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63" w:rsidRDefault="00FE7863" w:rsidP="00FE786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920096" w:rsidRPr="00920096" w:rsidRDefault="00920096" w:rsidP="00920096">
      <w:pPr>
        <w:pStyle w:val="Default"/>
        <w:ind w:left="4395"/>
        <w:jc w:val="both"/>
        <w:rPr>
          <w:sz w:val="26"/>
          <w:szCs w:val="26"/>
        </w:rPr>
      </w:pPr>
      <w:r w:rsidRPr="00920096">
        <w:rPr>
          <w:sz w:val="26"/>
          <w:szCs w:val="26"/>
        </w:rPr>
        <w:t xml:space="preserve">Приложение </w:t>
      </w:r>
    </w:p>
    <w:p w:rsidR="00920096" w:rsidRPr="00920096" w:rsidRDefault="00920096" w:rsidP="00920096">
      <w:pPr>
        <w:pStyle w:val="Default"/>
        <w:ind w:left="4395"/>
        <w:jc w:val="both"/>
        <w:rPr>
          <w:sz w:val="26"/>
          <w:szCs w:val="26"/>
        </w:rPr>
      </w:pPr>
      <w:r w:rsidRPr="00920096">
        <w:rPr>
          <w:sz w:val="26"/>
          <w:szCs w:val="26"/>
        </w:rPr>
        <w:t>к приказу НИУ</w:t>
      </w:r>
      <w:r w:rsidRPr="00920096">
        <w:rPr>
          <w:sz w:val="26"/>
          <w:szCs w:val="26"/>
          <w:lang w:val="en-US"/>
        </w:rPr>
        <w:t> </w:t>
      </w:r>
      <w:r w:rsidRPr="00920096">
        <w:rPr>
          <w:sz w:val="26"/>
          <w:szCs w:val="26"/>
        </w:rPr>
        <w:t>ВШЭ</w:t>
      </w:r>
      <w:r w:rsidRPr="00920096">
        <w:rPr>
          <w:sz w:val="26"/>
          <w:szCs w:val="26"/>
          <w:lang w:val="en-US"/>
        </w:rPr>
        <w:t> </w:t>
      </w:r>
      <w:r w:rsidRPr="00920096">
        <w:rPr>
          <w:sz w:val="26"/>
          <w:szCs w:val="26"/>
        </w:rPr>
        <w:t>–</w:t>
      </w:r>
      <w:r w:rsidRPr="00920096">
        <w:rPr>
          <w:sz w:val="26"/>
          <w:szCs w:val="26"/>
          <w:lang w:val="en-US"/>
        </w:rPr>
        <w:t> </w:t>
      </w:r>
      <w:r w:rsidRPr="00920096">
        <w:rPr>
          <w:sz w:val="26"/>
          <w:szCs w:val="26"/>
        </w:rPr>
        <w:t>Пермь</w:t>
      </w:r>
    </w:p>
    <w:p w:rsidR="00920096" w:rsidRPr="00920096" w:rsidRDefault="00920096" w:rsidP="00920096">
      <w:pPr>
        <w:pStyle w:val="Default"/>
        <w:ind w:left="4395"/>
        <w:jc w:val="both"/>
        <w:rPr>
          <w:sz w:val="26"/>
          <w:szCs w:val="26"/>
        </w:rPr>
      </w:pPr>
      <w:r w:rsidRPr="00920096">
        <w:rPr>
          <w:sz w:val="26"/>
          <w:szCs w:val="26"/>
        </w:rPr>
        <w:t xml:space="preserve">от </w:t>
      </w:r>
      <w:r>
        <w:rPr>
          <w:sz w:val="26"/>
          <w:szCs w:val="26"/>
        </w:rPr>
        <w:t>29.0</w:t>
      </w:r>
      <w:r w:rsidRPr="00920096">
        <w:rPr>
          <w:sz w:val="26"/>
          <w:szCs w:val="26"/>
        </w:rPr>
        <w:t>2.202</w:t>
      </w:r>
      <w:r>
        <w:rPr>
          <w:sz w:val="26"/>
          <w:szCs w:val="26"/>
        </w:rPr>
        <w:t>4</w:t>
      </w:r>
      <w:r w:rsidRPr="00920096">
        <w:rPr>
          <w:sz w:val="26"/>
          <w:szCs w:val="26"/>
        </w:rPr>
        <w:t xml:space="preserve"> №</w:t>
      </w:r>
      <w:r w:rsidRPr="00920096">
        <w:rPr>
          <w:rFonts w:eastAsia="Calibri"/>
          <w:sz w:val="26"/>
          <w:szCs w:val="26"/>
        </w:rPr>
        <w:t> </w:t>
      </w:r>
      <w:r w:rsidRPr="00920096">
        <w:rPr>
          <w:sz w:val="26"/>
          <w:szCs w:val="26"/>
        </w:rPr>
        <w:t>8.2.6.2-10/</w:t>
      </w:r>
      <w:r>
        <w:rPr>
          <w:sz w:val="26"/>
          <w:szCs w:val="26"/>
        </w:rPr>
        <w:t>290224-1</w:t>
      </w:r>
    </w:p>
    <w:p w:rsidR="00920096" w:rsidRPr="00920096" w:rsidRDefault="00920096" w:rsidP="00920096">
      <w:pPr>
        <w:pStyle w:val="Default"/>
        <w:ind w:left="4395"/>
        <w:jc w:val="both"/>
        <w:rPr>
          <w:sz w:val="26"/>
          <w:szCs w:val="26"/>
        </w:rPr>
      </w:pPr>
    </w:p>
    <w:p w:rsidR="00920096" w:rsidRPr="00920096" w:rsidRDefault="00920096" w:rsidP="009200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949AA" w:rsidRPr="00920096" w:rsidRDefault="00732E07" w:rsidP="009200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0096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920096">
        <w:rPr>
          <w:rFonts w:ascii="Times New Roman" w:hAnsi="Times New Roman" w:cs="Times New Roman"/>
          <w:b/>
          <w:bCs/>
          <w:sz w:val="26"/>
          <w:szCs w:val="26"/>
        </w:rPr>
        <w:t>оложение</w:t>
      </w:r>
      <w:r w:rsidRPr="0092009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BD5229" w:rsidRDefault="00732E07" w:rsidP="009200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0096">
        <w:rPr>
          <w:rFonts w:ascii="Times New Roman" w:hAnsi="Times New Roman" w:cs="Times New Roman"/>
          <w:b/>
          <w:bCs/>
          <w:sz w:val="26"/>
          <w:szCs w:val="26"/>
        </w:rPr>
        <w:t xml:space="preserve">об </w:t>
      </w:r>
      <w:r w:rsidR="000968BA" w:rsidRPr="00920096">
        <w:rPr>
          <w:rFonts w:ascii="Times New Roman" w:hAnsi="Times New Roman" w:cs="Times New Roman"/>
          <w:b/>
          <w:bCs/>
          <w:sz w:val="26"/>
          <w:szCs w:val="26"/>
        </w:rPr>
        <w:t>интеллектуальном многопрофильном</w:t>
      </w:r>
      <w:r w:rsidRPr="0092009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20096">
        <w:rPr>
          <w:rFonts w:ascii="Times New Roman" w:hAnsi="Times New Roman" w:cs="Times New Roman"/>
          <w:b/>
          <w:bCs/>
          <w:sz w:val="26"/>
          <w:szCs w:val="26"/>
        </w:rPr>
        <w:t xml:space="preserve">конкурсе </w:t>
      </w:r>
    </w:p>
    <w:p w:rsidR="00F949AA" w:rsidRPr="00920096" w:rsidRDefault="00920096" w:rsidP="009200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«Умный вороненок»</w:t>
      </w:r>
      <w:r w:rsidR="00BD5229">
        <w:rPr>
          <w:rFonts w:ascii="Times New Roman" w:hAnsi="Times New Roman" w:cs="Times New Roman"/>
          <w:b/>
          <w:bCs/>
          <w:sz w:val="26"/>
          <w:szCs w:val="26"/>
        </w:rPr>
        <w:t xml:space="preserve"> в 2024 году</w:t>
      </w:r>
    </w:p>
    <w:p w:rsidR="000968BA" w:rsidRPr="00920096" w:rsidRDefault="000968BA" w:rsidP="00FE78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949AA" w:rsidRPr="00920096" w:rsidRDefault="00732E07" w:rsidP="00FE786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096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A503C7" w:rsidRPr="00015997" w:rsidRDefault="00732E07" w:rsidP="00A503C7">
      <w:pPr>
        <w:pStyle w:val="af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863">
        <w:rPr>
          <w:rFonts w:ascii="Times New Roman" w:hAnsi="Times New Roman" w:cs="Times New Roman"/>
          <w:sz w:val="26"/>
          <w:szCs w:val="26"/>
        </w:rPr>
        <w:t xml:space="preserve">Положение о </w:t>
      </w:r>
      <w:r w:rsidR="001F648A">
        <w:rPr>
          <w:rFonts w:ascii="Times New Roman" w:hAnsi="Times New Roman" w:cs="Times New Roman"/>
          <w:sz w:val="26"/>
          <w:szCs w:val="26"/>
        </w:rPr>
        <w:t xml:space="preserve">проведении интеллектуального многопрофильного </w:t>
      </w:r>
      <w:r w:rsidRPr="00FE7863">
        <w:rPr>
          <w:rFonts w:ascii="Times New Roman" w:hAnsi="Times New Roman" w:cs="Times New Roman"/>
          <w:sz w:val="26"/>
          <w:szCs w:val="26"/>
        </w:rPr>
        <w:t>конкурс</w:t>
      </w:r>
      <w:r w:rsidR="001F648A">
        <w:rPr>
          <w:rFonts w:ascii="Times New Roman" w:hAnsi="Times New Roman" w:cs="Times New Roman"/>
          <w:sz w:val="26"/>
          <w:szCs w:val="26"/>
        </w:rPr>
        <w:t>а</w:t>
      </w:r>
      <w:r w:rsidRPr="00FE7863">
        <w:rPr>
          <w:rFonts w:ascii="Times New Roman" w:hAnsi="Times New Roman" w:cs="Times New Roman"/>
          <w:sz w:val="26"/>
          <w:szCs w:val="26"/>
        </w:rPr>
        <w:t xml:space="preserve"> </w:t>
      </w:r>
      <w:r w:rsidR="001F648A">
        <w:rPr>
          <w:rFonts w:ascii="Times New Roman" w:hAnsi="Times New Roman" w:cs="Times New Roman"/>
          <w:sz w:val="26"/>
          <w:szCs w:val="26"/>
        </w:rPr>
        <w:t>«Умный вороненок»</w:t>
      </w:r>
      <w:r w:rsidR="001F648A" w:rsidRPr="00FE7863"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  <w:r w:rsidR="001F648A">
        <w:rPr>
          <w:rFonts w:ascii="Times New Roman" w:hAnsi="Times New Roman" w:cs="Times New Roman"/>
          <w:sz w:val="26"/>
          <w:szCs w:val="26"/>
        </w:rPr>
        <w:t xml:space="preserve"> </w:t>
      </w:r>
      <w:r w:rsidR="001F648A" w:rsidRPr="00FE7863">
        <w:rPr>
          <w:rFonts w:ascii="Times New Roman" w:hAnsi="Times New Roman" w:cs="Times New Roman"/>
          <w:sz w:val="26"/>
          <w:szCs w:val="26"/>
        </w:rPr>
        <w:t xml:space="preserve">определяет </w:t>
      </w:r>
      <w:r w:rsidR="001F648A">
        <w:rPr>
          <w:rFonts w:ascii="Times New Roman" w:hAnsi="Times New Roman" w:cs="Times New Roman"/>
          <w:sz w:val="26"/>
          <w:szCs w:val="26"/>
        </w:rPr>
        <w:t xml:space="preserve">цели, </w:t>
      </w:r>
      <w:r w:rsidR="001F648A" w:rsidRPr="00FE7863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A503C7">
        <w:rPr>
          <w:rFonts w:ascii="Times New Roman" w:hAnsi="Times New Roman" w:cs="Times New Roman"/>
          <w:sz w:val="26"/>
          <w:szCs w:val="26"/>
        </w:rPr>
        <w:t xml:space="preserve">организации и </w:t>
      </w:r>
      <w:r w:rsidR="00A503C7" w:rsidRPr="00FE7863">
        <w:rPr>
          <w:rFonts w:ascii="Times New Roman" w:hAnsi="Times New Roman" w:cs="Times New Roman"/>
          <w:sz w:val="26"/>
          <w:szCs w:val="26"/>
        </w:rPr>
        <w:t>проведения</w:t>
      </w:r>
      <w:r w:rsidR="00A503C7">
        <w:rPr>
          <w:rFonts w:ascii="Times New Roman" w:hAnsi="Times New Roman" w:cs="Times New Roman"/>
          <w:sz w:val="26"/>
          <w:szCs w:val="26"/>
        </w:rPr>
        <w:t>,</w:t>
      </w:r>
      <w:r w:rsidR="00A503C7" w:rsidRPr="00FE7863">
        <w:rPr>
          <w:rFonts w:ascii="Times New Roman" w:hAnsi="Times New Roman" w:cs="Times New Roman"/>
          <w:sz w:val="26"/>
          <w:szCs w:val="26"/>
        </w:rPr>
        <w:t xml:space="preserve"> организационное и методическое обеспечение, порядок отбора </w:t>
      </w:r>
      <w:r w:rsidR="00A503C7" w:rsidRPr="00015997">
        <w:rPr>
          <w:rFonts w:ascii="Times New Roman" w:hAnsi="Times New Roman" w:cs="Times New Roman"/>
          <w:sz w:val="26"/>
          <w:szCs w:val="26"/>
        </w:rPr>
        <w:t>победителей и призеров.</w:t>
      </w:r>
    </w:p>
    <w:p w:rsidR="00FE7863" w:rsidRPr="00015997" w:rsidRDefault="00A503C7" w:rsidP="00A503C7">
      <w:pPr>
        <w:pStyle w:val="af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997">
        <w:rPr>
          <w:rFonts w:ascii="Times New Roman" w:hAnsi="Times New Roman" w:cs="Times New Roman"/>
          <w:sz w:val="26"/>
          <w:szCs w:val="26"/>
        </w:rPr>
        <w:t xml:space="preserve">Интеллектуальный многопрофильный конкурс «Умный вороненок» (далее – Конкурс) проводится с целью </w:t>
      </w:r>
      <w:r w:rsidRPr="00015997">
        <w:rPr>
          <w:rFonts w:ascii="Times New Roman" w:hAnsi="Times New Roman" w:cs="Times New Roman"/>
          <w:color w:val="000000" w:themeColor="text1"/>
          <w:sz w:val="26"/>
          <w:szCs w:val="26"/>
        </w:rPr>
        <w:t>выявления и развития у школьников</w:t>
      </w:r>
      <w:r w:rsidR="00FE7863" w:rsidRPr="00015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интеллектуальных и творческих способностей</w:t>
      </w:r>
      <w:r w:rsidRPr="0001599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FE7863" w:rsidRPr="00015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интереса к научной деятельности, творческой деятельности</w:t>
      </w:r>
      <w:r w:rsidRPr="00015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FE7863" w:rsidRPr="00015997">
        <w:rPr>
          <w:rFonts w:ascii="Times New Roman" w:hAnsi="Times New Roman" w:cs="Times New Roman"/>
          <w:color w:val="000000" w:themeColor="text1"/>
          <w:sz w:val="26"/>
          <w:szCs w:val="26"/>
        </w:rPr>
        <w:t>популяризаци</w:t>
      </w:r>
      <w:r w:rsidRPr="00015997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FE7863" w:rsidRPr="00015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(пропаганда) научных знаний</w:t>
      </w:r>
      <w:r w:rsidRPr="00015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FE7863" w:rsidRPr="00015997">
        <w:rPr>
          <w:rFonts w:ascii="Times New Roman" w:hAnsi="Times New Roman" w:cs="Times New Roman"/>
          <w:color w:val="000000" w:themeColor="text1"/>
          <w:sz w:val="26"/>
          <w:szCs w:val="26"/>
        </w:rPr>
        <w:t>создани</w:t>
      </w:r>
      <w:r w:rsidRPr="00015997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FE7863" w:rsidRPr="00015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условий для интеллектуального развития и</w:t>
      </w:r>
      <w:r w:rsidRPr="00015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поддержки одаренных школьников, </w:t>
      </w:r>
      <w:r w:rsidR="00FE7863" w:rsidRPr="00015997">
        <w:rPr>
          <w:rFonts w:ascii="Times New Roman" w:hAnsi="Times New Roman" w:cs="Times New Roman"/>
          <w:color w:val="000000" w:themeColor="text1"/>
          <w:sz w:val="26"/>
          <w:szCs w:val="26"/>
        </w:rPr>
        <w:t>оказание содействия молодежи в профессиональной ориентации и выб</w:t>
      </w:r>
      <w:r w:rsidRPr="00015997">
        <w:rPr>
          <w:rFonts w:ascii="Times New Roman" w:hAnsi="Times New Roman" w:cs="Times New Roman"/>
          <w:color w:val="000000" w:themeColor="text1"/>
          <w:sz w:val="26"/>
          <w:szCs w:val="26"/>
        </w:rPr>
        <w:t>оре образовательных траекторий.</w:t>
      </w:r>
    </w:p>
    <w:p w:rsidR="00CE131A" w:rsidRDefault="00CE131A" w:rsidP="00CE131A">
      <w:pPr>
        <w:pStyle w:val="af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Учредителем, организатором </w:t>
      </w:r>
      <w:r w:rsidRPr="00015997">
        <w:rPr>
          <w:rFonts w:ascii="Times New Roman" w:hAnsi="Times New Roman" w:cs="Times New Roman"/>
          <w:sz w:val="26"/>
          <w:szCs w:val="26"/>
        </w:rPr>
        <w:t>Конкурс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159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является</w:t>
      </w:r>
      <w:r w:rsidRPr="00015997">
        <w:rPr>
          <w:rFonts w:ascii="Times New Roman" w:hAnsi="Times New Roman" w:cs="Times New Roman"/>
          <w:sz w:val="26"/>
          <w:szCs w:val="26"/>
        </w:rPr>
        <w:t xml:space="preserve"> Лице</w:t>
      </w:r>
      <w:r w:rsidR="002F2F4D">
        <w:rPr>
          <w:rFonts w:ascii="Times New Roman" w:hAnsi="Times New Roman" w:cs="Times New Roman"/>
          <w:sz w:val="26"/>
          <w:szCs w:val="26"/>
        </w:rPr>
        <w:t>й</w:t>
      </w:r>
      <w:r w:rsidRPr="00015997">
        <w:rPr>
          <w:rFonts w:ascii="Times New Roman" w:hAnsi="Times New Roman" w:cs="Times New Roman"/>
          <w:sz w:val="26"/>
          <w:szCs w:val="26"/>
        </w:rPr>
        <w:t xml:space="preserve"> Пермского филиала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– </w:t>
      </w:r>
      <w:r w:rsidR="002F2F4D">
        <w:rPr>
          <w:rFonts w:ascii="Times New Roman" w:hAnsi="Times New Roman" w:cs="Times New Roman"/>
          <w:sz w:val="26"/>
          <w:szCs w:val="26"/>
        </w:rPr>
        <w:t xml:space="preserve">Организатор, </w:t>
      </w:r>
      <w:r w:rsidRPr="00920096">
        <w:rPr>
          <w:rFonts w:ascii="Times New Roman" w:hAnsi="Times New Roman" w:cs="Times New Roman"/>
          <w:sz w:val="26"/>
          <w:szCs w:val="26"/>
          <w:highlight w:val="white"/>
        </w:rPr>
        <w:t xml:space="preserve">Лицей </w:t>
      </w:r>
      <w:r w:rsidRPr="00FE7863">
        <w:rPr>
          <w:rFonts w:ascii="Times New Roman" w:hAnsi="Times New Roman" w:cs="Times New Roman"/>
          <w:sz w:val="26"/>
          <w:szCs w:val="26"/>
        </w:rPr>
        <w:t>НИУ</w:t>
      </w:r>
      <w:r w:rsidRPr="00FE786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E7863">
        <w:rPr>
          <w:rFonts w:ascii="Times New Roman" w:hAnsi="Times New Roman" w:cs="Times New Roman"/>
          <w:sz w:val="26"/>
          <w:szCs w:val="26"/>
        </w:rPr>
        <w:t>ВШЭ</w:t>
      </w:r>
      <w:r w:rsidRPr="00FE786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E7863">
        <w:rPr>
          <w:rFonts w:ascii="Times New Roman" w:hAnsi="Times New Roman" w:cs="Times New Roman"/>
          <w:sz w:val="26"/>
          <w:szCs w:val="26"/>
        </w:rPr>
        <w:t>–</w:t>
      </w:r>
      <w:r w:rsidRPr="00FE786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E7863">
        <w:rPr>
          <w:rFonts w:ascii="Times New Roman" w:hAnsi="Times New Roman" w:cs="Times New Roman"/>
          <w:sz w:val="26"/>
          <w:szCs w:val="26"/>
        </w:rPr>
        <w:t>Пермь</w:t>
      </w:r>
      <w:r>
        <w:rPr>
          <w:rFonts w:ascii="Times New Roman" w:hAnsi="Times New Roman" w:cs="Times New Roman"/>
          <w:sz w:val="26"/>
          <w:szCs w:val="26"/>
          <w:highlight w:val="white"/>
        </w:rPr>
        <w:t>).</w:t>
      </w:r>
    </w:p>
    <w:p w:rsidR="00910394" w:rsidRPr="00910394" w:rsidRDefault="00910394" w:rsidP="00FE7863">
      <w:pPr>
        <w:pStyle w:val="af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Участниками </w:t>
      </w:r>
      <w:r w:rsidR="00015997" w:rsidRPr="00015997">
        <w:rPr>
          <w:rFonts w:ascii="Times New Roman" w:hAnsi="Times New Roman" w:cs="Times New Roman"/>
          <w:sz w:val="26"/>
          <w:szCs w:val="26"/>
        </w:rPr>
        <w:t>Конкурс</w:t>
      </w:r>
      <w:r>
        <w:rPr>
          <w:rFonts w:ascii="Times New Roman" w:hAnsi="Times New Roman" w:cs="Times New Roman"/>
          <w:sz w:val="26"/>
          <w:szCs w:val="26"/>
        </w:rPr>
        <w:t>а могут стать обучающиеся</w:t>
      </w:r>
      <w:r w:rsidR="00A503C7" w:rsidRPr="00015997">
        <w:rPr>
          <w:rFonts w:ascii="Times New Roman" w:hAnsi="Times New Roman" w:cs="Times New Roman"/>
          <w:sz w:val="26"/>
          <w:szCs w:val="26"/>
        </w:rPr>
        <w:t xml:space="preserve"> 9 классов</w:t>
      </w:r>
      <w:r w:rsidR="00015997" w:rsidRPr="000159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образовательных учреждений </w:t>
      </w:r>
      <w:r w:rsidR="00015997" w:rsidRPr="00015997">
        <w:rPr>
          <w:rFonts w:ascii="Times New Roman" w:hAnsi="Times New Roman" w:cs="Times New Roman"/>
          <w:sz w:val="26"/>
          <w:szCs w:val="26"/>
        </w:rPr>
        <w:t>г. Перми и Пермского края</w:t>
      </w:r>
      <w:r w:rsidR="00F26652">
        <w:rPr>
          <w:rFonts w:ascii="Times New Roman" w:hAnsi="Times New Roman" w:cs="Times New Roman"/>
          <w:sz w:val="26"/>
          <w:szCs w:val="26"/>
        </w:rPr>
        <w:t xml:space="preserve">, </w:t>
      </w:r>
      <w:r w:rsidR="00F26652" w:rsidRPr="00920096">
        <w:rPr>
          <w:rFonts w:ascii="Times New Roman" w:eastAsia="Calibri" w:hAnsi="Times New Roman" w:cs="Times New Roman"/>
          <w:color w:val="000000"/>
          <w:sz w:val="26"/>
          <w:szCs w:val="26"/>
        </w:rPr>
        <w:t>в том числе лица, осваивающие образовательные программы основного общего образования в форме семейного образования или самообразования</w:t>
      </w:r>
      <w:r>
        <w:rPr>
          <w:rFonts w:ascii="Times New Roman" w:hAnsi="Times New Roman" w:cs="Times New Roman"/>
          <w:sz w:val="26"/>
          <w:szCs w:val="26"/>
          <w:highlight w:val="white"/>
        </w:rPr>
        <w:t>.</w:t>
      </w:r>
    </w:p>
    <w:p w:rsidR="00CE131A" w:rsidRPr="00910394" w:rsidRDefault="00732E07" w:rsidP="00791BC6">
      <w:pPr>
        <w:pStyle w:val="af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394">
        <w:rPr>
          <w:rFonts w:ascii="Times New Roman" w:hAnsi="Times New Roman" w:cs="Times New Roman"/>
          <w:sz w:val="26"/>
          <w:szCs w:val="26"/>
        </w:rPr>
        <w:t xml:space="preserve">Конкурс включает в себя задания по следующим предметам: математика, русский язык, английский язык, экономика и финансовая грамотность. </w:t>
      </w:r>
    </w:p>
    <w:p w:rsidR="00CE131A" w:rsidRDefault="00732E07" w:rsidP="00CE131A">
      <w:pPr>
        <w:pStyle w:val="af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31A">
        <w:rPr>
          <w:rFonts w:ascii="Times New Roman" w:hAnsi="Times New Roman" w:cs="Times New Roman"/>
          <w:sz w:val="26"/>
          <w:szCs w:val="26"/>
        </w:rPr>
        <w:t xml:space="preserve">Последовательность этапов проведения Конкурса, условия и порядок участия </w:t>
      </w:r>
      <w:r w:rsidR="000968BA" w:rsidRPr="00CE131A">
        <w:rPr>
          <w:rFonts w:ascii="Times New Roman" w:hAnsi="Times New Roman" w:cs="Times New Roman"/>
          <w:sz w:val="26"/>
          <w:szCs w:val="26"/>
        </w:rPr>
        <w:t xml:space="preserve">в </w:t>
      </w:r>
      <w:r w:rsidR="00910394">
        <w:rPr>
          <w:rFonts w:ascii="Times New Roman" w:hAnsi="Times New Roman" w:cs="Times New Roman"/>
          <w:sz w:val="26"/>
          <w:szCs w:val="26"/>
        </w:rPr>
        <w:t>Конкурсе</w:t>
      </w:r>
      <w:r w:rsidRPr="00CE131A">
        <w:rPr>
          <w:rFonts w:ascii="Times New Roman" w:hAnsi="Times New Roman" w:cs="Times New Roman"/>
          <w:sz w:val="26"/>
          <w:szCs w:val="26"/>
        </w:rPr>
        <w:t xml:space="preserve"> рег</w:t>
      </w:r>
      <w:r w:rsidR="00910394">
        <w:rPr>
          <w:rFonts w:ascii="Times New Roman" w:hAnsi="Times New Roman" w:cs="Times New Roman"/>
          <w:sz w:val="26"/>
          <w:szCs w:val="26"/>
        </w:rPr>
        <w:t>улируются настоящим Положением.</w:t>
      </w:r>
    </w:p>
    <w:p w:rsidR="00910394" w:rsidRPr="00910394" w:rsidRDefault="00910394" w:rsidP="00CE131A">
      <w:pPr>
        <w:pStyle w:val="af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096">
        <w:rPr>
          <w:rFonts w:ascii="Times New Roman" w:eastAsia="Calibri" w:hAnsi="Times New Roman" w:cs="Times New Roman"/>
          <w:color w:val="000000"/>
          <w:sz w:val="26"/>
          <w:szCs w:val="26"/>
        </w:rPr>
        <w:t>Рабочим языком Конкурса является русский язык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910394" w:rsidRDefault="00910394" w:rsidP="00910394">
      <w:pPr>
        <w:pStyle w:val="af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096">
        <w:rPr>
          <w:rFonts w:ascii="Times New Roman" w:eastAsia="Calibri" w:hAnsi="Times New Roman" w:cs="Times New Roman"/>
          <w:color w:val="000000"/>
          <w:sz w:val="26"/>
          <w:szCs w:val="26"/>
        </w:rPr>
        <w:t>Взимание платы за участие в Конкурсе не допускается.</w:t>
      </w:r>
    </w:p>
    <w:p w:rsidR="00F949AA" w:rsidRPr="00CE131A" w:rsidRDefault="00CE131A" w:rsidP="00CE131A">
      <w:pPr>
        <w:pStyle w:val="af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Официальная информация, связанная с организацией и проведением</w:t>
      </w:r>
      <w:r w:rsidR="00732E07" w:rsidRPr="00CE131A">
        <w:rPr>
          <w:rFonts w:ascii="Times New Roman" w:hAnsi="Times New Roman" w:cs="Times New Roman"/>
          <w:sz w:val="26"/>
          <w:szCs w:val="26"/>
        </w:rPr>
        <w:t xml:space="preserve"> Конкурса</w:t>
      </w:r>
      <w:r>
        <w:rPr>
          <w:rFonts w:ascii="Times New Roman" w:hAnsi="Times New Roman" w:cs="Times New Roman"/>
          <w:sz w:val="26"/>
          <w:szCs w:val="26"/>
        </w:rPr>
        <w:t xml:space="preserve">, размещается на </w:t>
      </w:r>
      <w:r w:rsidR="00732E07" w:rsidRPr="00CE131A">
        <w:rPr>
          <w:rFonts w:ascii="Times New Roman" w:hAnsi="Times New Roman" w:cs="Times New Roman"/>
          <w:sz w:val="26"/>
          <w:szCs w:val="26"/>
        </w:rPr>
        <w:t xml:space="preserve">корпоративном сайте (портале) Лицея </w:t>
      </w:r>
      <w:r w:rsidR="005257E2" w:rsidRPr="00CE131A">
        <w:rPr>
          <w:rFonts w:ascii="Times New Roman" w:hAnsi="Times New Roman" w:cs="Times New Roman"/>
          <w:sz w:val="26"/>
          <w:szCs w:val="26"/>
        </w:rPr>
        <w:t>НИУ</w:t>
      </w:r>
      <w:r w:rsidR="005257E2" w:rsidRPr="00CE131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257E2" w:rsidRPr="00CE131A">
        <w:rPr>
          <w:rFonts w:ascii="Times New Roman" w:hAnsi="Times New Roman" w:cs="Times New Roman"/>
          <w:sz w:val="26"/>
          <w:szCs w:val="26"/>
        </w:rPr>
        <w:t>ВШЭ</w:t>
      </w:r>
      <w:r w:rsidR="005257E2" w:rsidRPr="00CE131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257E2" w:rsidRPr="00CE131A">
        <w:rPr>
          <w:rFonts w:ascii="Times New Roman" w:hAnsi="Times New Roman" w:cs="Times New Roman"/>
          <w:sz w:val="26"/>
          <w:szCs w:val="26"/>
        </w:rPr>
        <w:t>–</w:t>
      </w:r>
      <w:r w:rsidR="005257E2" w:rsidRPr="00CE131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257E2" w:rsidRPr="00CE131A">
        <w:rPr>
          <w:rFonts w:ascii="Times New Roman" w:hAnsi="Times New Roman" w:cs="Times New Roman"/>
          <w:sz w:val="26"/>
          <w:szCs w:val="26"/>
        </w:rPr>
        <w:t>Пермь</w:t>
      </w:r>
      <w:r w:rsidR="00732E07" w:rsidRPr="00CE131A">
        <w:rPr>
          <w:rFonts w:ascii="Times New Roman" w:hAnsi="Times New Roman" w:cs="Times New Roman"/>
          <w:sz w:val="26"/>
          <w:szCs w:val="26"/>
          <w:highlight w:val="white"/>
        </w:rPr>
        <w:t xml:space="preserve"> по адресу: </w:t>
      </w:r>
      <w:hyperlink r:id="rId7" w:history="1">
        <w:r w:rsidR="000968BA" w:rsidRPr="00CE131A">
          <w:rPr>
            <w:rStyle w:val="af"/>
            <w:rFonts w:ascii="Times New Roman" w:hAnsi="Times New Roman" w:cs="Times New Roman"/>
            <w:sz w:val="26"/>
            <w:szCs w:val="26"/>
          </w:rPr>
          <w:t>https://perm.hse.ru/lyceum/wise_raven</w:t>
        </w:r>
      </w:hyperlink>
      <w:r w:rsidR="000968BA" w:rsidRPr="00CE131A">
        <w:rPr>
          <w:rFonts w:ascii="Times New Roman" w:hAnsi="Times New Roman" w:cs="Times New Roman"/>
          <w:sz w:val="26"/>
          <w:szCs w:val="26"/>
        </w:rPr>
        <w:t xml:space="preserve"> </w:t>
      </w:r>
      <w:r w:rsidR="00732E07" w:rsidRPr="00CE131A">
        <w:rPr>
          <w:rFonts w:ascii="Times New Roman" w:hAnsi="Times New Roman" w:cs="Times New Roman"/>
          <w:sz w:val="26"/>
          <w:szCs w:val="26"/>
        </w:rPr>
        <w:t xml:space="preserve">и на странице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732E07" w:rsidRPr="00CE131A">
        <w:rPr>
          <w:rFonts w:ascii="Times New Roman" w:hAnsi="Times New Roman" w:cs="Times New Roman"/>
          <w:sz w:val="26"/>
          <w:szCs w:val="26"/>
        </w:rPr>
        <w:t xml:space="preserve">онкурса в </w:t>
      </w:r>
      <w:proofErr w:type="spellStart"/>
      <w:r w:rsidR="00732E07" w:rsidRPr="00CE131A">
        <w:rPr>
          <w:rFonts w:ascii="Times New Roman" w:eastAsia="Calibri" w:hAnsi="Times New Roman" w:cs="Times New Roman"/>
          <w:color w:val="000000"/>
          <w:sz w:val="26"/>
          <w:szCs w:val="26"/>
        </w:rPr>
        <w:t>ВКонтакте</w:t>
      </w:r>
      <w:proofErr w:type="spellEnd"/>
      <w:r w:rsidR="00732E07" w:rsidRPr="00CE131A">
        <w:rPr>
          <w:rFonts w:ascii="Times New Roman" w:hAnsi="Times New Roman" w:cs="Times New Roman"/>
          <w:sz w:val="26"/>
          <w:szCs w:val="26"/>
          <w:highlight w:val="white"/>
        </w:rPr>
        <w:t xml:space="preserve"> </w:t>
      </w:r>
      <w:hyperlink r:id="rId8" w:tooltip="https://vk.com/umvoron" w:history="1">
        <w:r w:rsidR="00732E07" w:rsidRPr="00CE131A">
          <w:rPr>
            <w:rStyle w:val="af"/>
            <w:rFonts w:ascii="Times New Roman" w:hAnsi="Times New Roman" w:cs="Times New Roman"/>
            <w:sz w:val="26"/>
            <w:szCs w:val="26"/>
            <w:highlight w:val="white"/>
          </w:rPr>
          <w:t>https://vk.com/umvoron</w:t>
        </w:r>
      </w:hyperlink>
      <w:r>
        <w:rPr>
          <w:rFonts w:ascii="Times New Roman" w:hAnsi="Times New Roman" w:cs="Times New Roman"/>
          <w:sz w:val="26"/>
          <w:szCs w:val="26"/>
          <w:highlight w:val="white"/>
        </w:rPr>
        <w:t>.</w:t>
      </w:r>
    </w:p>
    <w:p w:rsidR="009508C3" w:rsidRPr="00920096" w:rsidRDefault="009508C3" w:rsidP="009200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F949AA" w:rsidRPr="00F26652" w:rsidRDefault="00732E07" w:rsidP="00F26652">
      <w:pPr>
        <w:pStyle w:val="af9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F2665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Порядок </w:t>
      </w:r>
      <w:r w:rsidR="00F26652" w:rsidRPr="00F26652">
        <w:rPr>
          <w:rFonts w:ascii="Times New Roman" w:hAnsi="Times New Roman" w:cs="Times New Roman"/>
          <w:b/>
          <w:color w:val="000000"/>
          <w:sz w:val="26"/>
          <w:szCs w:val="26"/>
        </w:rPr>
        <w:t>организации и проведения</w:t>
      </w:r>
      <w:r w:rsidRPr="00F2665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2665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Конкурса</w:t>
      </w:r>
    </w:p>
    <w:p w:rsidR="00F26652" w:rsidRDefault="00732E07" w:rsidP="00F26652">
      <w:pPr>
        <w:pStyle w:val="af9"/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26652">
        <w:rPr>
          <w:rFonts w:ascii="Times New Roman" w:eastAsia="Calibri" w:hAnsi="Times New Roman" w:cs="Times New Roman"/>
          <w:color w:val="000000"/>
          <w:sz w:val="26"/>
          <w:szCs w:val="26"/>
        </w:rPr>
        <w:t>Конкурс проводится в два этапа: первый (отборочный) этап проводится в заочной форме, второй (заключительный) этап – в очной форме.</w:t>
      </w:r>
    </w:p>
    <w:p w:rsidR="00F949AA" w:rsidRPr="00F26652" w:rsidRDefault="00732E07" w:rsidP="00F26652">
      <w:pPr>
        <w:pStyle w:val="af9"/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26652">
        <w:rPr>
          <w:rFonts w:ascii="Times New Roman" w:hAnsi="Times New Roman" w:cs="Times New Roman"/>
          <w:color w:val="000000"/>
          <w:sz w:val="26"/>
          <w:szCs w:val="26"/>
        </w:rPr>
        <w:t>Порядок проведения Конкурса</w:t>
      </w:r>
      <w:r w:rsidR="000968BA" w:rsidRPr="00F2665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F26652" w:rsidRPr="00F26652" w:rsidRDefault="00F26652" w:rsidP="003850EB">
      <w:pPr>
        <w:pStyle w:val="af9"/>
        <w:numPr>
          <w:ilvl w:val="2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1134"/>
        <w:jc w:val="both"/>
        <w:rPr>
          <w:rStyle w:val="af"/>
          <w:rFonts w:ascii="Times New Roman" w:eastAsia="Calibri" w:hAnsi="Times New Roman" w:cs="Times New Roman"/>
          <w:color w:val="000000"/>
          <w:sz w:val="26"/>
          <w:szCs w:val="26"/>
          <w:u w:val="none"/>
        </w:rPr>
      </w:pPr>
      <w:r w:rsidRPr="0092009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Первый (отборочный) этап проводится в форме выполнения тестовых заданий по английскому языку, русскому языку, математике, экономике и </w:t>
      </w:r>
      <w:r w:rsidRPr="00920096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финансовой грамотност</w:t>
      </w:r>
      <w:r w:rsidRPr="00920096">
        <w:rPr>
          <w:rFonts w:ascii="Times New Roman" w:eastAsia="Calibri" w:hAnsi="Times New Roman" w:cs="Times New Roman"/>
          <w:color w:val="000000"/>
          <w:sz w:val="26"/>
          <w:szCs w:val="26"/>
          <w:highlight w:val="white"/>
        </w:rPr>
        <w:t xml:space="preserve">и в дистанционном формате с использованием сети «Интернет» на образовательной платформе </w:t>
      </w:r>
      <w:hyperlink r:id="rId9" w:tooltip="http://onlinetestpad.com/ru" w:history="1">
        <w:proofErr w:type="spellStart"/>
        <w:r w:rsidRPr="00920096">
          <w:rPr>
            <w:rStyle w:val="af"/>
            <w:rFonts w:ascii="Times New Roman" w:hAnsi="Times New Roman" w:cs="Times New Roman"/>
            <w:color w:val="589FFC"/>
            <w:sz w:val="26"/>
            <w:szCs w:val="26"/>
            <w:highlight w:val="white"/>
            <w:shd w:val="clear" w:color="auto" w:fill="FFFFFF"/>
          </w:rPr>
          <w:t>Online</w:t>
        </w:r>
        <w:proofErr w:type="spellEnd"/>
        <w:r w:rsidRPr="00920096">
          <w:rPr>
            <w:rStyle w:val="af"/>
            <w:rFonts w:ascii="Times New Roman" w:hAnsi="Times New Roman" w:cs="Times New Roman"/>
            <w:color w:val="589FFC"/>
            <w:sz w:val="26"/>
            <w:szCs w:val="26"/>
            <w:highlight w:val="white"/>
            <w:shd w:val="clear" w:color="auto" w:fill="FFFFFF"/>
          </w:rPr>
          <w:t xml:space="preserve"> </w:t>
        </w:r>
        <w:proofErr w:type="spellStart"/>
        <w:r w:rsidRPr="00920096">
          <w:rPr>
            <w:rStyle w:val="af"/>
            <w:rFonts w:ascii="Times New Roman" w:hAnsi="Times New Roman" w:cs="Times New Roman"/>
            <w:color w:val="589FFC"/>
            <w:sz w:val="26"/>
            <w:szCs w:val="26"/>
            <w:highlight w:val="white"/>
            <w:shd w:val="clear" w:color="auto" w:fill="FFFFFF"/>
          </w:rPr>
          <w:t>Test</w:t>
        </w:r>
        <w:proofErr w:type="spellEnd"/>
        <w:r w:rsidRPr="00920096">
          <w:rPr>
            <w:rStyle w:val="af"/>
            <w:rFonts w:ascii="Times New Roman" w:hAnsi="Times New Roman" w:cs="Times New Roman"/>
            <w:color w:val="589FFC"/>
            <w:sz w:val="26"/>
            <w:szCs w:val="26"/>
            <w:highlight w:val="white"/>
            <w:shd w:val="clear" w:color="auto" w:fill="FFFFFF"/>
          </w:rPr>
          <w:t xml:space="preserve"> </w:t>
        </w:r>
        <w:proofErr w:type="spellStart"/>
        <w:r w:rsidRPr="00920096">
          <w:rPr>
            <w:rStyle w:val="af"/>
            <w:rFonts w:ascii="Times New Roman" w:hAnsi="Times New Roman" w:cs="Times New Roman"/>
            <w:color w:val="589FFC"/>
            <w:sz w:val="26"/>
            <w:szCs w:val="26"/>
            <w:highlight w:val="white"/>
            <w:shd w:val="clear" w:color="auto" w:fill="FFFFFF"/>
          </w:rPr>
          <w:t>Pad</w:t>
        </w:r>
        <w:proofErr w:type="spellEnd"/>
      </w:hyperlink>
      <w:r>
        <w:rPr>
          <w:rStyle w:val="af"/>
          <w:rFonts w:ascii="Times New Roman" w:hAnsi="Times New Roman" w:cs="Times New Roman"/>
          <w:color w:val="589FFC"/>
          <w:sz w:val="26"/>
          <w:szCs w:val="26"/>
          <w:shd w:val="clear" w:color="auto" w:fill="FFFFFF"/>
        </w:rPr>
        <w:t>.</w:t>
      </w:r>
    </w:p>
    <w:p w:rsidR="00F26652" w:rsidRPr="00F26652" w:rsidRDefault="00F26652" w:rsidP="003850EB">
      <w:pPr>
        <w:pStyle w:val="af9"/>
        <w:numPr>
          <w:ilvl w:val="2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20096">
        <w:rPr>
          <w:rFonts w:ascii="Times New Roman" w:eastAsia="Calibri" w:hAnsi="Times New Roman" w:cs="Times New Roman"/>
          <w:color w:val="000000"/>
          <w:sz w:val="26"/>
          <w:szCs w:val="26"/>
        </w:rPr>
        <w:t>Второй (заключительный) этап Конкурса проводится в форме командных и индивидуальных состязаний и состоит из нескольких раундов: решение индивидуальных и групповых кейсов, задач, блиц-опрос, решение кроссвордов и т.д.</w:t>
      </w:r>
    </w:p>
    <w:p w:rsidR="00F26652" w:rsidRPr="00F26652" w:rsidRDefault="00F26652" w:rsidP="003850EB">
      <w:pPr>
        <w:pStyle w:val="af9"/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26652">
        <w:rPr>
          <w:rFonts w:ascii="Times New Roman" w:eastAsia="Calibri" w:hAnsi="Times New Roman" w:cs="Times New Roman"/>
          <w:color w:val="000000"/>
          <w:sz w:val="26"/>
          <w:szCs w:val="26"/>
        </w:rPr>
        <w:t>Сроки проведения Конкурса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F26652" w:rsidRDefault="00F26652" w:rsidP="003850EB">
      <w:pPr>
        <w:pStyle w:val="af9"/>
        <w:numPr>
          <w:ilvl w:val="2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20096">
        <w:rPr>
          <w:rFonts w:ascii="Times New Roman" w:eastAsia="Calibri" w:hAnsi="Times New Roman" w:cs="Times New Roman"/>
          <w:color w:val="000000"/>
          <w:sz w:val="26"/>
          <w:szCs w:val="26"/>
          <w:highlight w:val="white"/>
        </w:rPr>
        <w:t>Первый (отборочный) этап проводится с 11.03.2024</w:t>
      </w:r>
      <w:r w:rsidR="003850EB">
        <w:rPr>
          <w:rFonts w:ascii="Times New Roman" w:eastAsia="Calibri" w:hAnsi="Times New Roman" w:cs="Times New Roman"/>
          <w:color w:val="000000"/>
          <w:sz w:val="26"/>
          <w:szCs w:val="26"/>
          <w:highlight w:val="white"/>
        </w:rPr>
        <w:t xml:space="preserve"> </w:t>
      </w:r>
      <w:r w:rsidRPr="00920096">
        <w:rPr>
          <w:rFonts w:ascii="Times New Roman" w:eastAsia="Calibri" w:hAnsi="Times New Roman" w:cs="Times New Roman"/>
          <w:color w:val="000000"/>
          <w:sz w:val="26"/>
          <w:szCs w:val="26"/>
          <w:highlight w:val="white"/>
        </w:rPr>
        <w:t>по</w:t>
      </w:r>
      <w:r w:rsidR="003850EB" w:rsidRPr="003850EB">
        <w:rPr>
          <w:rFonts w:ascii="Times New Roman" w:hAnsi="Times New Roman" w:cs="Times New Roman"/>
          <w:sz w:val="26"/>
          <w:szCs w:val="26"/>
        </w:rPr>
        <w:t xml:space="preserve"> </w:t>
      </w:r>
      <w:r w:rsidRPr="00920096">
        <w:rPr>
          <w:rFonts w:ascii="Times New Roman" w:eastAsia="Calibri" w:hAnsi="Times New Roman" w:cs="Times New Roman"/>
          <w:color w:val="000000"/>
          <w:sz w:val="26"/>
          <w:szCs w:val="26"/>
          <w:highlight w:val="white"/>
        </w:rPr>
        <w:t>20.03.2024.</w:t>
      </w:r>
    </w:p>
    <w:p w:rsidR="00F26652" w:rsidRDefault="00F26652" w:rsidP="003850EB">
      <w:pPr>
        <w:pStyle w:val="af9"/>
        <w:numPr>
          <w:ilvl w:val="2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20096">
        <w:rPr>
          <w:rFonts w:ascii="Times New Roman" w:eastAsia="Calibri" w:hAnsi="Times New Roman" w:cs="Times New Roman"/>
          <w:color w:val="000000"/>
          <w:sz w:val="26"/>
          <w:szCs w:val="26"/>
        </w:rPr>
        <w:t>Второй (заключительный) этап Конкурса проводится</w:t>
      </w:r>
      <w:r w:rsidRPr="00920096">
        <w:rPr>
          <w:rFonts w:ascii="Times New Roman" w:eastAsia="Calibri" w:hAnsi="Times New Roman" w:cs="Times New Roman"/>
          <w:color w:val="000000"/>
          <w:sz w:val="26"/>
          <w:szCs w:val="26"/>
          <w:highlight w:val="white"/>
        </w:rPr>
        <w:t xml:space="preserve"> 2</w:t>
      </w:r>
      <w:r w:rsidR="003850EB">
        <w:rPr>
          <w:rFonts w:ascii="Times New Roman" w:eastAsia="Calibri" w:hAnsi="Times New Roman" w:cs="Times New Roman"/>
          <w:color w:val="000000"/>
          <w:sz w:val="26"/>
          <w:szCs w:val="26"/>
          <w:highlight w:val="white"/>
        </w:rPr>
        <w:t>3</w:t>
      </w:r>
      <w:r w:rsidRPr="00920096">
        <w:rPr>
          <w:rFonts w:ascii="Times New Roman" w:eastAsia="Calibri" w:hAnsi="Times New Roman" w:cs="Times New Roman"/>
          <w:color w:val="000000"/>
          <w:sz w:val="26"/>
          <w:szCs w:val="26"/>
          <w:highlight w:val="white"/>
        </w:rPr>
        <w:t>.03.2024 по</w:t>
      </w:r>
      <w:r w:rsidRPr="0092009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адресу: г. Пермь, бульвар Гагарина, д.37 с 12.00 до 15.00</w:t>
      </w:r>
      <w:r w:rsidR="003850EB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2F2F4D" w:rsidRDefault="003850EB" w:rsidP="002F2F4D">
      <w:pPr>
        <w:pStyle w:val="af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50EB">
        <w:rPr>
          <w:rFonts w:ascii="Times New Roman" w:eastAsia="Calibri" w:hAnsi="Times New Roman" w:cs="Times New Roman"/>
          <w:color w:val="000000"/>
          <w:sz w:val="26"/>
          <w:szCs w:val="26"/>
        </w:rPr>
        <w:t>Информация о результатах первого (отборочного) этапа размещается не позднее 2</w:t>
      </w:r>
      <w:r w:rsidR="00935569" w:rsidRPr="00935569">
        <w:rPr>
          <w:rFonts w:ascii="Times New Roman" w:eastAsia="Calibri" w:hAnsi="Times New Roman" w:cs="Times New Roman"/>
          <w:color w:val="000000"/>
          <w:sz w:val="26"/>
          <w:szCs w:val="26"/>
        </w:rPr>
        <w:t>1</w:t>
      </w:r>
      <w:r w:rsidRPr="003850E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.03.2024, результаты второго (заключительного) этапа – не позднее 09.04.2024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CE131A">
        <w:rPr>
          <w:rFonts w:ascii="Times New Roman" w:hAnsi="Times New Roman" w:cs="Times New Roman"/>
          <w:sz w:val="26"/>
          <w:szCs w:val="26"/>
        </w:rPr>
        <w:t>корпоративном сайте (портале) Лицея НИУ</w:t>
      </w:r>
      <w:r w:rsidRPr="00CE131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E131A">
        <w:rPr>
          <w:rFonts w:ascii="Times New Roman" w:hAnsi="Times New Roman" w:cs="Times New Roman"/>
          <w:sz w:val="26"/>
          <w:szCs w:val="26"/>
        </w:rPr>
        <w:t>ВШЭ</w:t>
      </w:r>
      <w:r w:rsidRPr="00CE131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E131A">
        <w:rPr>
          <w:rFonts w:ascii="Times New Roman" w:hAnsi="Times New Roman" w:cs="Times New Roman"/>
          <w:sz w:val="26"/>
          <w:szCs w:val="26"/>
        </w:rPr>
        <w:t>–</w:t>
      </w:r>
      <w:r w:rsidRPr="00CE131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E131A">
        <w:rPr>
          <w:rFonts w:ascii="Times New Roman" w:hAnsi="Times New Roman" w:cs="Times New Roman"/>
          <w:sz w:val="26"/>
          <w:szCs w:val="26"/>
        </w:rPr>
        <w:t>Пермь</w:t>
      </w:r>
      <w:r w:rsidRPr="00CE131A">
        <w:rPr>
          <w:rFonts w:ascii="Times New Roman" w:hAnsi="Times New Roman" w:cs="Times New Roman"/>
          <w:sz w:val="26"/>
          <w:szCs w:val="26"/>
          <w:highlight w:val="white"/>
        </w:rPr>
        <w:t xml:space="preserve"> по адресу: </w:t>
      </w:r>
      <w:hyperlink r:id="rId10" w:history="1">
        <w:r w:rsidRPr="00CE131A">
          <w:rPr>
            <w:rStyle w:val="af"/>
            <w:rFonts w:ascii="Times New Roman" w:hAnsi="Times New Roman" w:cs="Times New Roman"/>
            <w:sz w:val="26"/>
            <w:szCs w:val="26"/>
          </w:rPr>
          <w:t>https://perm.hse.ru/lyceum/wise_raven</w:t>
        </w:r>
      </w:hyperlink>
      <w:r w:rsidRPr="00CE131A">
        <w:rPr>
          <w:rFonts w:ascii="Times New Roman" w:hAnsi="Times New Roman" w:cs="Times New Roman"/>
          <w:sz w:val="26"/>
          <w:szCs w:val="26"/>
        </w:rPr>
        <w:t xml:space="preserve"> и на странице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CE131A">
        <w:rPr>
          <w:rFonts w:ascii="Times New Roman" w:hAnsi="Times New Roman" w:cs="Times New Roman"/>
          <w:sz w:val="26"/>
          <w:szCs w:val="26"/>
        </w:rPr>
        <w:t xml:space="preserve">онкурса в </w:t>
      </w:r>
      <w:proofErr w:type="spellStart"/>
      <w:r w:rsidRPr="00CE131A">
        <w:rPr>
          <w:rFonts w:ascii="Times New Roman" w:eastAsia="Calibri" w:hAnsi="Times New Roman" w:cs="Times New Roman"/>
          <w:color w:val="000000"/>
          <w:sz w:val="26"/>
          <w:szCs w:val="26"/>
        </w:rPr>
        <w:t>ВКонтакте</w:t>
      </w:r>
      <w:proofErr w:type="spellEnd"/>
      <w:r w:rsidRPr="00CE131A">
        <w:rPr>
          <w:rFonts w:ascii="Times New Roman" w:hAnsi="Times New Roman" w:cs="Times New Roman"/>
          <w:sz w:val="26"/>
          <w:szCs w:val="26"/>
          <w:highlight w:val="white"/>
        </w:rPr>
        <w:t xml:space="preserve"> </w:t>
      </w:r>
      <w:hyperlink r:id="rId11" w:tooltip="https://vk.com/umvoron" w:history="1">
        <w:r w:rsidRPr="00CE131A">
          <w:rPr>
            <w:rStyle w:val="af"/>
            <w:rFonts w:ascii="Times New Roman" w:hAnsi="Times New Roman" w:cs="Times New Roman"/>
            <w:sz w:val="26"/>
            <w:szCs w:val="26"/>
            <w:highlight w:val="white"/>
          </w:rPr>
          <w:t>https://vk.com/umvoron</w:t>
        </w:r>
      </w:hyperlink>
      <w:r>
        <w:rPr>
          <w:rFonts w:ascii="Times New Roman" w:hAnsi="Times New Roman" w:cs="Times New Roman"/>
          <w:sz w:val="26"/>
          <w:szCs w:val="26"/>
          <w:highlight w:val="white"/>
        </w:rPr>
        <w:t>.</w:t>
      </w:r>
    </w:p>
    <w:p w:rsidR="000D6735" w:rsidRDefault="000D6735" w:rsidP="0074607A">
      <w:pPr>
        <w:pStyle w:val="Default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Общее руководство </w:t>
      </w:r>
      <w:r w:rsidR="00484908" w:rsidRPr="006647D4">
        <w:rPr>
          <w:sz w:val="26"/>
          <w:szCs w:val="26"/>
        </w:rPr>
        <w:t>организаци</w:t>
      </w:r>
      <w:r>
        <w:rPr>
          <w:sz w:val="26"/>
          <w:szCs w:val="26"/>
        </w:rPr>
        <w:t>ей</w:t>
      </w:r>
      <w:r w:rsidR="00484908" w:rsidRPr="006647D4">
        <w:rPr>
          <w:sz w:val="26"/>
          <w:szCs w:val="26"/>
        </w:rPr>
        <w:t xml:space="preserve"> и проведени</w:t>
      </w:r>
      <w:r>
        <w:rPr>
          <w:sz w:val="26"/>
          <w:szCs w:val="26"/>
        </w:rPr>
        <w:t>ем</w:t>
      </w:r>
      <w:r w:rsidR="00484908" w:rsidRPr="006647D4">
        <w:rPr>
          <w:sz w:val="26"/>
          <w:szCs w:val="26"/>
        </w:rPr>
        <w:t xml:space="preserve"> Конкурса</w:t>
      </w:r>
      <w:r>
        <w:rPr>
          <w:sz w:val="26"/>
          <w:szCs w:val="26"/>
        </w:rPr>
        <w:t xml:space="preserve"> осуществляет организационный комитет (далее –</w:t>
      </w:r>
      <w:r w:rsidR="00484908" w:rsidRPr="006647D4">
        <w:rPr>
          <w:sz w:val="26"/>
          <w:szCs w:val="26"/>
        </w:rPr>
        <w:t xml:space="preserve"> </w:t>
      </w:r>
      <w:r w:rsidRPr="006647D4">
        <w:rPr>
          <w:sz w:val="26"/>
          <w:szCs w:val="26"/>
        </w:rPr>
        <w:t>Оргкомитет</w:t>
      </w:r>
      <w:r>
        <w:rPr>
          <w:sz w:val="26"/>
          <w:szCs w:val="26"/>
        </w:rPr>
        <w:t xml:space="preserve">). Состав </w:t>
      </w:r>
      <w:r w:rsidRPr="006647D4">
        <w:rPr>
          <w:sz w:val="26"/>
          <w:szCs w:val="26"/>
        </w:rPr>
        <w:t>Оргкомитет</w:t>
      </w:r>
      <w:r>
        <w:rPr>
          <w:sz w:val="26"/>
          <w:szCs w:val="26"/>
        </w:rPr>
        <w:t xml:space="preserve">а утверждается директором </w:t>
      </w:r>
      <w:r w:rsidRPr="00CE131A">
        <w:rPr>
          <w:sz w:val="26"/>
          <w:szCs w:val="26"/>
        </w:rPr>
        <w:t>НИУ</w:t>
      </w:r>
      <w:r w:rsidRPr="00CE131A">
        <w:rPr>
          <w:sz w:val="26"/>
          <w:szCs w:val="26"/>
          <w:lang w:val="en-US"/>
        </w:rPr>
        <w:t> </w:t>
      </w:r>
      <w:r w:rsidRPr="00CE131A">
        <w:rPr>
          <w:sz w:val="26"/>
          <w:szCs w:val="26"/>
        </w:rPr>
        <w:t>ВШЭ</w:t>
      </w:r>
      <w:r w:rsidRPr="00CE131A">
        <w:rPr>
          <w:sz w:val="26"/>
          <w:szCs w:val="26"/>
          <w:lang w:val="en-US"/>
        </w:rPr>
        <w:t> </w:t>
      </w:r>
      <w:r w:rsidRPr="00CE131A">
        <w:rPr>
          <w:sz w:val="26"/>
          <w:szCs w:val="26"/>
        </w:rPr>
        <w:t>–</w:t>
      </w:r>
      <w:r w:rsidRPr="00CE131A">
        <w:rPr>
          <w:sz w:val="26"/>
          <w:szCs w:val="26"/>
          <w:lang w:val="en-US"/>
        </w:rPr>
        <w:t> </w:t>
      </w:r>
      <w:r w:rsidRPr="00CE131A">
        <w:rPr>
          <w:sz w:val="26"/>
          <w:szCs w:val="26"/>
        </w:rPr>
        <w:t>Пермь</w:t>
      </w:r>
      <w:r w:rsidR="00484908" w:rsidRPr="006647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или </w:t>
      </w:r>
      <w:r w:rsidR="0074607A">
        <w:rPr>
          <w:sz w:val="26"/>
          <w:szCs w:val="26"/>
        </w:rPr>
        <w:t>иным уполномоченным лицом.</w:t>
      </w:r>
    </w:p>
    <w:p w:rsidR="00D41BC1" w:rsidRDefault="00484908" w:rsidP="00D41BC1">
      <w:pPr>
        <w:pStyle w:val="Default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6647D4">
        <w:rPr>
          <w:sz w:val="26"/>
          <w:szCs w:val="26"/>
        </w:rPr>
        <w:t>Оргкомитет Конкурса:</w:t>
      </w:r>
    </w:p>
    <w:p w:rsidR="00D41BC1" w:rsidRDefault="00D41BC1" w:rsidP="00D41BC1">
      <w:pPr>
        <w:pStyle w:val="Default"/>
        <w:numPr>
          <w:ilvl w:val="2"/>
          <w:numId w:val="4"/>
        </w:numPr>
        <w:ind w:left="0" w:firstLine="993"/>
        <w:jc w:val="both"/>
        <w:rPr>
          <w:sz w:val="26"/>
          <w:szCs w:val="26"/>
        </w:rPr>
      </w:pPr>
      <w:r w:rsidRPr="00DA63EF">
        <w:rPr>
          <w:sz w:val="26"/>
          <w:szCs w:val="26"/>
        </w:rPr>
        <w:t xml:space="preserve">обеспечивает проведение </w:t>
      </w:r>
      <w:r>
        <w:rPr>
          <w:sz w:val="26"/>
          <w:szCs w:val="26"/>
        </w:rPr>
        <w:t>Конкурса</w:t>
      </w:r>
      <w:r w:rsidRPr="00DA63EF">
        <w:rPr>
          <w:sz w:val="26"/>
          <w:szCs w:val="26"/>
        </w:rPr>
        <w:t xml:space="preserve">, публикует на </w:t>
      </w:r>
      <w:r w:rsidRPr="00DA63EF">
        <w:rPr>
          <w:sz w:val="26"/>
        </w:rPr>
        <w:t>корпоративном</w:t>
      </w:r>
      <w:r w:rsidRPr="00DA63EF">
        <w:rPr>
          <w:spacing w:val="1"/>
          <w:sz w:val="26"/>
        </w:rPr>
        <w:t xml:space="preserve"> </w:t>
      </w:r>
      <w:r w:rsidRPr="00DA63EF">
        <w:rPr>
          <w:sz w:val="26"/>
        </w:rPr>
        <w:t>сайте</w:t>
      </w:r>
      <w:r w:rsidRPr="00DA63EF">
        <w:rPr>
          <w:spacing w:val="1"/>
          <w:sz w:val="26"/>
        </w:rPr>
        <w:t xml:space="preserve"> </w:t>
      </w:r>
      <w:r w:rsidRPr="00DA63EF">
        <w:rPr>
          <w:sz w:val="26"/>
        </w:rPr>
        <w:t>(портале)</w:t>
      </w:r>
      <w:r w:rsidRPr="00DA63EF">
        <w:rPr>
          <w:spacing w:val="1"/>
          <w:sz w:val="26"/>
        </w:rPr>
        <w:t xml:space="preserve"> </w:t>
      </w:r>
      <w:r w:rsidRPr="00DA63EF">
        <w:rPr>
          <w:sz w:val="26"/>
        </w:rPr>
        <w:t>НИУ</w:t>
      </w:r>
      <w:r w:rsidRPr="00DA63EF">
        <w:rPr>
          <w:spacing w:val="1"/>
          <w:sz w:val="26"/>
        </w:rPr>
        <w:t> </w:t>
      </w:r>
      <w:r w:rsidRPr="00DA63EF">
        <w:rPr>
          <w:sz w:val="26"/>
        </w:rPr>
        <w:t>ВШЭ - Пермь</w:t>
      </w:r>
      <w:r w:rsidRPr="00DA63EF">
        <w:rPr>
          <w:spacing w:val="1"/>
          <w:sz w:val="26"/>
        </w:rPr>
        <w:t xml:space="preserve"> </w:t>
      </w:r>
      <w:r w:rsidRPr="00DA63EF">
        <w:rPr>
          <w:sz w:val="26"/>
        </w:rPr>
        <w:t>в</w:t>
      </w:r>
      <w:r w:rsidRPr="00DA63EF">
        <w:rPr>
          <w:spacing w:val="1"/>
          <w:sz w:val="26"/>
        </w:rPr>
        <w:t xml:space="preserve"> </w:t>
      </w:r>
      <w:r w:rsidRPr="00DA63EF">
        <w:rPr>
          <w:sz w:val="26"/>
        </w:rPr>
        <w:t>сети</w:t>
      </w:r>
      <w:r w:rsidRPr="00DA63EF">
        <w:rPr>
          <w:spacing w:val="1"/>
          <w:sz w:val="26"/>
        </w:rPr>
        <w:t xml:space="preserve"> </w:t>
      </w:r>
      <w:r w:rsidRPr="00DA63EF">
        <w:rPr>
          <w:sz w:val="26"/>
        </w:rPr>
        <w:t>«Интернет»</w:t>
      </w:r>
      <w:r w:rsidRPr="00DA63EF">
        <w:rPr>
          <w:spacing w:val="1"/>
          <w:sz w:val="26"/>
        </w:rPr>
        <w:t xml:space="preserve"> </w:t>
      </w:r>
      <w:r w:rsidRPr="00DA63EF">
        <w:rPr>
          <w:sz w:val="26"/>
        </w:rPr>
        <w:t>по</w:t>
      </w:r>
      <w:r w:rsidRPr="00DA63EF">
        <w:rPr>
          <w:spacing w:val="1"/>
          <w:sz w:val="26"/>
        </w:rPr>
        <w:t xml:space="preserve"> </w:t>
      </w:r>
      <w:r w:rsidRPr="00DA63EF">
        <w:rPr>
          <w:sz w:val="26"/>
        </w:rPr>
        <w:t>адресу</w:t>
      </w:r>
      <w:r w:rsidRPr="00DA63EF">
        <w:rPr>
          <w:sz w:val="26"/>
          <w:szCs w:val="26"/>
        </w:rPr>
        <w:t xml:space="preserve"> </w:t>
      </w:r>
      <w:hyperlink r:id="rId12" w:history="1">
        <w:r w:rsidRPr="00CE131A">
          <w:rPr>
            <w:rStyle w:val="af"/>
            <w:sz w:val="26"/>
            <w:szCs w:val="26"/>
          </w:rPr>
          <w:t>https://perm.hse.ru/lyceum/wise_raven</w:t>
        </w:r>
      </w:hyperlink>
      <w:r w:rsidRPr="00CE131A">
        <w:rPr>
          <w:sz w:val="26"/>
          <w:szCs w:val="26"/>
        </w:rPr>
        <w:t xml:space="preserve"> и на странице </w:t>
      </w:r>
      <w:r>
        <w:rPr>
          <w:sz w:val="26"/>
          <w:szCs w:val="26"/>
        </w:rPr>
        <w:t>К</w:t>
      </w:r>
      <w:r w:rsidRPr="00CE131A">
        <w:rPr>
          <w:sz w:val="26"/>
          <w:szCs w:val="26"/>
        </w:rPr>
        <w:t xml:space="preserve">онкурса в </w:t>
      </w:r>
      <w:proofErr w:type="spellStart"/>
      <w:r w:rsidRPr="00CE131A">
        <w:rPr>
          <w:rFonts w:eastAsia="Calibri"/>
          <w:sz w:val="26"/>
          <w:szCs w:val="26"/>
        </w:rPr>
        <w:t>ВКонтакте</w:t>
      </w:r>
      <w:proofErr w:type="spellEnd"/>
      <w:r w:rsidRPr="00CE131A">
        <w:rPr>
          <w:sz w:val="26"/>
          <w:szCs w:val="26"/>
          <w:highlight w:val="white"/>
        </w:rPr>
        <w:t xml:space="preserve"> </w:t>
      </w:r>
      <w:hyperlink r:id="rId13" w:history="1">
        <w:r w:rsidRPr="00603726">
          <w:rPr>
            <w:rStyle w:val="af"/>
            <w:sz w:val="26"/>
            <w:szCs w:val="26"/>
            <w:highlight w:val="white"/>
          </w:rPr>
          <w:t>https://vk.com/umvoron</w:t>
        </w:r>
      </w:hyperlink>
      <w:r>
        <w:rPr>
          <w:rFonts w:eastAsia="Times New Roman"/>
          <w:sz w:val="26"/>
          <w:szCs w:val="26"/>
          <w:lang w:eastAsia="ru-RU"/>
        </w:rPr>
        <w:t xml:space="preserve"> П</w:t>
      </w:r>
      <w:r w:rsidRPr="00DA63EF">
        <w:rPr>
          <w:rFonts w:eastAsia="Times New Roman"/>
          <w:sz w:val="26"/>
          <w:szCs w:val="26"/>
          <w:lang w:eastAsia="ru-RU"/>
        </w:rPr>
        <w:t xml:space="preserve">оложение и результаты </w:t>
      </w:r>
      <w:r>
        <w:rPr>
          <w:rFonts w:eastAsia="Times New Roman"/>
          <w:sz w:val="26"/>
          <w:szCs w:val="26"/>
          <w:lang w:eastAsia="ru-RU"/>
        </w:rPr>
        <w:t>Конкурса</w:t>
      </w:r>
      <w:r w:rsidRPr="00DA63EF">
        <w:rPr>
          <w:rFonts w:eastAsia="Times New Roman"/>
          <w:sz w:val="26"/>
          <w:szCs w:val="26"/>
          <w:lang w:eastAsia="ru-RU"/>
        </w:rPr>
        <w:t xml:space="preserve">, оформленные протоколом, подписанным председателем и секретарем Оргкомитета </w:t>
      </w:r>
      <w:r>
        <w:rPr>
          <w:rFonts w:eastAsia="Times New Roman"/>
          <w:sz w:val="26"/>
          <w:szCs w:val="26"/>
          <w:lang w:eastAsia="ru-RU"/>
        </w:rPr>
        <w:t>Конкурса</w:t>
      </w:r>
      <w:r w:rsidRPr="00DA63E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A63EF">
        <w:rPr>
          <w:sz w:val="26"/>
          <w:szCs w:val="26"/>
        </w:rPr>
        <w:t>В протоколе в ранжированном виде отражены участник</w:t>
      </w:r>
      <w:r>
        <w:rPr>
          <w:sz w:val="26"/>
          <w:szCs w:val="26"/>
        </w:rPr>
        <w:t xml:space="preserve">и Конкурса, </w:t>
      </w:r>
      <w:r w:rsidRPr="00DA63EF">
        <w:rPr>
          <w:sz w:val="26"/>
          <w:szCs w:val="26"/>
        </w:rPr>
        <w:t xml:space="preserve">их баллы, заработанные в соответствии с критериями оценивания заданий </w:t>
      </w:r>
      <w:r>
        <w:rPr>
          <w:sz w:val="26"/>
          <w:szCs w:val="26"/>
        </w:rPr>
        <w:t>Конкурса;</w:t>
      </w:r>
    </w:p>
    <w:p w:rsidR="00D41BC1" w:rsidRPr="00D41BC1" w:rsidRDefault="00D41BC1" w:rsidP="00D41BC1">
      <w:pPr>
        <w:pStyle w:val="Default"/>
        <w:numPr>
          <w:ilvl w:val="2"/>
          <w:numId w:val="4"/>
        </w:numPr>
        <w:ind w:left="0" w:firstLine="993"/>
        <w:jc w:val="both"/>
        <w:rPr>
          <w:sz w:val="26"/>
          <w:szCs w:val="26"/>
        </w:rPr>
      </w:pPr>
      <w:r w:rsidRPr="00D41BC1">
        <w:rPr>
          <w:color w:val="auto"/>
          <w:sz w:val="26"/>
          <w:szCs w:val="26"/>
        </w:rPr>
        <w:t>осуществляет информационную поддержку Конкурса на корпоративном</w:t>
      </w:r>
      <w:r w:rsidRPr="00D41BC1">
        <w:rPr>
          <w:sz w:val="26"/>
          <w:szCs w:val="26"/>
        </w:rPr>
        <w:t xml:space="preserve"> сайте (портале);</w:t>
      </w:r>
    </w:p>
    <w:p w:rsidR="00D41BC1" w:rsidRDefault="00D41BC1" w:rsidP="00D41BC1">
      <w:pPr>
        <w:pStyle w:val="Default"/>
        <w:numPr>
          <w:ilvl w:val="2"/>
          <w:numId w:val="4"/>
        </w:numPr>
        <w:ind w:left="0" w:firstLine="993"/>
        <w:jc w:val="both"/>
        <w:rPr>
          <w:sz w:val="26"/>
          <w:szCs w:val="26"/>
        </w:rPr>
      </w:pPr>
      <w:r w:rsidRPr="00DA63EF">
        <w:rPr>
          <w:sz w:val="26"/>
          <w:szCs w:val="26"/>
        </w:rPr>
        <w:t xml:space="preserve">организует продвижение </w:t>
      </w:r>
      <w:r>
        <w:rPr>
          <w:sz w:val="26"/>
          <w:szCs w:val="26"/>
        </w:rPr>
        <w:t>Конкурса</w:t>
      </w:r>
      <w:r w:rsidRPr="00DA63EF">
        <w:rPr>
          <w:sz w:val="26"/>
          <w:szCs w:val="26"/>
        </w:rPr>
        <w:t xml:space="preserve"> среди целевой аудитории</w:t>
      </w:r>
      <w:r>
        <w:rPr>
          <w:sz w:val="26"/>
          <w:szCs w:val="26"/>
        </w:rPr>
        <w:t>;</w:t>
      </w:r>
    </w:p>
    <w:p w:rsidR="00D41BC1" w:rsidRDefault="00D41BC1" w:rsidP="00D41BC1">
      <w:pPr>
        <w:pStyle w:val="Default"/>
        <w:numPr>
          <w:ilvl w:val="2"/>
          <w:numId w:val="4"/>
        </w:numPr>
        <w:ind w:left="0" w:firstLine="993"/>
        <w:jc w:val="both"/>
        <w:rPr>
          <w:sz w:val="26"/>
          <w:szCs w:val="26"/>
        </w:rPr>
      </w:pPr>
      <w:r w:rsidRPr="00DA63EF">
        <w:rPr>
          <w:sz w:val="26"/>
          <w:szCs w:val="26"/>
        </w:rPr>
        <w:t xml:space="preserve">принимает предложения по совершенствованию и развитию </w:t>
      </w:r>
      <w:r>
        <w:rPr>
          <w:sz w:val="26"/>
          <w:szCs w:val="26"/>
        </w:rPr>
        <w:t>Конкурса;</w:t>
      </w:r>
    </w:p>
    <w:p w:rsidR="00D41BC1" w:rsidRPr="00D41BC1" w:rsidRDefault="00D41BC1" w:rsidP="00D41BC1">
      <w:pPr>
        <w:pStyle w:val="Default"/>
        <w:numPr>
          <w:ilvl w:val="2"/>
          <w:numId w:val="4"/>
        </w:numPr>
        <w:ind w:left="0" w:firstLine="993"/>
        <w:jc w:val="both"/>
        <w:rPr>
          <w:sz w:val="26"/>
          <w:szCs w:val="26"/>
        </w:rPr>
      </w:pPr>
      <w:r w:rsidRPr="00D41BC1">
        <w:rPr>
          <w:color w:val="auto"/>
          <w:sz w:val="26"/>
          <w:szCs w:val="26"/>
        </w:rPr>
        <w:t>разрабатывает формат и программу образовательных и иных мероприятий, проводимых в рамках Конкурса;</w:t>
      </w:r>
    </w:p>
    <w:p w:rsidR="00AB0A62" w:rsidRPr="00AB0A62" w:rsidRDefault="00D41BC1" w:rsidP="00AB0A62">
      <w:pPr>
        <w:pStyle w:val="Default"/>
        <w:numPr>
          <w:ilvl w:val="2"/>
          <w:numId w:val="4"/>
        </w:numPr>
        <w:ind w:left="0" w:firstLine="993"/>
        <w:jc w:val="both"/>
        <w:rPr>
          <w:sz w:val="26"/>
          <w:szCs w:val="26"/>
        </w:rPr>
      </w:pPr>
      <w:r w:rsidRPr="00D41BC1">
        <w:rPr>
          <w:sz w:val="26"/>
          <w:szCs w:val="26"/>
          <w:shd w:val="clear" w:color="auto" w:fill="FFFFFF"/>
        </w:rPr>
        <w:t xml:space="preserve">обеспечивает сбор и хранение согласий совершеннолетних лиц, заявивших о своем участии в </w:t>
      </w:r>
      <w:r w:rsidR="0062791A">
        <w:rPr>
          <w:sz w:val="26"/>
          <w:szCs w:val="26"/>
        </w:rPr>
        <w:t>Конкурсе</w:t>
      </w:r>
      <w:r w:rsidRPr="00D41BC1">
        <w:rPr>
          <w:sz w:val="26"/>
          <w:szCs w:val="26"/>
          <w:shd w:val="clear" w:color="auto" w:fill="FFFFFF"/>
        </w:rPr>
        <w:t xml:space="preserve">, несовершеннолетних в возрасте от 14 до 18 лет, заявивших о своем участии в </w:t>
      </w:r>
      <w:r w:rsidR="0062791A">
        <w:rPr>
          <w:sz w:val="26"/>
          <w:szCs w:val="26"/>
        </w:rPr>
        <w:t>Конкурсе</w:t>
      </w:r>
      <w:r w:rsidRPr="00D41BC1">
        <w:rPr>
          <w:sz w:val="26"/>
          <w:szCs w:val="26"/>
          <w:shd w:val="clear" w:color="auto" w:fill="FFFFFF"/>
        </w:rPr>
        <w:t>, также родителей (законных представителей) несовершеннолетних</w:t>
      </w:r>
      <w:r w:rsidRPr="007352B2">
        <w:rPr>
          <w:rStyle w:val="af2"/>
          <w:sz w:val="26"/>
          <w:szCs w:val="26"/>
          <w:shd w:val="clear" w:color="auto" w:fill="FFFFFF"/>
        </w:rPr>
        <w:footnoteReference w:id="1"/>
      </w:r>
      <w:r w:rsidRPr="00D41BC1">
        <w:rPr>
          <w:sz w:val="26"/>
          <w:szCs w:val="26"/>
          <w:shd w:val="clear" w:color="auto" w:fill="FFFFFF"/>
        </w:rPr>
        <w:t xml:space="preserve"> лиц, заявивших о своем участии в Турнире на сбор, хранение, использование, распространение (передачу) и публикацию персональных данных, в том числе в сети «Интернет»;</w:t>
      </w:r>
    </w:p>
    <w:p w:rsidR="00AB0A62" w:rsidRPr="00AB0A62" w:rsidRDefault="00AB0A62" w:rsidP="00AB0A62">
      <w:pPr>
        <w:pStyle w:val="Default"/>
        <w:numPr>
          <w:ilvl w:val="2"/>
          <w:numId w:val="4"/>
        </w:numPr>
        <w:ind w:left="0" w:firstLine="993"/>
        <w:jc w:val="both"/>
        <w:rPr>
          <w:sz w:val="26"/>
          <w:szCs w:val="26"/>
        </w:rPr>
      </w:pPr>
      <w:r w:rsidRPr="00AB0A62">
        <w:rPr>
          <w:rFonts w:eastAsia="Calibri"/>
          <w:sz w:val="26"/>
          <w:szCs w:val="26"/>
        </w:rPr>
        <w:t xml:space="preserve">принимает решение об аннулировании результатов участников в случае нарушения ими правил участия в Конкурсе, установленных данным Положением, на основе протокола, составленного </w:t>
      </w:r>
      <w:r>
        <w:rPr>
          <w:rFonts w:eastAsia="Calibri"/>
          <w:sz w:val="26"/>
          <w:szCs w:val="26"/>
        </w:rPr>
        <w:t>экспертной комиссией Конкурса</w:t>
      </w:r>
      <w:r w:rsidRPr="00AB0A62">
        <w:rPr>
          <w:rFonts w:eastAsia="Calibri"/>
          <w:sz w:val="26"/>
          <w:szCs w:val="26"/>
        </w:rPr>
        <w:t xml:space="preserve">; </w:t>
      </w:r>
    </w:p>
    <w:p w:rsidR="00AB0A62" w:rsidRPr="00AB0A62" w:rsidRDefault="00AB0A62" w:rsidP="00AB0A62">
      <w:pPr>
        <w:pStyle w:val="Default"/>
        <w:numPr>
          <w:ilvl w:val="2"/>
          <w:numId w:val="4"/>
        </w:numPr>
        <w:ind w:left="0" w:firstLine="993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размещает</w:t>
      </w:r>
      <w:r w:rsidRPr="00AB0A62">
        <w:rPr>
          <w:rFonts w:eastAsia="Calibri"/>
          <w:sz w:val="26"/>
          <w:szCs w:val="26"/>
        </w:rPr>
        <w:t xml:space="preserve"> рейтинговые таблицы участников </w:t>
      </w:r>
      <w:r>
        <w:rPr>
          <w:rFonts w:eastAsia="Calibri"/>
          <w:sz w:val="26"/>
          <w:szCs w:val="26"/>
        </w:rPr>
        <w:t xml:space="preserve">по итогам каждого </w:t>
      </w:r>
      <w:r w:rsidRPr="00AB0A62">
        <w:rPr>
          <w:rFonts w:eastAsia="Calibri"/>
          <w:sz w:val="26"/>
          <w:szCs w:val="26"/>
        </w:rPr>
        <w:t>этап</w:t>
      </w:r>
      <w:r>
        <w:rPr>
          <w:rFonts w:eastAsia="Calibri"/>
          <w:sz w:val="26"/>
          <w:szCs w:val="26"/>
        </w:rPr>
        <w:t>а</w:t>
      </w:r>
      <w:r w:rsidRPr="00AB0A62">
        <w:rPr>
          <w:rFonts w:eastAsia="Calibri"/>
          <w:sz w:val="26"/>
          <w:szCs w:val="26"/>
        </w:rPr>
        <w:t xml:space="preserve"> Конкурса на корпоративном сайте (портале) Лицея </w:t>
      </w:r>
      <w:r w:rsidRPr="00AB0A62">
        <w:rPr>
          <w:sz w:val="26"/>
          <w:szCs w:val="26"/>
        </w:rPr>
        <w:t>НИУ</w:t>
      </w:r>
      <w:r w:rsidRPr="00AB0A62">
        <w:rPr>
          <w:sz w:val="26"/>
          <w:szCs w:val="26"/>
          <w:lang w:val="en-US"/>
        </w:rPr>
        <w:t> </w:t>
      </w:r>
      <w:r w:rsidRPr="00AB0A62">
        <w:rPr>
          <w:sz w:val="26"/>
          <w:szCs w:val="26"/>
        </w:rPr>
        <w:t>ВШЭ</w:t>
      </w:r>
      <w:r w:rsidRPr="00AB0A62">
        <w:rPr>
          <w:sz w:val="26"/>
          <w:szCs w:val="26"/>
          <w:lang w:val="en-US"/>
        </w:rPr>
        <w:t> </w:t>
      </w:r>
      <w:r w:rsidRPr="00AB0A62">
        <w:rPr>
          <w:sz w:val="26"/>
          <w:szCs w:val="26"/>
        </w:rPr>
        <w:t>–</w:t>
      </w:r>
      <w:r w:rsidRPr="00AB0A62">
        <w:rPr>
          <w:sz w:val="26"/>
          <w:szCs w:val="26"/>
          <w:lang w:val="en-US"/>
        </w:rPr>
        <w:t> </w:t>
      </w:r>
      <w:r w:rsidRPr="00AB0A62">
        <w:rPr>
          <w:sz w:val="26"/>
          <w:szCs w:val="26"/>
        </w:rPr>
        <w:t xml:space="preserve">Пермь </w:t>
      </w:r>
      <w:r w:rsidRPr="00AB0A62">
        <w:rPr>
          <w:rFonts w:eastAsia="Calibri"/>
          <w:sz w:val="26"/>
          <w:szCs w:val="26"/>
        </w:rPr>
        <w:t xml:space="preserve">в сети «Интернет» </w:t>
      </w:r>
      <w:hyperlink r:id="rId14" w:history="1">
        <w:r w:rsidRPr="00AB0A62">
          <w:rPr>
            <w:rStyle w:val="af"/>
            <w:rFonts w:eastAsia="Calibri"/>
            <w:sz w:val="26"/>
            <w:szCs w:val="26"/>
          </w:rPr>
          <w:t>https://perm.hse.ru/lyceum/wise_raven</w:t>
        </w:r>
      </w:hyperlink>
      <w:r w:rsidRPr="00AB0A62">
        <w:rPr>
          <w:rFonts w:eastAsia="Calibri"/>
          <w:sz w:val="26"/>
          <w:szCs w:val="26"/>
        </w:rPr>
        <w:t xml:space="preserve"> и на странице конкурса </w:t>
      </w:r>
      <w:proofErr w:type="spellStart"/>
      <w:r w:rsidRPr="00AB0A62">
        <w:rPr>
          <w:rFonts w:eastAsia="Calibri"/>
          <w:sz w:val="26"/>
          <w:szCs w:val="26"/>
        </w:rPr>
        <w:t>ВКонтакте</w:t>
      </w:r>
      <w:proofErr w:type="spellEnd"/>
      <w:r w:rsidRPr="00AB0A62">
        <w:rPr>
          <w:rFonts w:eastAsia="Calibri"/>
          <w:sz w:val="26"/>
          <w:szCs w:val="26"/>
        </w:rPr>
        <w:t xml:space="preserve"> </w:t>
      </w:r>
      <w:hyperlink r:id="rId15" w:tooltip="https://vk.com/umvoron" w:history="1">
        <w:r w:rsidRPr="00AB0A62">
          <w:rPr>
            <w:rStyle w:val="af"/>
            <w:sz w:val="26"/>
            <w:szCs w:val="26"/>
            <w:highlight w:val="white"/>
          </w:rPr>
          <w:t>https://vk.com/umvoron</w:t>
        </w:r>
      </w:hyperlink>
      <w:r w:rsidRPr="00AB0A62">
        <w:rPr>
          <w:rFonts w:eastAsia="Calibri"/>
          <w:sz w:val="26"/>
          <w:szCs w:val="26"/>
        </w:rPr>
        <w:t xml:space="preserve">; </w:t>
      </w:r>
    </w:p>
    <w:p w:rsidR="0062791A" w:rsidRPr="0062791A" w:rsidRDefault="0062791A" w:rsidP="0062791A">
      <w:pPr>
        <w:pStyle w:val="Default"/>
        <w:numPr>
          <w:ilvl w:val="2"/>
          <w:numId w:val="4"/>
        </w:numPr>
        <w:ind w:left="0" w:firstLine="993"/>
        <w:jc w:val="both"/>
        <w:rPr>
          <w:sz w:val="26"/>
          <w:szCs w:val="26"/>
        </w:rPr>
      </w:pPr>
      <w:r w:rsidRPr="0062791A">
        <w:rPr>
          <w:sz w:val="26"/>
          <w:szCs w:val="26"/>
          <w:shd w:val="clear" w:color="auto" w:fill="FFFFFF"/>
        </w:rPr>
        <w:lastRenderedPageBreak/>
        <w:t xml:space="preserve">утверждает итоги </w:t>
      </w:r>
      <w:r>
        <w:rPr>
          <w:sz w:val="26"/>
          <w:szCs w:val="26"/>
        </w:rPr>
        <w:t>Конкурса</w:t>
      </w:r>
      <w:r w:rsidRPr="0062791A">
        <w:rPr>
          <w:sz w:val="26"/>
          <w:szCs w:val="26"/>
          <w:shd w:val="clear" w:color="auto" w:fill="FFFFFF"/>
        </w:rPr>
        <w:t xml:space="preserve"> в целом;</w:t>
      </w:r>
    </w:p>
    <w:p w:rsidR="0062791A" w:rsidRDefault="0062791A" w:rsidP="0062791A">
      <w:pPr>
        <w:pStyle w:val="Default"/>
        <w:numPr>
          <w:ilvl w:val="2"/>
          <w:numId w:val="4"/>
        </w:numPr>
        <w:ind w:left="0" w:firstLine="993"/>
        <w:jc w:val="both"/>
        <w:rPr>
          <w:sz w:val="26"/>
          <w:szCs w:val="26"/>
        </w:rPr>
      </w:pPr>
      <w:r w:rsidRPr="0062791A">
        <w:rPr>
          <w:sz w:val="26"/>
          <w:szCs w:val="26"/>
          <w:shd w:val="clear" w:color="auto" w:fill="FFFFFF"/>
        </w:rPr>
        <w:t>выдает дипломы и памятные призы победителям</w:t>
      </w:r>
      <w:r>
        <w:rPr>
          <w:sz w:val="26"/>
          <w:szCs w:val="26"/>
          <w:shd w:val="clear" w:color="auto" w:fill="FFFFFF"/>
        </w:rPr>
        <w:t xml:space="preserve"> и призерам </w:t>
      </w:r>
      <w:r>
        <w:rPr>
          <w:sz w:val="26"/>
          <w:szCs w:val="26"/>
        </w:rPr>
        <w:t>Конкурса</w:t>
      </w:r>
      <w:r w:rsidRPr="0062791A">
        <w:rPr>
          <w:sz w:val="26"/>
          <w:szCs w:val="26"/>
          <w:shd w:val="clear" w:color="auto" w:fill="FFFFFF"/>
        </w:rPr>
        <w:t>, а также электронные сертификаты участникам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Конкурса</w:t>
      </w:r>
      <w:r w:rsidRPr="0062791A">
        <w:rPr>
          <w:sz w:val="26"/>
          <w:szCs w:val="26"/>
          <w:shd w:val="clear" w:color="auto" w:fill="FFFFFF"/>
        </w:rPr>
        <w:t>;</w:t>
      </w:r>
    </w:p>
    <w:p w:rsidR="00D41BC1" w:rsidRPr="0062791A" w:rsidRDefault="0062791A" w:rsidP="0062791A">
      <w:pPr>
        <w:pStyle w:val="Default"/>
        <w:numPr>
          <w:ilvl w:val="2"/>
          <w:numId w:val="4"/>
        </w:numPr>
        <w:ind w:left="0" w:firstLine="993"/>
        <w:jc w:val="both"/>
        <w:rPr>
          <w:sz w:val="26"/>
          <w:szCs w:val="26"/>
        </w:rPr>
      </w:pPr>
      <w:r w:rsidRPr="0062791A">
        <w:rPr>
          <w:sz w:val="26"/>
          <w:szCs w:val="26"/>
        </w:rPr>
        <w:t>осуществляет иные функции в соответствии с Положением</w:t>
      </w:r>
      <w:r w:rsidR="009B6D0B">
        <w:rPr>
          <w:sz w:val="26"/>
          <w:szCs w:val="26"/>
        </w:rPr>
        <w:t>.</w:t>
      </w:r>
    </w:p>
    <w:p w:rsidR="000F6482" w:rsidRPr="00484908" w:rsidRDefault="000F6482" w:rsidP="000F6482">
      <w:pPr>
        <w:pStyle w:val="af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4908">
        <w:rPr>
          <w:rFonts w:ascii="Times New Roman" w:hAnsi="Times New Roman" w:cs="Times New Roman"/>
          <w:sz w:val="26"/>
          <w:szCs w:val="26"/>
        </w:rPr>
        <w:t xml:space="preserve">Оргкомитет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484908">
        <w:rPr>
          <w:rFonts w:ascii="Times New Roman" w:hAnsi="Times New Roman" w:cs="Times New Roman"/>
          <w:sz w:val="26"/>
          <w:szCs w:val="26"/>
        </w:rPr>
        <w:t xml:space="preserve">онкурса оставляет за собой право изменять даты мероприятий </w:t>
      </w:r>
      <w:bookmarkStart w:id="0" w:name="_GoBack"/>
      <w:bookmarkEnd w:id="0"/>
      <w:r w:rsidR="00935569" w:rsidRPr="00484908">
        <w:rPr>
          <w:rFonts w:ascii="Times New Roman" w:hAnsi="Times New Roman" w:cs="Times New Roman"/>
          <w:sz w:val="26"/>
          <w:szCs w:val="26"/>
        </w:rPr>
        <w:t>в рамках,</w:t>
      </w:r>
      <w:r w:rsidRPr="00484908">
        <w:rPr>
          <w:rFonts w:ascii="Times New Roman" w:hAnsi="Times New Roman" w:cs="Times New Roman"/>
          <w:sz w:val="26"/>
          <w:szCs w:val="26"/>
        </w:rPr>
        <w:t xml:space="preserve"> указанных в настоящем Положении сроков проведения Конкурса с предварительным уведомлением всех участников</w:t>
      </w:r>
      <w:r w:rsidRPr="00484908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0F6482" w:rsidRPr="00484908" w:rsidRDefault="000F6482" w:rsidP="000F6482">
      <w:pPr>
        <w:pStyle w:val="af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4908">
        <w:rPr>
          <w:rFonts w:ascii="Times New Roman" w:hAnsi="Times New Roman" w:cs="Times New Roman"/>
          <w:sz w:val="26"/>
          <w:szCs w:val="26"/>
        </w:rPr>
        <w:t>Контактные данные по вопросам участия в конкурсе: телефон (342) 254-41-79, e-</w:t>
      </w:r>
      <w:proofErr w:type="spellStart"/>
      <w:r w:rsidRPr="00484908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484908">
        <w:rPr>
          <w:rFonts w:ascii="Times New Roman" w:hAnsi="Times New Roman" w:cs="Times New Roman"/>
          <w:sz w:val="26"/>
          <w:szCs w:val="26"/>
        </w:rPr>
        <w:t xml:space="preserve">: </w:t>
      </w:r>
      <w:hyperlink r:id="rId16" w:history="1">
        <w:r w:rsidRPr="00603726">
          <w:rPr>
            <w:rStyle w:val="af"/>
            <w:rFonts w:ascii="Times New Roman" w:hAnsi="Times New Roman" w:cs="Times New Roman"/>
            <w:sz w:val="26"/>
            <w:szCs w:val="26"/>
            <w:lang w:val="en-US"/>
          </w:rPr>
          <w:t>lycperm</w:t>
        </w:r>
        <w:r w:rsidRPr="00603726">
          <w:rPr>
            <w:rStyle w:val="af"/>
            <w:rFonts w:ascii="Times New Roman" w:hAnsi="Times New Roman" w:cs="Times New Roman"/>
            <w:sz w:val="26"/>
            <w:szCs w:val="26"/>
          </w:rPr>
          <w:t>@hse.ru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9B6D0B" w:rsidRDefault="0062791A" w:rsidP="009B6D0B">
      <w:pPr>
        <w:pStyle w:val="af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791A">
        <w:rPr>
          <w:rFonts w:ascii="Times New Roman" w:hAnsi="Times New Roman" w:cs="Times New Roman"/>
          <w:sz w:val="26"/>
          <w:szCs w:val="26"/>
        </w:rPr>
        <w:t>Общее методическое и экспертное сопровождение Конкурса осуществляет экспертная комиссия, формируемая из числа профессорско-преподавательского состава НИУ ВШЭ – Пермь (далее – Экспертная комиссия). Состав Экспертной комиссии утверждает директор НИУ</w:t>
      </w:r>
      <w:r w:rsidRPr="0062791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2791A">
        <w:rPr>
          <w:rFonts w:ascii="Times New Roman" w:hAnsi="Times New Roman" w:cs="Times New Roman"/>
          <w:sz w:val="26"/>
          <w:szCs w:val="26"/>
        </w:rPr>
        <w:t>ВШЭ</w:t>
      </w:r>
      <w:r w:rsidRPr="0062791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2791A">
        <w:rPr>
          <w:rFonts w:ascii="Times New Roman" w:hAnsi="Times New Roman" w:cs="Times New Roman"/>
          <w:sz w:val="26"/>
          <w:szCs w:val="26"/>
        </w:rPr>
        <w:t>–</w:t>
      </w:r>
      <w:r w:rsidRPr="0062791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2791A">
        <w:rPr>
          <w:rFonts w:ascii="Times New Roman" w:hAnsi="Times New Roman" w:cs="Times New Roman"/>
          <w:sz w:val="26"/>
          <w:szCs w:val="26"/>
        </w:rPr>
        <w:t>Пермь или иное уполномоченное лицо</w:t>
      </w:r>
      <w:r w:rsidR="006A03EE">
        <w:rPr>
          <w:rFonts w:ascii="Times New Roman" w:hAnsi="Times New Roman" w:cs="Times New Roman"/>
          <w:sz w:val="26"/>
          <w:szCs w:val="26"/>
        </w:rPr>
        <w:t>.</w:t>
      </w:r>
    </w:p>
    <w:p w:rsidR="009B6D0B" w:rsidRPr="009B6D0B" w:rsidRDefault="009B6D0B" w:rsidP="009B6D0B">
      <w:pPr>
        <w:pStyle w:val="af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D0B">
        <w:rPr>
          <w:rFonts w:ascii="Times New Roman" w:hAnsi="Times New Roman"/>
          <w:sz w:val="26"/>
          <w:szCs w:val="26"/>
        </w:rPr>
        <w:t>Экспертная комиссия:</w:t>
      </w:r>
    </w:p>
    <w:p w:rsidR="009B6D0B" w:rsidRDefault="009B6D0B" w:rsidP="009B6D0B">
      <w:pPr>
        <w:pStyle w:val="af9"/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B6D0B">
        <w:rPr>
          <w:rFonts w:ascii="Times New Roman" w:hAnsi="Times New Roman" w:cs="Times New Roman"/>
          <w:sz w:val="26"/>
          <w:szCs w:val="26"/>
        </w:rPr>
        <w:t>разрабатывает задания по направлениям Конкурса;</w:t>
      </w:r>
    </w:p>
    <w:p w:rsidR="000F6482" w:rsidRDefault="000F6482" w:rsidP="000F6482">
      <w:pPr>
        <w:pStyle w:val="af9"/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B6D0B">
        <w:rPr>
          <w:rFonts w:ascii="Times New Roman" w:hAnsi="Times New Roman" w:cs="Times New Roman"/>
          <w:sz w:val="26"/>
          <w:szCs w:val="26"/>
        </w:rPr>
        <w:t xml:space="preserve">разрабатывает </w:t>
      </w:r>
      <w:r w:rsidRPr="009B6D0B">
        <w:rPr>
          <w:rFonts w:ascii="Times New Roman" w:hAnsi="Times New Roman"/>
          <w:sz w:val="26"/>
          <w:szCs w:val="26"/>
        </w:rPr>
        <w:t xml:space="preserve">критериями оценивания заданий </w:t>
      </w:r>
      <w:r w:rsidRPr="009B6D0B">
        <w:rPr>
          <w:rFonts w:ascii="Times New Roman" w:hAnsi="Times New Roman" w:cs="Times New Roman"/>
          <w:sz w:val="26"/>
          <w:szCs w:val="26"/>
        </w:rPr>
        <w:t>Конкурса;</w:t>
      </w:r>
    </w:p>
    <w:p w:rsidR="000F6482" w:rsidRPr="000F6482" w:rsidRDefault="009B6D0B" w:rsidP="000F6482">
      <w:pPr>
        <w:pStyle w:val="af9"/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B6D0B">
        <w:rPr>
          <w:rFonts w:ascii="Times New Roman" w:hAnsi="Times New Roman"/>
          <w:sz w:val="26"/>
          <w:szCs w:val="26"/>
        </w:rPr>
        <w:t xml:space="preserve">оценивает ответы </w:t>
      </w:r>
      <w:r>
        <w:rPr>
          <w:rFonts w:ascii="Times New Roman" w:hAnsi="Times New Roman"/>
          <w:sz w:val="26"/>
          <w:szCs w:val="26"/>
        </w:rPr>
        <w:t xml:space="preserve">участников </w:t>
      </w:r>
      <w:r w:rsidRPr="009B6D0B">
        <w:rPr>
          <w:rFonts w:ascii="Times New Roman" w:hAnsi="Times New Roman" w:cs="Times New Roman"/>
          <w:sz w:val="26"/>
          <w:szCs w:val="26"/>
        </w:rPr>
        <w:t>Конкурса</w:t>
      </w:r>
      <w:r w:rsidRPr="009B6D0B">
        <w:rPr>
          <w:rFonts w:ascii="Times New Roman" w:hAnsi="Times New Roman"/>
          <w:sz w:val="26"/>
          <w:szCs w:val="26"/>
        </w:rPr>
        <w:t xml:space="preserve"> в соответствии с </w:t>
      </w:r>
      <w:r>
        <w:rPr>
          <w:rFonts w:ascii="Times New Roman" w:hAnsi="Times New Roman"/>
          <w:sz w:val="26"/>
          <w:szCs w:val="26"/>
        </w:rPr>
        <w:t>разработанными</w:t>
      </w:r>
      <w:r w:rsidRPr="009B6D0B">
        <w:rPr>
          <w:rFonts w:ascii="Times New Roman" w:hAnsi="Times New Roman"/>
          <w:sz w:val="26"/>
          <w:szCs w:val="26"/>
        </w:rPr>
        <w:t xml:space="preserve"> критериями оценивания заданий </w:t>
      </w:r>
      <w:r w:rsidRPr="009B6D0B">
        <w:rPr>
          <w:rFonts w:ascii="Times New Roman" w:hAnsi="Times New Roman" w:cs="Times New Roman"/>
          <w:sz w:val="26"/>
          <w:szCs w:val="26"/>
        </w:rPr>
        <w:t>Конкурса</w:t>
      </w:r>
      <w:r w:rsidRPr="009B6D0B">
        <w:rPr>
          <w:rFonts w:ascii="Times New Roman" w:hAnsi="Times New Roman"/>
          <w:sz w:val="26"/>
          <w:szCs w:val="26"/>
        </w:rPr>
        <w:t xml:space="preserve"> и вносит баллы </w:t>
      </w:r>
      <w:r>
        <w:rPr>
          <w:rFonts w:ascii="Times New Roman" w:hAnsi="Times New Roman"/>
          <w:sz w:val="26"/>
          <w:szCs w:val="26"/>
        </w:rPr>
        <w:t>участников</w:t>
      </w:r>
      <w:r w:rsidRPr="009B6D0B">
        <w:rPr>
          <w:rFonts w:ascii="Times New Roman" w:hAnsi="Times New Roman"/>
          <w:sz w:val="26"/>
          <w:szCs w:val="26"/>
        </w:rPr>
        <w:t xml:space="preserve"> в рейтинговую таблицу;</w:t>
      </w:r>
    </w:p>
    <w:p w:rsidR="000F6482" w:rsidRPr="000F6482" w:rsidRDefault="009B6D0B" w:rsidP="000F6482">
      <w:pPr>
        <w:pStyle w:val="af9"/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0F6482">
        <w:rPr>
          <w:rFonts w:ascii="Times New Roman" w:hAnsi="Times New Roman"/>
          <w:sz w:val="26"/>
          <w:szCs w:val="26"/>
        </w:rPr>
        <w:t xml:space="preserve">представляет результаты и определяет победителей </w:t>
      </w:r>
      <w:r w:rsidR="00211E47">
        <w:rPr>
          <w:rFonts w:ascii="Times New Roman" w:hAnsi="Times New Roman"/>
          <w:sz w:val="26"/>
          <w:szCs w:val="26"/>
        </w:rPr>
        <w:t xml:space="preserve">и призеров </w:t>
      </w:r>
      <w:r w:rsidR="000F6482" w:rsidRPr="000F6482">
        <w:rPr>
          <w:rFonts w:ascii="Times New Roman" w:hAnsi="Times New Roman" w:cs="Times New Roman"/>
          <w:sz w:val="26"/>
          <w:szCs w:val="26"/>
        </w:rPr>
        <w:t>Конкурса</w:t>
      </w:r>
      <w:r w:rsidRPr="000F6482">
        <w:rPr>
          <w:rFonts w:ascii="Times New Roman" w:hAnsi="Times New Roman"/>
          <w:sz w:val="26"/>
          <w:szCs w:val="26"/>
        </w:rPr>
        <w:t>;</w:t>
      </w:r>
    </w:p>
    <w:p w:rsidR="00211E47" w:rsidRPr="00211E47" w:rsidRDefault="009B6D0B" w:rsidP="00211E47">
      <w:pPr>
        <w:pStyle w:val="af9"/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0F6482">
        <w:rPr>
          <w:rFonts w:ascii="Times New Roman" w:hAnsi="Times New Roman"/>
          <w:sz w:val="26"/>
          <w:szCs w:val="26"/>
        </w:rPr>
        <w:t xml:space="preserve">представляет для утверждения в Оргкомитет </w:t>
      </w:r>
      <w:r w:rsidR="000F6482" w:rsidRPr="000F6482">
        <w:rPr>
          <w:rFonts w:ascii="Times New Roman" w:hAnsi="Times New Roman" w:cs="Times New Roman"/>
          <w:sz w:val="26"/>
          <w:szCs w:val="26"/>
        </w:rPr>
        <w:t>Конкурса</w:t>
      </w:r>
      <w:r w:rsidR="000F6482" w:rsidRPr="000F6482">
        <w:rPr>
          <w:rFonts w:ascii="Times New Roman" w:hAnsi="Times New Roman"/>
          <w:sz w:val="26"/>
          <w:szCs w:val="26"/>
        </w:rPr>
        <w:t xml:space="preserve"> </w:t>
      </w:r>
      <w:r w:rsidRPr="000F6482">
        <w:rPr>
          <w:rFonts w:ascii="Times New Roman" w:hAnsi="Times New Roman"/>
          <w:sz w:val="26"/>
          <w:szCs w:val="26"/>
        </w:rPr>
        <w:t xml:space="preserve">результаты </w:t>
      </w:r>
      <w:r w:rsidR="000F6482" w:rsidRPr="000F6482">
        <w:rPr>
          <w:rFonts w:ascii="Times New Roman" w:hAnsi="Times New Roman" w:cs="Times New Roman"/>
          <w:sz w:val="26"/>
          <w:szCs w:val="26"/>
        </w:rPr>
        <w:t>Конкурса</w:t>
      </w:r>
      <w:r w:rsidR="000F6482" w:rsidRPr="000F6482">
        <w:rPr>
          <w:rFonts w:ascii="Times New Roman" w:hAnsi="Times New Roman"/>
          <w:sz w:val="26"/>
          <w:szCs w:val="26"/>
        </w:rPr>
        <w:t xml:space="preserve"> </w:t>
      </w:r>
      <w:r w:rsidRPr="000F6482">
        <w:rPr>
          <w:rFonts w:ascii="Times New Roman" w:hAnsi="Times New Roman"/>
          <w:sz w:val="26"/>
          <w:szCs w:val="26"/>
        </w:rPr>
        <w:t xml:space="preserve">в виде протокола, в котором в ранжированном виде отражены </w:t>
      </w:r>
      <w:r w:rsidR="000F6482" w:rsidRPr="000F6482">
        <w:rPr>
          <w:rFonts w:ascii="Times New Roman" w:hAnsi="Times New Roman"/>
          <w:sz w:val="26"/>
          <w:szCs w:val="26"/>
        </w:rPr>
        <w:t xml:space="preserve">данные </w:t>
      </w:r>
      <w:r w:rsidRPr="000F6482">
        <w:rPr>
          <w:rFonts w:ascii="Times New Roman" w:hAnsi="Times New Roman"/>
          <w:sz w:val="26"/>
          <w:szCs w:val="26"/>
        </w:rPr>
        <w:t xml:space="preserve">участников </w:t>
      </w:r>
      <w:r w:rsidR="000F6482" w:rsidRPr="000F6482">
        <w:rPr>
          <w:rFonts w:ascii="Times New Roman" w:hAnsi="Times New Roman" w:cs="Times New Roman"/>
          <w:sz w:val="26"/>
          <w:szCs w:val="26"/>
        </w:rPr>
        <w:t>Конкурса</w:t>
      </w:r>
      <w:r w:rsidRPr="000F6482">
        <w:rPr>
          <w:rFonts w:ascii="Times New Roman" w:hAnsi="Times New Roman"/>
          <w:sz w:val="26"/>
          <w:szCs w:val="26"/>
        </w:rPr>
        <w:t xml:space="preserve">, и их баллы, заработанные в соответствии с критериями оценивания заданий </w:t>
      </w:r>
      <w:r w:rsidR="000F6482" w:rsidRPr="000F6482">
        <w:rPr>
          <w:rFonts w:ascii="Times New Roman" w:hAnsi="Times New Roman" w:cs="Times New Roman"/>
          <w:sz w:val="26"/>
          <w:szCs w:val="26"/>
        </w:rPr>
        <w:t>Конкурса</w:t>
      </w:r>
      <w:r w:rsidR="000F6482">
        <w:rPr>
          <w:rFonts w:ascii="Times New Roman" w:hAnsi="Times New Roman"/>
          <w:sz w:val="26"/>
          <w:szCs w:val="26"/>
        </w:rPr>
        <w:t>;</w:t>
      </w:r>
    </w:p>
    <w:p w:rsidR="00211E47" w:rsidRPr="00211E47" w:rsidRDefault="00211E47" w:rsidP="00211E47">
      <w:pPr>
        <w:pStyle w:val="af9"/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11E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выносит предложение по аннулированию результатов участников в случае выявления при проверке и оценивании работ плагиата, списывания и других фактов, указывающих на несамостоятельное выполнение конкурсного задания. Решение жюри об аннулировании результатов участников в случае выявления при проверке и оценивании работ факта нарушения участниками правил участия в Конкурсе оформляется протоколом, который подписывается всеми членами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Экспертной комиссии</w:t>
      </w:r>
      <w:r w:rsidRPr="00211E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; </w:t>
      </w:r>
    </w:p>
    <w:p w:rsidR="0062791A" w:rsidRPr="000F6482" w:rsidRDefault="009B6D0B" w:rsidP="000F6482">
      <w:pPr>
        <w:pStyle w:val="af9"/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0F6482">
        <w:rPr>
          <w:rFonts w:ascii="Times New Roman" w:hAnsi="Times New Roman"/>
          <w:sz w:val="26"/>
          <w:szCs w:val="26"/>
        </w:rPr>
        <w:t>осуществляет иные функции в соответствии с Положением</w:t>
      </w:r>
      <w:r w:rsidR="000F6482">
        <w:rPr>
          <w:rFonts w:ascii="Times New Roman" w:hAnsi="Times New Roman"/>
          <w:sz w:val="26"/>
          <w:szCs w:val="26"/>
        </w:rPr>
        <w:t>.</w:t>
      </w:r>
    </w:p>
    <w:p w:rsidR="009508C3" w:rsidRPr="00920096" w:rsidRDefault="009508C3" w:rsidP="009200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F949AA" w:rsidRPr="000E1F5E" w:rsidRDefault="00732E07" w:rsidP="000E1F5E">
      <w:pPr>
        <w:pStyle w:val="af9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E1F5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Порядок участия в Конкурсе и определения победителей и призеров</w:t>
      </w:r>
    </w:p>
    <w:p w:rsidR="00390B8A" w:rsidRPr="00390B8A" w:rsidRDefault="00390B8A" w:rsidP="00390B8A">
      <w:pPr>
        <w:pStyle w:val="Default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390B8A">
        <w:rPr>
          <w:color w:val="auto"/>
          <w:sz w:val="26"/>
          <w:szCs w:val="26"/>
        </w:rPr>
        <w:t xml:space="preserve">Для участия в Конкурсе участникам необходимо подать соответствующую заявку </w:t>
      </w:r>
      <w:r w:rsidRPr="00390B8A">
        <w:rPr>
          <w:sz w:val="26"/>
          <w:szCs w:val="26"/>
        </w:rPr>
        <w:t xml:space="preserve">в срок до </w:t>
      </w:r>
      <w:r w:rsidR="00935569" w:rsidRPr="00935569">
        <w:rPr>
          <w:sz w:val="26"/>
          <w:szCs w:val="26"/>
        </w:rPr>
        <w:t>19</w:t>
      </w:r>
      <w:r>
        <w:rPr>
          <w:sz w:val="26"/>
          <w:szCs w:val="26"/>
        </w:rPr>
        <w:t>.03.2024</w:t>
      </w:r>
      <w:r w:rsidRPr="00390B8A">
        <w:rPr>
          <w:sz w:val="26"/>
          <w:szCs w:val="26"/>
        </w:rPr>
        <w:t>.</w:t>
      </w:r>
    </w:p>
    <w:p w:rsidR="00390B8A" w:rsidRPr="00390B8A" w:rsidRDefault="00390B8A" w:rsidP="00390B8A">
      <w:pPr>
        <w:pStyle w:val="af9"/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90B8A">
        <w:rPr>
          <w:rFonts w:ascii="Times New Roman" w:hAnsi="Times New Roman" w:cs="Times New Roman"/>
          <w:sz w:val="26"/>
          <w:szCs w:val="26"/>
        </w:rPr>
        <w:t xml:space="preserve">Заявка представляется на Конкурс через официальный сайт Конкурса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CE131A">
        <w:rPr>
          <w:rFonts w:ascii="Times New Roman" w:hAnsi="Times New Roman" w:cs="Times New Roman"/>
          <w:sz w:val="26"/>
          <w:szCs w:val="26"/>
        </w:rPr>
        <w:t>корпоративном сайте (портале) Лицея НИУ</w:t>
      </w:r>
      <w:r w:rsidRPr="00CE131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E131A">
        <w:rPr>
          <w:rFonts w:ascii="Times New Roman" w:hAnsi="Times New Roman" w:cs="Times New Roman"/>
          <w:sz w:val="26"/>
          <w:szCs w:val="26"/>
        </w:rPr>
        <w:t>ВШЭ</w:t>
      </w:r>
      <w:r w:rsidRPr="00CE131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E131A">
        <w:rPr>
          <w:rFonts w:ascii="Times New Roman" w:hAnsi="Times New Roman" w:cs="Times New Roman"/>
          <w:sz w:val="26"/>
          <w:szCs w:val="26"/>
        </w:rPr>
        <w:t>–</w:t>
      </w:r>
      <w:r w:rsidRPr="00CE131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E131A">
        <w:rPr>
          <w:rFonts w:ascii="Times New Roman" w:hAnsi="Times New Roman" w:cs="Times New Roman"/>
          <w:sz w:val="26"/>
          <w:szCs w:val="26"/>
        </w:rPr>
        <w:t>Пермь</w:t>
      </w:r>
      <w:r w:rsidRPr="00CE131A">
        <w:rPr>
          <w:rFonts w:ascii="Times New Roman" w:hAnsi="Times New Roman" w:cs="Times New Roman"/>
          <w:sz w:val="26"/>
          <w:szCs w:val="26"/>
          <w:highlight w:val="white"/>
        </w:rPr>
        <w:t xml:space="preserve"> по адресу: </w:t>
      </w:r>
      <w:hyperlink r:id="rId17" w:history="1">
        <w:r w:rsidRPr="00390B8A">
          <w:rPr>
            <w:rStyle w:val="af"/>
            <w:rFonts w:ascii="Times New Roman" w:hAnsi="Times New Roman" w:cs="Times New Roman"/>
            <w:sz w:val="26"/>
            <w:szCs w:val="26"/>
          </w:rPr>
          <w:t>https://perm.hse.ru/lyceum/wise_raven</w:t>
        </w:r>
      </w:hyperlink>
      <w:r w:rsidR="00732E07" w:rsidRPr="00390B8A">
        <w:rPr>
          <w:rFonts w:ascii="Times New Roman" w:eastAsia="Calibri" w:hAnsi="Times New Roman" w:cs="Times New Roman"/>
          <w:color w:val="000000"/>
          <w:sz w:val="26"/>
          <w:szCs w:val="26"/>
        </w:rPr>
        <w:t>. Совершая действия по регистрации, участник Конкурса подтверждает, что он ознакомился с Положением Конкурса.</w:t>
      </w:r>
    </w:p>
    <w:p w:rsidR="00390B8A" w:rsidRPr="00390B8A" w:rsidRDefault="00390B8A" w:rsidP="00390B8A">
      <w:pPr>
        <w:pStyle w:val="af9"/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90B8A">
        <w:rPr>
          <w:rFonts w:ascii="Times New Roman" w:hAnsi="Times New Roman" w:cs="Times New Roman"/>
          <w:sz w:val="26"/>
          <w:szCs w:val="26"/>
        </w:rPr>
        <w:t>Подавая заявку на</w:t>
      </w:r>
      <w:r>
        <w:rPr>
          <w:rFonts w:ascii="Times New Roman" w:hAnsi="Times New Roman" w:cs="Times New Roman"/>
          <w:sz w:val="26"/>
          <w:szCs w:val="26"/>
        </w:rPr>
        <w:t xml:space="preserve"> участие в Конкурсе, у</w:t>
      </w:r>
      <w:r w:rsidRPr="00390B8A">
        <w:rPr>
          <w:rFonts w:ascii="Times New Roman" w:hAnsi="Times New Roman" w:cs="Times New Roman"/>
          <w:sz w:val="26"/>
          <w:szCs w:val="26"/>
        </w:rPr>
        <w:t>частник дает свое согласие на:</w:t>
      </w:r>
    </w:p>
    <w:p w:rsidR="00390B8A" w:rsidRDefault="00390B8A" w:rsidP="00390B8A">
      <w:pPr>
        <w:pStyle w:val="Default"/>
        <w:numPr>
          <w:ilvl w:val="2"/>
          <w:numId w:val="4"/>
        </w:numPr>
        <w:ind w:left="0" w:firstLine="993"/>
        <w:jc w:val="both"/>
        <w:rPr>
          <w:sz w:val="26"/>
          <w:szCs w:val="26"/>
        </w:rPr>
      </w:pPr>
      <w:r w:rsidRPr="00390B8A">
        <w:rPr>
          <w:sz w:val="26"/>
          <w:szCs w:val="26"/>
        </w:rPr>
        <w:t>Сбор, запись, систематизацию, хранение, уточнение, извлечение, использование, удаление и уничтожение Организатором Конкурса своих персональных данных, предоставленных Организатору Конкурса;</w:t>
      </w:r>
    </w:p>
    <w:p w:rsidR="00390B8A" w:rsidRPr="00390B8A" w:rsidRDefault="00390B8A" w:rsidP="00390B8A">
      <w:pPr>
        <w:pStyle w:val="Default"/>
        <w:numPr>
          <w:ilvl w:val="2"/>
          <w:numId w:val="4"/>
        </w:numPr>
        <w:ind w:left="0" w:firstLine="993"/>
        <w:jc w:val="both"/>
        <w:rPr>
          <w:sz w:val="26"/>
          <w:szCs w:val="26"/>
        </w:rPr>
      </w:pPr>
      <w:r w:rsidRPr="00390B8A">
        <w:rPr>
          <w:sz w:val="26"/>
          <w:szCs w:val="26"/>
        </w:rPr>
        <w:t xml:space="preserve">передачу третьим лицам (распространение, в том числе посредством корпоративного сайта (портала) </w:t>
      </w:r>
      <w:r w:rsidRPr="00CE131A">
        <w:rPr>
          <w:sz w:val="26"/>
          <w:szCs w:val="26"/>
        </w:rPr>
        <w:t>НИУ</w:t>
      </w:r>
      <w:r w:rsidRPr="00CE131A">
        <w:rPr>
          <w:sz w:val="26"/>
          <w:szCs w:val="26"/>
          <w:lang w:val="en-US"/>
        </w:rPr>
        <w:t> </w:t>
      </w:r>
      <w:r w:rsidRPr="00CE131A">
        <w:rPr>
          <w:sz w:val="26"/>
          <w:szCs w:val="26"/>
        </w:rPr>
        <w:t>ВШЭ</w:t>
      </w:r>
      <w:r w:rsidRPr="00CE131A">
        <w:rPr>
          <w:sz w:val="26"/>
          <w:szCs w:val="26"/>
          <w:lang w:val="en-US"/>
        </w:rPr>
        <w:t> </w:t>
      </w:r>
      <w:r w:rsidRPr="00CE131A">
        <w:rPr>
          <w:sz w:val="26"/>
          <w:szCs w:val="26"/>
        </w:rPr>
        <w:t>–</w:t>
      </w:r>
      <w:r w:rsidRPr="00CE131A">
        <w:rPr>
          <w:sz w:val="26"/>
          <w:szCs w:val="26"/>
          <w:lang w:val="en-US"/>
        </w:rPr>
        <w:t> </w:t>
      </w:r>
      <w:r w:rsidRPr="00CE131A">
        <w:rPr>
          <w:sz w:val="26"/>
          <w:szCs w:val="26"/>
        </w:rPr>
        <w:t>Пермь</w:t>
      </w:r>
      <w:r w:rsidRPr="00390B8A">
        <w:rPr>
          <w:sz w:val="26"/>
          <w:szCs w:val="26"/>
        </w:rPr>
        <w:t xml:space="preserve">, предоставление, </w:t>
      </w:r>
      <w:r w:rsidRPr="00390B8A">
        <w:rPr>
          <w:sz w:val="26"/>
          <w:szCs w:val="26"/>
        </w:rPr>
        <w:lastRenderedPageBreak/>
        <w:t>доступ) Организатором Конкурса персональных данных, предоставленных Организатору Конкурса</w:t>
      </w:r>
      <w:r>
        <w:rPr>
          <w:sz w:val="26"/>
          <w:szCs w:val="26"/>
        </w:rPr>
        <w:t>.</w:t>
      </w:r>
    </w:p>
    <w:p w:rsidR="00142F7B" w:rsidRDefault="00732E07" w:rsidP="00142F7B">
      <w:pPr>
        <w:pStyle w:val="af9"/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90B8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Доступ к материалам </w:t>
      </w:r>
      <w:r w:rsidR="002D588B" w:rsidRPr="00390B8A">
        <w:rPr>
          <w:rFonts w:ascii="Times New Roman" w:eastAsia="Calibri" w:hAnsi="Times New Roman" w:cs="Times New Roman"/>
          <w:color w:val="000000"/>
          <w:sz w:val="26"/>
          <w:szCs w:val="26"/>
        </w:rPr>
        <w:t>первого (</w:t>
      </w:r>
      <w:r w:rsidRPr="00390B8A">
        <w:rPr>
          <w:rFonts w:ascii="Times New Roman" w:eastAsia="Calibri" w:hAnsi="Times New Roman" w:cs="Times New Roman"/>
          <w:color w:val="000000"/>
          <w:sz w:val="26"/>
          <w:szCs w:val="26"/>
        </w:rPr>
        <w:t>отборочного</w:t>
      </w:r>
      <w:r w:rsidR="002D588B" w:rsidRPr="00390B8A">
        <w:rPr>
          <w:rFonts w:ascii="Times New Roman" w:eastAsia="Calibri" w:hAnsi="Times New Roman" w:cs="Times New Roman"/>
          <w:color w:val="000000"/>
          <w:sz w:val="26"/>
          <w:szCs w:val="26"/>
        </w:rPr>
        <w:t>)</w:t>
      </w:r>
      <w:r w:rsidRPr="00390B8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этапа участники получают</w:t>
      </w:r>
      <w:r w:rsidRPr="002D588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после прохождения процедуры регистрации на </w:t>
      </w:r>
      <w:r w:rsidR="00390B8A" w:rsidRPr="002D588B">
        <w:rPr>
          <w:rFonts w:ascii="Times New Roman" w:eastAsia="Calibri" w:hAnsi="Times New Roman" w:cs="Times New Roman"/>
          <w:color w:val="000000"/>
          <w:sz w:val="26"/>
          <w:szCs w:val="26"/>
        </w:rPr>
        <w:t>адрес электронной почты</w:t>
      </w:r>
      <w:r w:rsidR="00390B8A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="00390B8A" w:rsidRPr="002D588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D588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указанный </w:t>
      </w:r>
      <w:r w:rsidR="00390B8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участником Конкурса </w:t>
      </w:r>
      <w:r w:rsidRPr="002D588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при заполнении </w:t>
      </w:r>
      <w:r w:rsidR="002D588B">
        <w:rPr>
          <w:rFonts w:ascii="Times New Roman" w:eastAsia="Calibri" w:hAnsi="Times New Roman" w:cs="Times New Roman"/>
          <w:color w:val="000000"/>
          <w:sz w:val="26"/>
          <w:szCs w:val="26"/>
        </w:rPr>
        <w:t>формы регистрации</w:t>
      </w:r>
      <w:r w:rsidRPr="002D588B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142F7B" w:rsidRPr="00142F7B" w:rsidRDefault="00E06071" w:rsidP="00142F7B">
      <w:pPr>
        <w:pStyle w:val="af9"/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Style w:val="af"/>
          <w:rFonts w:ascii="Times New Roman" w:eastAsia="Calibri" w:hAnsi="Times New Roman" w:cs="Times New Roman"/>
          <w:color w:val="000000"/>
          <w:sz w:val="26"/>
          <w:szCs w:val="26"/>
          <w:u w:val="none"/>
        </w:rPr>
      </w:pPr>
      <w:r w:rsidRPr="00142F7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Рейтинговая таблица с результатами участников формируется по </w:t>
      </w:r>
      <w:r w:rsidRPr="00142F7B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IP</w:t>
      </w:r>
      <w:r w:rsidRPr="00142F7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-адресам участников, полученным при выполнении заданий первого (отборочного) этапа на образовательной платформе </w:t>
      </w:r>
      <w:hyperlink r:id="rId18" w:tooltip="http://onlinetestpad.com/ru" w:history="1">
        <w:proofErr w:type="spellStart"/>
        <w:r w:rsidRPr="00142F7B">
          <w:rPr>
            <w:rStyle w:val="af"/>
            <w:rFonts w:ascii="Times New Roman" w:hAnsi="Times New Roman" w:cs="Times New Roman"/>
            <w:color w:val="589FFC"/>
            <w:sz w:val="26"/>
            <w:szCs w:val="26"/>
            <w:highlight w:val="white"/>
            <w:shd w:val="clear" w:color="auto" w:fill="FFFFFF"/>
          </w:rPr>
          <w:t>Online</w:t>
        </w:r>
        <w:proofErr w:type="spellEnd"/>
        <w:r w:rsidRPr="00142F7B">
          <w:rPr>
            <w:rStyle w:val="af"/>
            <w:rFonts w:ascii="Times New Roman" w:hAnsi="Times New Roman" w:cs="Times New Roman"/>
            <w:color w:val="589FFC"/>
            <w:sz w:val="26"/>
            <w:szCs w:val="26"/>
            <w:highlight w:val="white"/>
            <w:shd w:val="clear" w:color="auto" w:fill="FFFFFF"/>
          </w:rPr>
          <w:t xml:space="preserve"> </w:t>
        </w:r>
        <w:proofErr w:type="spellStart"/>
        <w:r w:rsidRPr="00142F7B">
          <w:rPr>
            <w:rStyle w:val="af"/>
            <w:rFonts w:ascii="Times New Roman" w:hAnsi="Times New Roman" w:cs="Times New Roman"/>
            <w:color w:val="589FFC"/>
            <w:sz w:val="26"/>
            <w:szCs w:val="26"/>
            <w:highlight w:val="white"/>
            <w:shd w:val="clear" w:color="auto" w:fill="FFFFFF"/>
          </w:rPr>
          <w:t>Test</w:t>
        </w:r>
        <w:proofErr w:type="spellEnd"/>
        <w:r w:rsidRPr="00142F7B">
          <w:rPr>
            <w:rStyle w:val="af"/>
            <w:rFonts w:ascii="Times New Roman" w:hAnsi="Times New Roman" w:cs="Times New Roman"/>
            <w:color w:val="589FFC"/>
            <w:sz w:val="26"/>
            <w:szCs w:val="26"/>
            <w:highlight w:val="white"/>
            <w:shd w:val="clear" w:color="auto" w:fill="FFFFFF"/>
          </w:rPr>
          <w:t xml:space="preserve"> </w:t>
        </w:r>
        <w:proofErr w:type="spellStart"/>
        <w:r w:rsidRPr="00142F7B">
          <w:rPr>
            <w:rStyle w:val="af"/>
            <w:rFonts w:ascii="Times New Roman" w:hAnsi="Times New Roman" w:cs="Times New Roman"/>
            <w:color w:val="589FFC"/>
            <w:sz w:val="26"/>
            <w:szCs w:val="26"/>
            <w:highlight w:val="white"/>
            <w:shd w:val="clear" w:color="auto" w:fill="FFFFFF"/>
          </w:rPr>
          <w:t>Pad</w:t>
        </w:r>
        <w:proofErr w:type="spellEnd"/>
      </w:hyperlink>
      <w:r w:rsidRPr="00142F7B">
        <w:rPr>
          <w:rStyle w:val="af"/>
          <w:rFonts w:ascii="Times New Roman" w:hAnsi="Times New Roman" w:cs="Times New Roman"/>
          <w:color w:val="589FFC"/>
          <w:sz w:val="26"/>
          <w:szCs w:val="26"/>
          <w:shd w:val="clear" w:color="auto" w:fill="FFFFFF"/>
        </w:rPr>
        <w:t>.</w:t>
      </w:r>
    </w:p>
    <w:p w:rsidR="00142F7B" w:rsidRDefault="00732E07" w:rsidP="00142F7B">
      <w:pPr>
        <w:pStyle w:val="af9"/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42F7B">
        <w:rPr>
          <w:rFonts w:ascii="Times New Roman" w:eastAsia="Calibri" w:hAnsi="Times New Roman" w:cs="Times New Roman"/>
          <w:color w:val="000000"/>
          <w:sz w:val="26"/>
          <w:szCs w:val="26"/>
        </w:rPr>
        <w:t>К участию во втором (заключительном) этапе Конкурса допускаются участники, успешно про</w:t>
      </w:r>
      <w:r w:rsidR="00F5333F" w:rsidRPr="00142F7B">
        <w:rPr>
          <w:rFonts w:ascii="Times New Roman" w:eastAsia="Calibri" w:hAnsi="Times New Roman" w:cs="Times New Roman"/>
          <w:color w:val="000000"/>
          <w:sz w:val="26"/>
          <w:szCs w:val="26"/>
        </w:rPr>
        <w:t>шедшие первый (отборочный) этап. К</w:t>
      </w:r>
      <w:r w:rsidRPr="00142F7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оличество </w:t>
      </w:r>
      <w:r w:rsidR="00F5333F" w:rsidRPr="00142F7B">
        <w:rPr>
          <w:rFonts w:ascii="Times New Roman" w:eastAsia="Calibri" w:hAnsi="Times New Roman" w:cs="Times New Roman"/>
          <w:color w:val="000000"/>
          <w:sz w:val="26"/>
          <w:szCs w:val="26"/>
        </w:rPr>
        <w:t>участников второго (заключительного этапа)</w:t>
      </w:r>
      <w:r w:rsidRPr="00142F7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не должно превышать 50 процентов от общего фактического числа участников первого (отборочного) этапа Конкурса.</w:t>
      </w:r>
    </w:p>
    <w:p w:rsidR="00142F7B" w:rsidRDefault="00732E07" w:rsidP="00142F7B">
      <w:pPr>
        <w:pStyle w:val="af9"/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42F7B">
        <w:rPr>
          <w:rFonts w:ascii="Times New Roman" w:eastAsia="Calibri" w:hAnsi="Times New Roman" w:cs="Times New Roman"/>
          <w:color w:val="000000"/>
          <w:sz w:val="26"/>
          <w:szCs w:val="26"/>
        </w:rPr>
        <w:t>Победители и призеры Конкурса определяются по результатам второго (заключительного) этапа на основании рейтинговой таблицы участников Конкурса, сформированной на основании суммы баллов, полученной каждым участником за выполнение заданий</w:t>
      </w:r>
      <w:r w:rsidR="00F5333F" w:rsidRPr="00142F7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второго (заключительного) этапа</w:t>
      </w:r>
      <w:r w:rsidRPr="00142F7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</w:p>
    <w:p w:rsidR="00142F7B" w:rsidRDefault="00732E07" w:rsidP="00142F7B">
      <w:pPr>
        <w:pStyle w:val="af9"/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42F7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Победителями становятся участники второго (заключительного) этапа, набравшие максимальное количество баллов при прохождении этого этапа (первые три позиции в индивидуальном рейтинге). </w:t>
      </w:r>
    </w:p>
    <w:p w:rsidR="00142F7B" w:rsidRDefault="00732E07" w:rsidP="00142F7B">
      <w:pPr>
        <w:pStyle w:val="af9"/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42F7B">
        <w:rPr>
          <w:rFonts w:ascii="Times New Roman" w:eastAsia="Calibri" w:hAnsi="Times New Roman" w:cs="Times New Roman"/>
          <w:color w:val="000000"/>
          <w:sz w:val="26"/>
          <w:szCs w:val="26"/>
        </w:rPr>
        <w:t>Призерами становятся участники, занявшие с 4-й по 10-ю позиции в индивидуальном рейтинге участников в</w:t>
      </w:r>
      <w:r w:rsidR="00142F7B">
        <w:rPr>
          <w:rFonts w:ascii="Times New Roman" w:eastAsia="Calibri" w:hAnsi="Times New Roman" w:cs="Times New Roman"/>
          <w:color w:val="000000"/>
          <w:sz w:val="26"/>
          <w:szCs w:val="26"/>
        </w:rPr>
        <w:t>торого (заключительного) этапа.</w:t>
      </w:r>
    </w:p>
    <w:p w:rsidR="00142F7B" w:rsidRDefault="00732E07" w:rsidP="00142F7B">
      <w:pPr>
        <w:pStyle w:val="af9"/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42F7B">
        <w:rPr>
          <w:rFonts w:ascii="Times New Roman" w:eastAsia="Calibri" w:hAnsi="Times New Roman" w:cs="Times New Roman"/>
          <w:color w:val="000000"/>
          <w:sz w:val="26"/>
          <w:szCs w:val="26"/>
        </w:rPr>
        <w:t>Победителям Конкурса вручаются дипломы победителей Конкурса, призерам Конкур</w:t>
      </w:r>
      <w:r w:rsidR="00142F7B">
        <w:rPr>
          <w:rFonts w:ascii="Times New Roman" w:eastAsia="Calibri" w:hAnsi="Times New Roman" w:cs="Times New Roman"/>
          <w:color w:val="000000"/>
          <w:sz w:val="26"/>
          <w:szCs w:val="26"/>
        </w:rPr>
        <w:t>са – дипломы призеров Конкурса.</w:t>
      </w:r>
    </w:p>
    <w:p w:rsidR="005F20FF" w:rsidRDefault="00732E07" w:rsidP="005F20FF">
      <w:pPr>
        <w:pStyle w:val="af9"/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42F7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Победители Конкурса получают право </w:t>
      </w:r>
      <w:r w:rsidR="00B46506" w:rsidRPr="00142F7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</w:t>
      </w:r>
      <w:r w:rsidRPr="00142F7B">
        <w:rPr>
          <w:rFonts w:ascii="Times New Roman" w:eastAsia="Calibri" w:hAnsi="Times New Roman" w:cs="Times New Roman"/>
          <w:color w:val="000000"/>
          <w:sz w:val="26"/>
          <w:szCs w:val="26"/>
        </w:rPr>
        <w:t>зачислени</w:t>
      </w:r>
      <w:r w:rsidR="00B46506" w:rsidRPr="00142F7B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Pr="00142F7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10 класс Лицея </w:t>
      </w:r>
      <w:r w:rsidR="005257E2" w:rsidRPr="00142F7B">
        <w:rPr>
          <w:rFonts w:ascii="Times New Roman" w:hAnsi="Times New Roman" w:cs="Times New Roman"/>
          <w:sz w:val="26"/>
          <w:szCs w:val="26"/>
        </w:rPr>
        <w:t>НИУ</w:t>
      </w:r>
      <w:r w:rsidR="005257E2" w:rsidRPr="00142F7B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257E2" w:rsidRPr="00142F7B">
        <w:rPr>
          <w:rFonts w:ascii="Times New Roman" w:hAnsi="Times New Roman" w:cs="Times New Roman"/>
          <w:sz w:val="26"/>
          <w:szCs w:val="26"/>
        </w:rPr>
        <w:t>ВШЭ</w:t>
      </w:r>
      <w:r w:rsidR="005257E2" w:rsidRPr="00142F7B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257E2" w:rsidRPr="00142F7B">
        <w:rPr>
          <w:rFonts w:ascii="Times New Roman" w:hAnsi="Times New Roman" w:cs="Times New Roman"/>
          <w:sz w:val="26"/>
          <w:szCs w:val="26"/>
        </w:rPr>
        <w:t>–</w:t>
      </w:r>
      <w:r w:rsidR="005257E2" w:rsidRPr="00142F7B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257E2" w:rsidRPr="00142F7B">
        <w:rPr>
          <w:rFonts w:ascii="Times New Roman" w:hAnsi="Times New Roman" w:cs="Times New Roman"/>
          <w:sz w:val="26"/>
          <w:szCs w:val="26"/>
        </w:rPr>
        <w:t xml:space="preserve">Пермь </w:t>
      </w:r>
      <w:r w:rsidRPr="00142F7B">
        <w:rPr>
          <w:rFonts w:ascii="Times New Roman" w:eastAsia="Calibri" w:hAnsi="Times New Roman" w:cs="Times New Roman"/>
          <w:color w:val="000000"/>
          <w:sz w:val="26"/>
          <w:szCs w:val="26"/>
        </w:rPr>
        <w:t>при условии выполнения вступительных испытаний с результат</w:t>
      </w:r>
      <w:r w:rsidR="00142F7B">
        <w:rPr>
          <w:rFonts w:ascii="Times New Roman" w:eastAsia="Calibri" w:hAnsi="Times New Roman" w:cs="Times New Roman"/>
          <w:color w:val="000000"/>
          <w:sz w:val="26"/>
          <w:szCs w:val="26"/>
        </w:rPr>
        <w:t>ами</w:t>
      </w:r>
      <w:r w:rsidRPr="00142F7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не ниже </w:t>
      </w:r>
      <w:r w:rsidR="00B46506" w:rsidRPr="00142F7B">
        <w:rPr>
          <w:rFonts w:ascii="Times New Roman" w:eastAsia="Calibri" w:hAnsi="Times New Roman" w:cs="Times New Roman"/>
          <w:color w:val="000000"/>
          <w:sz w:val="26"/>
          <w:szCs w:val="26"/>
        </w:rPr>
        <w:t>порогового значения</w:t>
      </w:r>
      <w:r w:rsidRPr="00142F7B">
        <w:rPr>
          <w:rFonts w:ascii="Times New Roman" w:eastAsia="Calibri" w:hAnsi="Times New Roman" w:cs="Times New Roman"/>
          <w:color w:val="000000"/>
          <w:sz w:val="26"/>
          <w:szCs w:val="26"/>
        </w:rPr>
        <w:t>, необходимого для поступления</w:t>
      </w:r>
      <w:r w:rsidR="00B46506" w:rsidRPr="00142F7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 общеобразовательным предметам: </w:t>
      </w:r>
      <w:r w:rsidR="00F5333F" w:rsidRPr="00142F7B">
        <w:rPr>
          <w:rFonts w:ascii="Times New Roman" w:eastAsia="Calibri" w:hAnsi="Times New Roman" w:cs="Times New Roman"/>
          <w:color w:val="000000"/>
          <w:sz w:val="26"/>
          <w:szCs w:val="26"/>
        </w:rPr>
        <w:t>математика, русский язык, английский язык, обществознание/информатика</w:t>
      </w:r>
      <w:r w:rsidR="00B46506" w:rsidRPr="00142F7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(по приоритетному направлению</w:t>
      </w:r>
      <w:r w:rsidR="00F5333F" w:rsidRPr="00142F7B">
        <w:rPr>
          <w:rFonts w:ascii="Times New Roman" w:eastAsia="Calibri" w:hAnsi="Times New Roman" w:cs="Times New Roman"/>
          <w:color w:val="000000"/>
          <w:sz w:val="26"/>
          <w:szCs w:val="26"/>
        </w:rPr>
        <w:t>)</w:t>
      </w:r>
      <w:r w:rsidR="005F20FF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5F20FF" w:rsidRDefault="00732E07" w:rsidP="005F20FF">
      <w:pPr>
        <w:pStyle w:val="af9"/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F20F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Призеры Конкурса получают возможность быть приравненными к лицам, набравшим максимальное количество баллов по общеобразовательному предмету «математика», при зачислении в 10 класс Лицея </w:t>
      </w:r>
      <w:r w:rsidR="005257E2" w:rsidRPr="005F20FF">
        <w:rPr>
          <w:rFonts w:ascii="Times New Roman" w:hAnsi="Times New Roman" w:cs="Times New Roman"/>
          <w:sz w:val="26"/>
          <w:szCs w:val="26"/>
        </w:rPr>
        <w:t>НИУ</w:t>
      </w:r>
      <w:r w:rsidR="005257E2" w:rsidRPr="005F20F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257E2" w:rsidRPr="005F20FF">
        <w:rPr>
          <w:rFonts w:ascii="Times New Roman" w:hAnsi="Times New Roman" w:cs="Times New Roman"/>
          <w:sz w:val="26"/>
          <w:szCs w:val="26"/>
        </w:rPr>
        <w:t>ВШЭ</w:t>
      </w:r>
      <w:r w:rsidR="005257E2" w:rsidRPr="005F20F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257E2" w:rsidRPr="005F20FF">
        <w:rPr>
          <w:rFonts w:ascii="Times New Roman" w:hAnsi="Times New Roman" w:cs="Times New Roman"/>
          <w:sz w:val="26"/>
          <w:szCs w:val="26"/>
        </w:rPr>
        <w:t>–</w:t>
      </w:r>
      <w:r w:rsidR="005257E2" w:rsidRPr="005F20F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257E2" w:rsidRPr="005F20FF">
        <w:rPr>
          <w:rFonts w:ascii="Times New Roman" w:hAnsi="Times New Roman" w:cs="Times New Roman"/>
          <w:sz w:val="26"/>
          <w:szCs w:val="26"/>
        </w:rPr>
        <w:t xml:space="preserve">Пермь </w:t>
      </w:r>
      <w:r w:rsidRPr="005F20FF">
        <w:rPr>
          <w:rFonts w:ascii="Times New Roman" w:eastAsia="Calibri" w:hAnsi="Times New Roman" w:cs="Times New Roman"/>
          <w:color w:val="000000"/>
          <w:sz w:val="26"/>
          <w:szCs w:val="26"/>
        </w:rPr>
        <w:t>при условии выполнения вступительных испытаний с резул</w:t>
      </w:r>
      <w:r w:rsidR="00142F7B" w:rsidRPr="005F20FF">
        <w:rPr>
          <w:rFonts w:ascii="Times New Roman" w:eastAsia="Calibri" w:hAnsi="Times New Roman" w:cs="Times New Roman"/>
          <w:color w:val="000000"/>
          <w:sz w:val="26"/>
          <w:szCs w:val="26"/>
        </w:rPr>
        <w:t>ьтатами</w:t>
      </w:r>
      <w:r w:rsidRPr="005F20F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не ниже </w:t>
      </w:r>
      <w:r w:rsidR="00B46506" w:rsidRPr="005F20FF">
        <w:rPr>
          <w:rFonts w:ascii="Times New Roman" w:eastAsia="Calibri" w:hAnsi="Times New Roman" w:cs="Times New Roman"/>
          <w:color w:val="000000"/>
          <w:sz w:val="26"/>
          <w:szCs w:val="26"/>
        </w:rPr>
        <w:t>порогового значения</w:t>
      </w:r>
      <w:r w:rsidRPr="005F20FF">
        <w:rPr>
          <w:rFonts w:ascii="Times New Roman" w:eastAsia="Calibri" w:hAnsi="Times New Roman" w:cs="Times New Roman"/>
          <w:color w:val="000000"/>
          <w:sz w:val="26"/>
          <w:szCs w:val="26"/>
        </w:rPr>
        <w:t>, необходимого для поступления</w:t>
      </w:r>
      <w:r w:rsidR="002C47E0" w:rsidRPr="005F20F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Лицей </w:t>
      </w:r>
      <w:r w:rsidR="002C47E0" w:rsidRPr="005F20FF">
        <w:rPr>
          <w:rFonts w:ascii="Times New Roman" w:hAnsi="Times New Roman" w:cs="Times New Roman"/>
          <w:sz w:val="26"/>
          <w:szCs w:val="26"/>
        </w:rPr>
        <w:t>НИУ</w:t>
      </w:r>
      <w:r w:rsidR="002C47E0" w:rsidRPr="005F20F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C47E0" w:rsidRPr="005F20FF">
        <w:rPr>
          <w:rFonts w:ascii="Times New Roman" w:hAnsi="Times New Roman" w:cs="Times New Roman"/>
          <w:sz w:val="26"/>
          <w:szCs w:val="26"/>
        </w:rPr>
        <w:t>ВШЭ</w:t>
      </w:r>
      <w:r w:rsidR="002C47E0" w:rsidRPr="005F20F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C47E0" w:rsidRPr="005F20FF">
        <w:rPr>
          <w:rFonts w:ascii="Times New Roman" w:hAnsi="Times New Roman" w:cs="Times New Roman"/>
          <w:sz w:val="26"/>
          <w:szCs w:val="26"/>
        </w:rPr>
        <w:t>–</w:t>
      </w:r>
      <w:r w:rsidR="002C47E0" w:rsidRPr="005F20F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C47E0" w:rsidRPr="005F20FF">
        <w:rPr>
          <w:rFonts w:ascii="Times New Roman" w:hAnsi="Times New Roman" w:cs="Times New Roman"/>
          <w:sz w:val="26"/>
          <w:szCs w:val="26"/>
        </w:rPr>
        <w:t>Пермь</w:t>
      </w:r>
      <w:r w:rsidRPr="005F20FF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5F20FF" w:rsidRPr="005F20FF" w:rsidRDefault="00732E07" w:rsidP="005F20FF">
      <w:pPr>
        <w:pStyle w:val="af9"/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Style w:val="af"/>
          <w:rFonts w:ascii="Times New Roman" w:eastAsia="Calibri" w:hAnsi="Times New Roman" w:cs="Times New Roman"/>
          <w:color w:val="000000"/>
          <w:sz w:val="26"/>
          <w:szCs w:val="26"/>
          <w:u w:val="none"/>
        </w:rPr>
      </w:pPr>
      <w:r w:rsidRPr="005F20F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Информация о пороговых </w:t>
      </w:r>
      <w:r w:rsidR="005F20FF" w:rsidRPr="005F20FF">
        <w:rPr>
          <w:rFonts w:ascii="Times New Roman" w:eastAsia="Calibri" w:hAnsi="Times New Roman" w:cs="Times New Roman"/>
          <w:color w:val="000000"/>
          <w:sz w:val="26"/>
          <w:szCs w:val="26"/>
        </w:rPr>
        <w:t>значени</w:t>
      </w:r>
      <w:r w:rsidR="005F20FF">
        <w:rPr>
          <w:rFonts w:ascii="Times New Roman" w:eastAsia="Calibri" w:hAnsi="Times New Roman" w:cs="Times New Roman"/>
          <w:color w:val="000000"/>
          <w:sz w:val="26"/>
          <w:szCs w:val="26"/>
        </w:rPr>
        <w:t>ях</w:t>
      </w:r>
      <w:r w:rsidR="005F20FF" w:rsidRPr="005F20F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5F20FF">
        <w:rPr>
          <w:rFonts w:ascii="Times New Roman" w:eastAsia="Calibri" w:hAnsi="Times New Roman" w:cs="Times New Roman"/>
          <w:color w:val="000000"/>
          <w:sz w:val="26"/>
          <w:szCs w:val="26"/>
        </w:rPr>
        <w:t>(минимальных проходных баллах по каждому предмету по направлениям обучения</w:t>
      </w:r>
      <w:r w:rsidRPr="005F20FF">
        <w:rPr>
          <w:rFonts w:ascii="Times New Roman" w:eastAsia="Calibri" w:hAnsi="Times New Roman" w:cs="Times New Roman"/>
          <w:color w:val="000000"/>
          <w:sz w:val="26"/>
          <w:szCs w:val="26"/>
        </w:rPr>
        <w:t>, необходимых для поступления</w:t>
      </w:r>
      <w:r w:rsidR="005F20F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5F20FF" w:rsidRPr="005F20F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Лицей </w:t>
      </w:r>
      <w:r w:rsidR="005F20FF" w:rsidRPr="005F20FF">
        <w:rPr>
          <w:rFonts w:ascii="Times New Roman" w:hAnsi="Times New Roman" w:cs="Times New Roman"/>
          <w:sz w:val="26"/>
          <w:szCs w:val="26"/>
        </w:rPr>
        <w:t>НИУ</w:t>
      </w:r>
      <w:r w:rsidR="005F20FF" w:rsidRPr="005F20F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0FF" w:rsidRPr="005F20FF">
        <w:rPr>
          <w:rFonts w:ascii="Times New Roman" w:hAnsi="Times New Roman" w:cs="Times New Roman"/>
          <w:sz w:val="26"/>
          <w:szCs w:val="26"/>
        </w:rPr>
        <w:t>ВШЭ</w:t>
      </w:r>
      <w:r w:rsidR="005F20FF" w:rsidRPr="005F20F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0FF" w:rsidRPr="005F20FF">
        <w:rPr>
          <w:rFonts w:ascii="Times New Roman" w:hAnsi="Times New Roman" w:cs="Times New Roman"/>
          <w:sz w:val="26"/>
          <w:szCs w:val="26"/>
        </w:rPr>
        <w:t>–</w:t>
      </w:r>
      <w:r w:rsidR="005F20FF" w:rsidRPr="005F20F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F20FF" w:rsidRPr="005F20FF">
        <w:rPr>
          <w:rFonts w:ascii="Times New Roman" w:hAnsi="Times New Roman" w:cs="Times New Roman"/>
          <w:sz w:val="26"/>
          <w:szCs w:val="26"/>
        </w:rPr>
        <w:t>Пермь</w:t>
      </w:r>
      <w:r w:rsidRPr="005F20F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) размещается на официальном сайте Лицея </w:t>
      </w:r>
      <w:r w:rsidR="005257E2" w:rsidRPr="005F20FF">
        <w:rPr>
          <w:rFonts w:ascii="Times New Roman" w:hAnsi="Times New Roman" w:cs="Times New Roman"/>
          <w:sz w:val="26"/>
          <w:szCs w:val="26"/>
        </w:rPr>
        <w:t>НИУ</w:t>
      </w:r>
      <w:r w:rsidR="005257E2" w:rsidRPr="005F20F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257E2" w:rsidRPr="005F20FF">
        <w:rPr>
          <w:rFonts w:ascii="Times New Roman" w:hAnsi="Times New Roman" w:cs="Times New Roman"/>
          <w:sz w:val="26"/>
          <w:szCs w:val="26"/>
        </w:rPr>
        <w:t>ВШЭ</w:t>
      </w:r>
      <w:r w:rsidR="005257E2" w:rsidRPr="005F20F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257E2" w:rsidRPr="005F20FF">
        <w:rPr>
          <w:rFonts w:ascii="Times New Roman" w:hAnsi="Times New Roman" w:cs="Times New Roman"/>
          <w:sz w:val="26"/>
          <w:szCs w:val="26"/>
        </w:rPr>
        <w:t>–</w:t>
      </w:r>
      <w:r w:rsidR="005257E2" w:rsidRPr="005F20F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257E2" w:rsidRPr="005F20FF">
        <w:rPr>
          <w:rFonts w:ascii="Times New Roman" w:hAnsi="Times New Roman" w:cs="Times New Roman"/>
          <w:sz w:val="26"/>
          <w:szCs w:val="26"/>
        </w:rPr>
        <w:t xml:space="preserve">Пермь </w:t>
      </w:r>
      <w:r w:rsidRPr="005F20F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не позднее </w:t>
      </w:r>
      <w:r w:rsidR="005F20FF" w:rsidRPr="005F20FF">
        <w:rPr>
          <w:rFonts w:ascii="Times New Roman" w:eastAsia="Calibri" w:hAnsi="Times New Roman" w:cs="Times New Roman"/>
          <w:color w:val="000000"/>
          <w:sz w:val="26"/>
          <w:szCs w:val="26"/>
        </w:rPr>
        <w:t>01.06.2024</w:t>
      </w:r>
      <w:r w:rsidRPr="005F20F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 адресу: </w:t>
      </w:r>
      <w:hyperlink r:id="rId19" w:tooltip="https://perm.hse.ru/lyceum/2023" w:history="1">
        <w:r w:rsidRPr="005F20FF">
          <w:rPr>
            <w:rStyle w:val="af"/>
            <w:rFonts w:ascii="Times New Roman" w:eastAsia="Calibri" w:hAnsi="Times New Roman" w:cs="Times New Roman"/>
            <w:sz w:val="26"/>
            <w:szCs w:val="26"/>
          </w:rPr>
          <w:t>https://perm.hse.ru/lyceum/2023</w:t>
        </w:r>
      </w:hyperlink>
      <w:r w:rsidR="00B661DF" w:rsidRPr="005F20FF">
        <w:rPr>
          <w:rStyle w:val="af"/>
          <w:rFonts w:ascii="Times New Roman" w:eastAsia="Calibri" w:hAnsi="Times New Roman" w:cs="Times New Roman"/>
          <w:sz w:val="26"/>
          <w:szCs w:val="26"/>
        </w:rPr>
        <w:t>.</w:t>
      </w:r>
    </w:p>
    <w:p w:rsidR="005F20FF" w:rsidRDefault="00B661DF" w:rsidP="005F20FF">
      <w:pPr>
        <w:pStyle w:val="af9"/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F20FF">
        <w:rPr>
          <w:rFonts w:ascii="Times New Roman" w:eastAsia="Calibri" w:hAnsi="Times New Roman" w:cs="Times New Roman"/>
          <w:color w:val="000000"/>
          <w:sz w:val="26"/>
          <w:szCs w:val="26"/>
        </w:rPr>
        <w:t>Процедура апелляции по итогах Конкурса не предусмотрена.</w:t>
      </w:r>
    </w:p>
    <w:p w:rsidR="00F949AA" w:rsidRPr="005F20FF" w:rsidRDefault="00732E07" w:rsidP="005F20FF">
      <w:pPr>
        <w:pStyle w:val="af9"/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F20F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Порядок участия, сроки и места проведения Конкурса, </w:t>
      </w:r>
      <w:r w:rsidR="00B80E0E" w:rsidRPr="005F20F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рейтинговая таблица участников, </w:t>
      </w:r>
      <w:r w:rsidRPr="005F20F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информация  о победителях и призерах доводятся до сведения участников путем ее размещения на корпоративном сайте Лицея </w:t>
      </w:r>
      <w:r w:rsidR="005257E2" w:rsidRPr="005F20FF">
        <w:rPr>
          <w:rFonts w:ascii="Times New Roman" w:hAnsi="Times New Roman" w:cs="Times New Roman"/>
          <w:sz w:val="26"/>
          <w:szCs w:val="26"/>
        </w:rPr>
        <w:t>НИУ</w:t>
      </w:r>
      <w:r w:rsidR="005257E2" w:rsidRPr="005F20F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257E2" w:rsidRPr="005F20FF">
        <w:rPr>
          <w:rFonts w:ascii="Times New Roman" w:hAnsi="Times New Roman" w:cs="Times New Roman"/>
          <w:sz w:val="26"/>
          <w:szCs w:val="26"/>
        </w:rPr>
        <w:t>ВШЭ</w:t>
      </w:r>
      <w:r w:rsidR="005257E2" w:rsidRPr="005F20F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257E2" w:rsidRPr="005F20FF">
        <w:rPr>
          <w:rFonts w:ascii="Times New Roman" w:hAnsi="Times New Roman" w:cs="Times New Roman"/>
          <w:sz w:val="26"/>
          <w:szCs w:val="26"/>
        </w:rPr>
        <w:t>–</w:t>
      </w:r>
      <w:r w:rsidR="005257E2" w:rsidRPr="005F20F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257E2" w:rsidRPr="005F20FF">
        <w:rPr>
          <w:rFonts w:ascii="Times New Roman" w:hAnsi="Times New Roman" w:cs="Times New Roman"/>
          <w:sz w:val="26"/>
          <w:szCs w:val="26"/>
        </w:rPr>
        <w:t xml:space="preserve">Пермь </w:t>
      </w:r>
      <w:r w:rsidR="009508C3" w:rsidRPr="005F20FF">
        <w:rPr>
          <w:rFonts w:ascii="Times New Roman" w:eastAsia="Calibri" w:hAnsi="Times New Roman" w:cs="Times New Roman"/>
          <w:color w:val="000000"/>
          <w:sz w:val="26"/>
          <w:szCs w:val="26"/>
        </w:rPr>
        <w:t>в сети «Интернет»:</w:t>
      </w:r>
      <w:r w:rsidR="009508C3" w:rsidRPr="005F20FF">
        <w:rPr>
          <w:rFonts w:ascii="Times New Roman" w:hAnsi="Times New Roman" w:cs="Times New Roman"/>
          <w:sz w:val="26"/>
          <w:szCs w:val="26"/>
        </w:rPr>
        <w:t xml:space="preserve"> </w:t>
      </w:r>
      <w:hyperlink r:id="rId20" w:history="1">
        <w:r w:rsidR="009508C3" w:rsidRPr="005F20FF">
          <w:rPr>
            <w:rStyle w:val="af"/>
            <w:rFonts w:ascii="Times New Roman" w:eastAsia="Calibri" w:hAnsi="Times New Roman" w:cs="Times New Roman"/>
            <w:sz w:val="26"/>
            <w:szCs w:val="26"/>
          </w:rPr>
          <w:t>https://perm.hse.ru/lyceum/wise_raven</w:t>
        </w:r>
      </w:hyperlink>
      <w:r w:rsidR="009508C3" w:rsidRPr="005F20F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5F20F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 на странице конкурса </w:t>
      </w:r>
      <w:proofErr w:type="spellStart"/>
      <w:r w:rsidRPr="005F20FF">
        <w:rPr>
          <w:rFonts w:ascii="Times New Roman" w:eastAsia="Calibri" w:hAnsi="Times New Roman" w:cs="Times New Roman"/>
          <w:color w:val="000000"/>
          <w:sz w:val="26"/>
          <w:szCs w:val="26"/>
        </w:rPr>
        <w:t>ВКонтакте</w:t>
      </w:r>
      <w:proofErr w:type="spellEnd"/>
      <w:r w:rsidRPr="005F20F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hyperlink r:id="rId21" w:tooltip="https://vk.com/umvoron" w:history="1">
        <w:r w:rsidRPr="005F20FF">
          <w:rPr>
            <w:rStyle w:val="af"/>
            <w:rFonts w:ascii="Times New Roman" w:hAnsi="Times New Roman" w:cs="Times New Roman"/>
            <w:sz w:val="26"/>
            <w:szCs w:val="26"/>
          </w:rPr>
          <w:t>https://vk.com/umvoron</w:t>
        </w:r>
      </w:hyperlink>
      <w:r w:rsidRPr="005F20FF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F949AA" w:rsidRPr="00920096" w:rsidRDefault="00F949AA" w:rsidP="009200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F949AA" w:rsidRPr="00920096" w:rsidSect="00935569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98" w:rsidRDefault="00430C98">
      <w:pPr>
        <w:spacing w:after="0" w:line="240" w:lineRule="auto"/>
      </w:pPr>
      <w:r>
        <w:separator/>
      </w:r>
    </w:p>
  </w:endnote>
  <w:endnote w:type="continuationSeparator" w:id="0">
    <w:p w:rsidR="00430C98" w:rsidRDefault="0043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98" w:rsidRDefault="00430C98">
      <w:pPr>
        <w:spacing w:after="0" w:line="240" w:lineRule="auto"/>
      </w:pPr>
      <w:r>
        <w:separator/>
      </w:r>
    </w:p>
  </w:footnote>
  <w:footnote w:type="continuationSeparator" w:id="0">
    <w:p w:rsidR="00430C98" w:rsidRDefault="00430C98">
      <w:pPr>
        <w:spacing w:after="0" w:line="240" w:lineRule="auto"/>
      </w:pPr>
      <w:r>
        <w:continuationSeparator/>
      </w:r>
    </w:p>
  </w:footnote>
  <w:footnote w:id="1">
    <w:p w:rsidR="00D41BC1" w:rsidRPr="0074354A" w:rsidRDefault="00D41BC1" w:rsidP="00D41BC1">
      <w:pPr>
        <w:pStyle w:val="af0"/>
        <w:rPr>
          <w:szCs w:val="18"/>
        </w:rPr>
      </w:pPr>
      <w:r w:rsidRPr="0074354A">
        <w:rPr>
          <w:rStyle w:val="af2"/>
          <w:szCs w:val="18"/>
        </w:rPr>
        <w:footnoteRef/>
      </w:r>
      <w:r w:rsidRPr="0074354A">
        <w:rPr>
          <w:szCs w:val="18"/>
        </w:rPr>
        <w:t xml:space="preserve"> </w:t>
      </w:r>
      <w:r w:rsidRPr="0074354A">
        <w:rPr>
          <w:rFonts w:ascii="Times New Roman" w:hAnsi="Times New Roman" w:cs="Times New Roman"/>
          <w:color w:val="000000"/>
          <w:szCs w:val="18"/>
          <w:shd w:val="clear" w:color="auto" w:fill="FFFFFF"/>
        </w:rPr>
        <w:t>несовершеннолетний в возрасте от 14 до 18 лет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A2E"/>
    <w:multiLevelType w:val="multilevel"/>
    <w:tmpl w:val="4E1C13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7421AC5"/>
    <w:multiLevelType w:val="hybridMultilevel"/>
    <w:tmpl w:val="6A188FF2"/>
    <w:lvl w:ilvl="0" w:tplc="00000002">
      <w:start w:val="1"/>
      <w:numFmt w:val="bullet"/>
      <w:lvlText w:val="-"/>
      <w:lvlJc w:val="left"/>
      <w:pPr>
        <w:ind w:left="1854" w:hanging="360"/>
      </w:pPr>
      <w:rPr>
        <w:rFonts w:ascii="StarSymbol" w:eastAsia="Times New Roman" w:hAnsi="StarSymbol" w:hint="eastAsia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BBA06FD"/>
    <w:multiLevelType w:val="hybridMultilevel"/>
    <w:tmpl w:val="8F72740A"/>
    <w:lvl w:ilvl="0" w:tplc="E3D05194">
      <w:start w:val="1"/>
      <w:numFmt w:val="decimal"/>
      <w:lvlText w:val="2.2.%1."/>
      <w:lvlJc w:val="left"/>
      <w:pPr>
        <w:ind w:left="2149" w:hanging="360"/>
      </w:pPr>
      <w:rPr>
        <w:rFonts w:hint="default"/>
      </w:rPr>
    </w:lvl>
    <w:lvl w:ilvl="1" w:tplc="E3D05194">
      <w:start w:val="1"/>
      <w:numFmt w:val="decimal"/>
      <w:lvlText w:val="2.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96B9C"/>
    <w:multiLevelType w:val="hybridMultilevel"/>
    <w:tmpl w:val="FA122D0A"/>
    <w:lvl w:ilvl="0" w:tplc="1780C8B2">
      <w:start w:val="1"/>
      <w:numFmt w:val="decimal"/>
      <w:lvlText w:val="2.3.%1."/>
      <w:lvlJc w:val="left"/>
      <w:pPr>
        <w:ind w:left="1571" w:hanging="360"/>
      </w:pPr>
      <w:rPr>
        <w:rFonts w:hint="default"/>
      </w:rPr>
    </w:lvl>
    <w:lvl w:ilvl="1" w:tplc="1780C8B2">
      <w:start w:val="1"/>
      <w:numFmt w:val="decimal"/>
      <w:lvlText w:val="2.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C6881"/>
    <w:multiLevelType w:val="hybridMultilevel"/>
    <w:tmpl w:val="E0F0DF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E89039D"/>
    <w:multiLevelType w:val="hybridMultilevel"/>
    <w:tmpl w:val="A25AE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D74A7D"/>
    <w:multiLevelType w:val="hybridMultilevel"/>
    <w:tmpl w:val="E894105A"/>
    <w:lvl w:ilvl="0" w:tplc="B35C7B0A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 w:tplc="D4568F1E">
      <w:start w:val="1"/>
      <w:numFmt w:val="bullet"/>
      <w:lvlText w:val=""/>
      <w:lvlJc w:val="left"/>
      <w:pPr>
        <w:ind w:left="0" w:firstLine="0"/>
      </w:pPr>
    </w:lvl>
    <w:lvl w:ilvl="2" w:tplc="04DA7A10">
      <w:start w:val="1"/>
      <w:numFmt w:val="bullet"/>
      <w:lvlText w:val=""/>
      <w:lvlJc w:val="left"/>
      <w:pPr>
        <w:ind w:left="0" w:firstLine="0"/>
      </w:pPr>
    </w:lvl>
    <w:lvl w:ilvl="3" w:tplc="40E0348E">
      <w:start w:val="1"/>
      <w:numFmt w:val="bullet"/>
      <w:lvlText w:val=""/>
      <w:lvlJc w:val="left"/>
      <w:pPr>
        <w:ind w:left="0" w:firstLine="0"/>
      </w:pPr>
    </w:lvl>
    <w:lvl w:ilvl="4" w:tplc="A27604FE">
      <w:start w:val="1"/>
      <w:numFmt w:val="bullet"/>
      <w:lvlText w:val=""/>
      <w:lvlJc w:val="left"/>
      <w:pPr>
        <w:ind w:left="0" w:firstLine="0"/>
      </w:pPr>
    </w:lvl>
    <w:lvl w:ilvl="5" w:tplc="C8982780">
      <w:start w:val="1"/>
      <w:numFmt w:val="bullet"/>
      <w:lvlText w:val=""/>
      <w:lvlJc w:val="left"/>
      <w:pPr>
        <w:ind w:left="0" w:firstLine="0"/>
      </w:pPr>
    </w:lvl>
    <w:lvl w:ilvl="6" w:tplc="B5CCC926">
      <w:start w:val="1"/>
      <w:numFmt w:val="bullet"/>
      <w:lvlText w:val=""/>
      <w:lvlJc w:val="left"/>
      <w:pPr>
        <w:ind w:left="0" w:firstLine="0"/>
      </w:pPr>
    </w:lvl>
    <w:lvl w:ilvl="7" w:tplc="4F5CFD80">
      <w:start w:val="1"/>
      <w:numFmt w:val="bullet"/>
      <w:lvlText w:val=""/>
      <w:lvlJc w:val="left"/>
      <w:pPr>
        <w:ind w:left="0" w:firstLine="0"/>
      </w:pPr>
    </w:lvl>
    <w:lvl w:ilvl="8" w:tplc="A85EA640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36C27431"/>
    <w:multiLevelType w:val="hybridMultilevel"/>
    <w:tmpl w:val="859E6FDE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StarSymbol" w:eastAsia="Times New Roman" w:hAnsi="StarSymbol" w:hint="eastAsia"/>
      </w:rPr>
    </w:lvl>
    <w:lvl w:ilvl="1" w:tplc="137853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702B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25657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62CD3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438D2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8C78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BCCE1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01A1A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D5E79BA"/>
    <w:multiLevelType w:val="multilevel"/>
    <w:tmpl w:val="4E1C13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DD00D5B"/>
    <w:multiLevelType w:val="multilevel"/>
    <w:tmpl w:val="24BC82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41E525CC"/>
    <w:multiLevelType w:val="multilevel"/>
    <w:tmpl w:val="85AEFEF0"/>
    <w:lvl w:ilvl="0">
      <w:start w:val="1"/>
      <w:numFmt w:val="bullet"/>
      <w:lvlText w:val="-"/>
      <w:lvlJc w:val="left"/>
      <w:pPr>
        <w:ind w:left="540" w:hanging="540"/>
      </w:pPr>
      <w:rPr>
        <w:rFonts w:ascii="StarSymbol" w:eastAsia="Times New Roman" w:hAnsi="StarSymbol" w:hint="eastAsia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20A10D9"/>
    <w:multiLevelType w:val="hybridMultilevel"/>
    <w:tmpl w:val="2A2413C6"/>
    <w:lvl w:ilvl="0" w:tplc="0ECAB1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37853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702B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25657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62CD3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438D2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8C78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BCCE1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01A1A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792F501F"/>
    <w:multiLevelType w:val="multilevel"/>
    <w:tmpl w:val="8250B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10"/>
  </w:num>
  <w:num w:numId="7">
    <w:abstractNumId w:val="12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AA"/>
    <w:rsid w:val="00015997"/>
    <w:rsid w:val="000913DD"/>
    <w:rsid w:val="000968BA"/>
    <w:rsid w:val="000D6735"/>
    <w:rsid w:val="000E1F5E"/>
    <w:rsid w:val="000E49CC"/>
    <w:rsid w:val="000F6482"/>
    <w:rsid w:val="00142F7B"/>
    <w:rsid w:val="00155DBD"/>
    <w:rsid w:val="00186B33"/>
    <w:rsid w:val="001F648A"/>
    <w:rsid w:val="00211E47"/>
    <w:rsid w:val="0022240F"/>
    <w:rsid w:val="002C47E0"/>
    <w:rsid w:val="002D588B"/>
    <w:rsid w:val="002F2ADD"/>
    <w:rsid w:val="002F2F4D"/>
    <w:rsid w:val="003850EB"/>
    <w:rsid w:val="00390B8A"/>
    <w:rsid w:val="00406BE8"/>
    <w:rsid w:val="00430C98"/>
    <w:rsid w:val="00484908"/>
    <w:rsid w:val="005257E2"/>
    <w:rsid w:val="005F20FF"/>
    <w:rsid w:val="0062791A"/>
    <w:rsid w:val="006A03EE"/>
    <w:rsid w:val="00732E07"/>
    <w:rsid w:val="0074607A"/>
    <w:rsid w:val="008C7A02"/>
    <w:rsid w:val="008D4510"/>
    <w:rsid w:val="00910394"/>
    <w:rsid w:val="00920096"/>
    <w:rsid w:val="009212D8"/>
    <w:rsid w:val="00935569"/>
    <w:rsid w:val="009508C3"/>
    <w:rsid w:val="009B6D0B"/>
    <w:rsid w:val="00A2487C"/>
    <w:rsid w:val="00A33B41"/>
    <w:rsid w:val="00A503C7"/>
    <w:rsid w:val="00AB0A62"/>
    <w:rsid w:val="00B46506"/>
    <w:rsid w:val="00B661DF"/>
    <w:rsid w:val="00B80E0E"/>
    <w:rsid w:val="00B878AC"/>
    <w:rsid w:val="00BD5229"/>
    <w:rsid w:val="00C6057C"/>
    <w:rsid w:val="00CA7348"/>
    <w:rsid w:val="00CE131A"/>
    <w:rsid w:val="00D41BC1"/>
    <w:rsid w:val="00DA665B"/>
    <w:rsid w:val="00E06071"/>
    <w:rsid w:val="00ED6787"/>
    <w:rsid w:val="00EE4680"/>
    <w:rsid w:val="00F26652"/>
    <w:rsid w:val="00F5333F"/>
    <w:rsid w:val="00F949AA"/>
    <w:rsid w:val="00FD04B4"/>
    <w:rsid w:val="00FE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66AF"/>
  <w15:docId w15:val="{BF5E9802-23B9-49A0-A2E2-A6B23C15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Liberation Sans" w:eastAsia="Liberation Sans" w:hAnsi="Liberation Sans" w:cs="Liberation Sans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1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Liberation Sans" w:eastAsia="Liberation Sans" w:hAnsi="Liberation Sans" w:cs="Liberation Sans"/>
    </w:rPr>
  </w:style>
  <w:style w:type="character" w:customStyle="1" w:styleId="20">
    <w:name w:val="Заголовок 2 Знак"/>
    <w:link w:val="2"/>
    <w:uiPriority w:val="9"/>
    <w:rPr>
      <w:rFonts w:ascii="Liberation Sans" w:eastAsia="Liberation Sans" w:hAnsi="Liberation Sans" w:cs="Liberation Sans"/>
      <w:sz w:val="34"/>
    </w:rPr>
  </w:style>
  <w:style w:type="character" w:customStyle="1" w:styleId="30">
    <w:name w:val="Заголовок 3 Знак"/>
    <w:link w:val="3"/>
    <w:uiPriority w:val="9"/>
    <w:rPr>
      <w:rFonts w:ascii="Liberation Sans" w:hAnsi="Liberation Sans" w:cs="Liberation Sans"/>
    </w:rPr>
  </w:style>
  <w:style w:type="character" w:customStyle="1" w:styleId="40">
    <w:name w:val="Заголовок 4 Знак"/>
    <w:link w:val="4"/>
    <w:uiPriority w:val="9"/>
    <w:rPr>
      <w:rFonts w:ascii="Liberation Sans" w:eastAsia="Liberation Sans" w:hAnsi="Liberation Sans" w:cs="Liberation Sans"/>
    </w:rPr>
  </w:style>
  <w:style w:type="character" w:customStyle="1" w:styleId="50">
    <w:name w:val="Заголовок 5 Знак"/>
    <w:link w:val="5"/>
    <w:uiPriority w:val="9"/>
    <w:rPr>
      <w:rFonts w:ascii="Liberation Sans" w:eastAsia="Liberation Sans" w:hAnsi="Liberation Sans" w:cs="Liberation Sans"/>
    </w:rPr>
  </w:style>
  <w:style w:type="character" w:customStyle="1" w:styleId="60">
    <w:name w:val="Заголовок 6 Знак"/>
    <w:link w:val="6"/>
    <w:uiPriority w:val="9"/>
    <w:rPr>
      <w:rFonts w:ascii="Liberation Sans" w:eastAsia="Liberation Sans" w:hAnsi="Liberation Sans" w:cs="Liberation Sans"/>
    </w:rPr>
  </w:style>
  <w:style w:type="character" w:customStyle="1" w:styleId="70">
    <w:name w:val="Заголовок 7 Знак"/>
    <w:link w:val="7"/>
    <w:uiPriority w:val="9"/>
    <w:rPr>
      <w:rFonts w:ascii="Liberation Sans" w:eastAsia="Liberation Sans" w:hAnsi="Liberation Sans" w:cs="Liberation Sans"/>
    </w:rPr>
  </w:style>
  <w:style w:type="character" w:customStyle="1" w:styleId="80">
    <w:name w:val="Заголовок 8 Знак"/>
    <w:link w:val="8"/>
    <w:uiPriority w:val="9"/>
    <w:rPr>
      <w:rFonts w:ascii="Liberation Sans" w:eastAsia="Liberation Sans" w:hAnsi="Liberation Sans" w:cs="Liberation Sans"/>
    </w:rPr>
  </w:style>
  <w:style w:type="character" w:customStyle="1" w:styleId="90">
    <w:name w:val="Заголовок 9 Знак"/>
    <w:link w:val="9"/>
    <w:uiPriority w:val="9"/>
    <w:rPr>
      <w:rFonts w:ascii="Liberation Sans" w:eastAsia="Liberation Sans" w:hAnsi="Liberation Sans" w:cs="Liberation Sans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1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EE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EE4680"/>
    <w:rPr>
      <w:rFonts w:ascii="Segoe UI" w:eastAsia="Liberation Sans" w:hAnsi="Segoe UI" w:cs="Segoe UI"/>
      <w:sz w:val="18"/>
      <w:szCs w:val="18"/>
    </w:rPr>
  </w:style>
  <w:style w:type="paragraph" w:customStyle="1" w:styleId="Default">
    <w:name w:val="Default"/>
    <w:rsid w:val="00920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umvoron" TargetMode="External"/><Relationship Id="rId13" Type="http://schemas.openxmlformats.org/officeDocument/2006/relationships/hyperlink" Target="https://vk.com/umvoron" TargetMode="External"/><Relationship Id="rId18" Type="http://schemas.openxmlformats.org/officeDocument/2006/relationships/hyperlink" Target="http://onlinetestpad.com/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umvoron" TargetMode="External"/><Relationship Id="rId7" Type="http://schemas.openxmlformats.org/officeDocument/2006/relationships/hyperlink" Target="https://perm.hse.ru/lyceum/wise_raven" TargetMode="External"/><Relationship Id="rId12" Type="http://schemas.openxmlformats.org/officeDocument/2006/relationships/hyperlink" Target="https://perm.hse.ru/lyceum/wise_raven" TargetMode="External"/><Relationship Id="rId17" Type="http://schemas.openxmlformats.org/officeDocument/2006/relationships/hyperlink" Target="https://perm.hse.ru/lyceum/wise_raven" TargetMode="External"/><Relationship Id="rId2" Type="http://schemas.openxmlformats.org/officeDocument/2006/relationships/styles" Target="styles.xml"/><Relationship Id="rId16" Type="http://schemas.openxmlformats.org/officeDocument/2006/relationships/hyperlink" Target="mailto:lycperm@hse.ru" TargetMode="External"/><Relationship Id="rId20" Type="http://schemas.openxmlformats.org/officeDocument/2006/relationships/hyperlink" Target="https://perm.hse.ru/lyceum/wise_rav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umvor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umvoro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erm.hse.ru/lyceum/wise_raven" TargetMode="External"/><Relationship Id="rId19" Type="http://schemas.openxmlformats.org/officeDocument/2006/relationships/hyperlink" Target="https://perm.hse.ru/lyceum/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testpad.com/ru" TargetMode="External"/><Relationship Id="rId14" Type="http://schemas.openxmlformats.org/officeDocument/2006/relationships/hyperlink" Target="https://perm.hse.ru/lyceum/wise_rave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TEBednenko</cp:lastModifiedBy>
  <cp:revision>2</cp:revision>
  <cp:lastPrinted>2024-02-27T05:40:00Z</cp:lastPrinted>
  <dcterms:created xsi:type="dcterms:W3CDTF">2024-03-06T07:18:00Z</dcterms:created>
  <dcterms:modified xsi:type="dcterms:W3CDTF">2024-03-06T07:18:00Z</dcterms:modified>
</cp:coreProperties>
</file>