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4E" w:rsidRDefault="008D244E" w:rsidP="008D244E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8D244E" w:rsidRDefault="008D244E" w:rsidP="008D244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>«</w:t>
      </w:r>
      <w:r>
        <w:rPr>
          <w:rFonts w:eastAsia="Calibri"/>
          <w:b/>
          <w:lang w:eastAsia="en-US"/>
        </w:rPr>
        <w:t>Управление качеством образования: технология смешанного обучения – инструменты и практики</w:t>
      </w:r>
      <w:r>
        <w:rPr>
          <w:b/>
        </w:rPr>
        <w:t>»</w:t>
      </w:r>
    </w:p>
    <w:p w:rsidR="008D244E" w:rsidRDefault="008D244E" w:rsidP="008D244E">
      <w:r>
        <w:t>(количество часов: 32 часа, из них теория – 2 часа, практика – 18 часов, самостоятельная работа – 12 часов).</w:t>
      </w:r>
    </w:p>
    <w:p w:rsidR="008D244E" w:rsidRDefault="008D244E" w:rsidP="008D244E">
      <w:r>
        <w:t xml:space="preserve">Сроки реализации: с 18.10.2021 по 22.10.2021. </w:t>
      </w:r>
    </w:p>
    <w:tbl>
      <w:tblPr>
        <w:tblpPr w:leftFromText="180" w:rightFromText="180" w:vertAnchor="text" w:horzAnchor="margin" w:tblpY="12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678"/>
        <w:gridCol w:w="4881"/>
        <w:gridCol w:w="850"/>
        <w:gridCol w:w="1678"/>
        <w:gridCol w:w="4984"/>
      </w:tblGrid>
      <w:tr w:rsidR="008D244E" w:rsidTr="008D244E">
        <w:trPr>
          <w:cantSplit/>
          <w:trHeight w:val="818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44E" w:rsidRDefault="008D2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E" w:rsidRDefault="008D2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244E" w:rsidRDefault="008D2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44E" w:rsidRDefault="008D2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E" w:rsidRDefault="008D2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244E" w:rsidRDefault="008D2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8D244E" w:rsidTr="008D244E">
        <w:trPr>
          <w:cantSplit/>
          <w:trHeight w:val="1667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44E" w:rsidRDefault="008D24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E" w:rsidRDefault="008D244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244E" w:rsidRDefault="008D244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Аудиторная работа по темам «Методические аспекты реализации технологии смешанного обучения в современной школе», «Инструменты организации проектной деятельности обучающихся в условиях реализации технологии смешанного обучения».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44E" w:rsidRDefault="008D24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244E" w:rsidRDefault="008D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244E" w:rsidRDefault="008D24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«Практика использования </w:t>
            </w:r>
            <w:proofErr w:type="spellStart"/>
            <w:r>
              <w:rPr>
                <w:sz w:val="21"/>
                <w:szCs w:val="21"/>
              </w:rPr>
              <w:t>интернет-ресурсов</w:t>
            </w:r>
            <w:proofErr w:type="spellEnd"/>
            <w:r>
              <w:rPr>
                <w:sz w:val="21"/>
                <w:szCs w:val="21"/>
              </w:rPr>
              <w:t xml:space="preserve"> с целью повышения качества образования при смешанном обучении», «Проектирование онлайн-курсов для дистанционной поддержки образовательного процесса».</w:t>
            </w:r>
          </w:p>
          <w:p w:rsidR="008D244E" w:rsidRDefault="008D24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теме «Применение онлайн-сервиса </w:t>
            </w:r>
            <w:proofErr w:type="spellStart"/>
            <w:r>
              <w:rPr>
                <w:sz w:val="21"/>
                <w:szCs w:val="21"/>
              </w:rPr>
              <w:t>StudyBlue</w:t>
            </w:r>
            <w:proofErr w:type="spellEnd"/>
            <w:r>
              <w:rPr>
                <w:sz w:val="21"/>
                <w:szCs w:val="21"/>
              </w:rPr>
              <w:t xml:space="preserve"> для создания словарных карточек».</w:t>
            </w:r>
          </w:p>
        </w:tc>
      </w:tr>
      <w:tr w:rsidR="008D244E" w:rsidTr="008D244E">
        <w:trPr>
          <w:cantSplit/>
          <w:trHeight w:val="1208"/>
        </w:trPr>
        <w:tc>
          <w:tcPr>
            <w:tcW w:w="7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44E" w:rsidRDefault="008D24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E" w:rsidRDefault="008D244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244E" w:rsidRDefault="008D24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«Инструменты организации проектной деятельности обучающихся в условиях реализации технологии смешанного обучения», «Применение технологии смешанного обучения во внеурочной деятельности обучающихся. Инструменты для разработки викторин с использованием онлайн-сервисов».</w:t>
            </w:r>
          </w:p>
          <w:p w:rsidR="008D244E" w:rsidRDefault="008D244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теме «Создание наглядных материалов для применения в проектной деятельности».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44E" w:rsidRDefault="008D24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E" w:rsidRDefault="008D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244E" w:rsidRDefault="008D24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«Проектирование онлайн-курсов для дистанционной поддержки образовательного процесса». </w:t>
            </w:r>
          </w:p>
          <w:p w:rsidR="008D244E" w:rsidRDefault="008D244E">
            <w:pPr>
              <w:rPr>
                <w:sz w:val="21"/>
                <w:szCs w:val="21"/>
              </w:rPr>
            </w:pPr>
          </w:p>
          <w:p w:rsidR="008D244E" w:rsidRDefault="008D244E">
            <w:pPr>
              <w:rPr>
                <w:sz w:val="21"/>
                <w:szCs w:val="21"/>
              </w:rPr>
            </w:pPr>
          </w:p>
          <w:p w:rsidR="008D244E" w:rsidRDefault="008D244E">
            <w:pPr>
              <w:rPr>
                <w:sz w:val="21"/>
                <w:szCs w:val="21"/>
              </w:rPr>
            </w:pPr>
          </w:p>
          <w:p w:rsidR="008D244E" w:rsidRDefault="008D244E">
            <w:pPr>
              <w:rPr>
                <w:sz w:val="21"/>
                <w:szCs w:val="21"/>
              </w:rPr>
            </w:pPr>
          </w:p>
          <w:p w:rsidR="008D244E" w:rsidRDefault="008D24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  <w:tr w:rsidR="008D244E" w:rsidTr="008D244E">
        <w:trPr>
          <w:cantSplit/>
          <w:trHeight w:val="120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E" w:rsidRDefault="008D24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E" w:rsidRDefault="008D244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244E" w:rsidRDefault="008D244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E" w:rsidRDefault="008D244E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E" w:rsidRDefault="008D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244E" w:rsidRDefault="008D244E">
            <w:pPr>
              <w:rPr>
                <w:sz w:val="21"/>
                <w:szCs w:val="21"/>
              </w:rPr>
            </w:pPr>
          </w:p>
        </w:tc>
      </w:tr>
      <w:tr w:rsidR="008D244E" w:rsidTr="008D244E">
        <w:trPr>
          <w:trHeight w:val="274"/>
        </w:trPr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44E" w:rsidRDefault="008D24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E" w:rsidRDefault="008D244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244E" w:rsidRDefault="008D24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«Инструменты для разработки викторин с использованием онлайн-сервисов», «Практика использования </w:t>
            </w:r>
            <w:proofErr w:type="spellStart"/>
            <w:r>
              <w:rPr>
                <w:sz w:val="21"/>
                <w:szCs w:val="21"/>
              </w:rPr>
              <w:t>интернет-ресурсов</w:t>
            </w:r>
            <w:proofErr w:type="spellEnd"/>
            <w:r>
              <w:rPr>
                <w:sz w:val="21"/>
                <w:szCs w:val="21"/>
              </w:rPr>
              <w:t xml:space="preserve"> с целью повышения качества образования при смешанном обучении».</w:t>
            </w:r>
          </w:p>
          <w:p w:rsidR="008D244E" w:rsidRDefault="008D244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Самостоятельная работа по теме «Создание викторин при помощи онлайн-сервиса </w:t>
            </w:r>
            <w:proofErr w:type="spellStart"/>
            <w:r>
              <w:rPr>
                <w:sz w:val="21"/>
                <w:szCs w:val="21"/>
              </w:rPr>
              <w:t>Quizizz</w:t>
            </w:r>
            <w:proofErr w:type="spellEnd"/>
            <w:r>
              <w:rPr>
                <w:sz w:val="21"/>
                <w:szCs w:val="21"/>
              </w:rPr>
              <w:t xml:space="preserve"> для применения во внеурочной деятельности».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44E" w:rsidRDefault="008D24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4E" w:rsidRDefault="008D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244E" w:rsidRDefault="008D244E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1C2F8E" w:rsidRDefault="008D244E">
      <w:r>
        <w:t>Руководитель курсов ______________________/Е.А. Петрова/</w:t>
      </w:r>
      <w:bookmarkStart w:id="0" w:name="_GoBack"/>
      <w:bookmarkEnd w:id="0"/>
    </w:p>
    <w:sectPr w:rsidR="001C2F8E" w:rsidSect="008D2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D8"/>
    <w:rsid w:val="001C2F8E"/>
    <w:rsid w:val="002F63D8"/>
    <w:rsid w:val="008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5A9D-BF26-43C0-AA96-E0A15D9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8108-9F4C-4D03-910F-597606BC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2021-11-19T08:21:00Z</dcterms:created>
  <dcterms:modified xsi:type="dcterms:W3CDTF">2021-11-19T08:21:00Z</dcterms:modified>
</cp:coreProperties>
</file>