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72" w:rsidRDefault="00FE1572" w:rsidP="00FE1572">
      <w:pPr>
        <w:jc w:val="center"/>
        <w:rPr>
          <w:b/>
        </w:rPr>
      </w:pPr>
      <w:r>
        <w:rPr>
          <w:b/>
        </w:rPr>
        <w:t>КАЛЕНДАРНЫЙ УЧЕБНЫЙ ГРАФИК</w:t>
      </w:r>
      <w:bookmarkStart w:id="0" w:name="_GoBack"/>
      <w:bookmarkEnd w:id="0"/>
    </w:p>
    <w:p w:rsidR="00FE1572" w:rsidRDefault="00FE1572" w:rsidP="00FE1572">
      <w:pPr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>«Управление качеством образования: организация эффективного взаимодействия с родителями»</w:t>
      </w:r>
    </w:p>
    <w:p w:rsidR="00FE1572" w:rsidRDefault="00FE1572" w:rsidP="00FE1572">
      <w:r>
        <w:t>(количество часов: 16 часов, из них теория – 2 часа, практика – 8 часов, самостоятельная работа – 6 часов).</w:t>
      </w:r>
    </w:p>
    <w:p w:rsidR="00FE1572" w:rsidRDefault="00FE1572" w:rsidP="00FE1572">
      <w:r>
        <w:t xml:space="preserve">Сроки реализации: с 13.09.2021 по 22.09.2021. </w:t>
      </w:r>
    </w:p>
    <w:tbl>
      <w:tblPr>
        <w:tblpPr w:leftFromText="180" w:rightFromText="180" w:vertAnchor="text" w:horzAnchor="margin" w:tblpY="12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678"/>
        <w:gridCol w:w="4472"/>
        <w:gridCol w:w="659"/>
        <w:gridCol w:w="1678"/>
        <w:gridCol w:w="5529"/>
      </w:tblGrid>
      <w:tr w:rsidR="00FE1572" w:rsidTr="00FE1572">
        <w:trPr>
          <w:cantSplit/>
          <w:trHeight w:val="818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572" w:rsidRDefault="00FE15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72" w:rsidRDefault="00FE1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1572" w:rsidRDefault="00FE1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572" w:rsidRDefault="00FE15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72" w:rsidRDefault="00FE1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1572" w:rsidRDefault="00FE1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FE1572" w:rsidTr="00FE1572">
        <w:trPr>
          <w:cantSplit/>
          <w:trHeight w:val="4221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572" w:rsidRDefault="00FE157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72" w:rsidRDefault="00FE1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1572" w:rsidRDefault="00FE15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Аудиторная работа по темам «Школа в современном «обществе риска»: ожидания, реальные возможности и особенности взросления ребёнка с учётом изменений культурно-исторической среды», «Ценностные характеристики педагогической деятельности в аспекте </w:t>
            </w:r>
            <w:proofErr w:type="spellStart"/>
            <w:r>
              <w:rPr>
                <w:sz w:val="22"/>
                <w:szCs w:val="22"/>
              </w:rPr>
              <w:t>человекосообразного</w:t>
            </w:r>
            <w:proofErr w:type="spellEnd"/>
            <w:r>
              <w:rPr>
                <w:sz w:val="22"/>
                <w:szCs w:val="22"/>
              </w:rPr>
              <w:t xml:space="preserve"> образования», «Диалог школы и семьи как механизм успешной социализации личности: технологии, приёмы, инструменты взаимодействия».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572" w:rsidRDefault="00FE157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1572" w:rsidRDefault="00FE1572">
            <w:pPr>
              <w:ind w:left="-4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572" w:rsidRDefault="00FE1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по темам «Определение направлений формирования у обучающихся конкретной образовательной организации востребованных навыков и </w:t>
            </w:r>
            <w:proofErr w:type="spellStart"/>
            <w:r>
              <w:rPr>
                <w:sz w:val="22"/>
                <w:szCs w:val="22"/>
              </w:rPr>
              <w:t>метакомпетенций</w:t>
            </w:r>
            <w:proofErr w:type="spellEnd"/>
            <w:r>
              <w:rPr>
                <w:sz w:val="22"/>
                <w:szCs w:val="22"/>
              </w:rPr>
              <w:t xml:space="preserve"> 21 века в рамках эффективного взаимодействия с родителями», «Особенности субъект-субъектного взаимодействия участников образовательного процесса (педагогов и родителей) конкретной образовательной организации», «Определение актуальных и эффективных способов выстраивания диалога школы и семьи в профессиональной деятельности педагога», «Предложение путей усиления воспитательного потенциала педагогической деятельности в рамках преподавания в современной школе», «Разработка предложений по преодолению отклонений в семейном воспитании обучающихся».</w:t>
            </w:r>
          </w:p>
          <w:p w:rsidR="00FE1572" w:rsidRDefault="00FE1572">
            <w:pPr>
              <w:rPr>
                <w:sz w:val="22"/>
                <w:szCs w:val="22"/>
                <w:highlight w:val="yellow"/>
              </w:rPr>
            </w:pPr>
          </w:p>
        </w:tc>
      </w:tr>
      <w:tr w:rsidR="00FE1572" w:rsidTr="00FE1572">
        <w:trPr>
          <w:cantSplit/>
          <w:trHeight w:val="2095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572" w:rsidRDefault="00FE157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72" w:rsidRDefault="00FE1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1572" w:rsidRDefault="00FE15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Аудиторная работа по темам «Диалог школы и семьи как механизм успешной социализации личности: технологии, приёмы, инструменты взаимодействия», «Усиление воспитательного потенциала педагогической деятельности в процессе организации эффективного взаимодействия с родителями», «Отклонения в воспитании и пути их преодоления». 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572" w:rsidRDefault="00FE157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72" w:rsidRDefault="00FE1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E1572" w:rsidRDefault="00FE1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 обучающихся.</w:t>
            </w:r>
          </w:p>
        </w:tc>
      </w:tr>
    </w:tbl>
    <w:p w:rsidR="00943594" w:rsidRDefault="00FE1572">
      <w:r>
        <w:t>Руководитель курсов ______________________/Е.А. Петрова/</w:t>
      </w:r>
    </w:p>
    <w:sectPr w:rsidR="00943594" w:rsidSect="00FE1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E2"/>
    <w:rsid w:val="00160AE2"/>
    <w:rsid w:val="00943594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4D54D-872B-4B75-B6A8-C2318445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2021-11-19T08:24:00Z</dcterms:created>
  <dcterms:modified xsi:type="dcterms:W3CDTF">2021-11-19T08:24:00Z</dcterms:modified>
</cp:coreProperties>
</file>