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F3" w:rsidRPr="009E3CE5" w:rsidRDefault="002B32C7" w:rsidP="00335E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bookmarkStart w:id="0" w:name="_Hlk533619888"/>
      <w:bookmarkEnd w:id="0"/>
      <w:r>
        <w:rPr>
          <w:rFonts w:ascii="Times New Roman" w:hAnsi="Times New Roman" w:cs="Times New Roman"/>
          <w:b/>
          <w:caps/>
          <w:sz w:val="18"/>
          <w:szCs w:val="18"/>
        </w:rPr>
        <w:t>Проектирование архитектуры Информационной системы управления энергоресурсами</w:t>
      </w:r>
    </w:p>
    <w:p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E2F" w:rsidRPr="00335E2F" w:rsidRDefault="0043587E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В.Д.</w:t>
      </w:r>
      <w:r w:rsidR="00315F57">
        <w:rPr>
          <w:rFonts w:ascii="Times New Roman" w:hAnsi="Times New Roman" w:cs="Times New Roman"/>
          <w:b/>
          <w:i/>
          <w:sz w:val="18"/>
          <w:szCs w:val="18"/>
        </w:rPr>
        <w:t> 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Марквирер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, Э.А.</w:t>
      </w:r>
      <w:r w:rsidR="00315F57">
        <w:rPr>
          <w:rFonts w:ascii="Times New Roman" w:hAnsi="Times New Roman" w:cs="Times New Roman"/>
          <w:b/>
          <w:i/>
          <w:sz w:val="18"/>
          <w:szCs w:val="18"/>
        </w:rPr>
        <w:t> 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Неганова</w:t>
      </w:r>
      <w:proofErr w:type="spellEnd"/>
      <w:r w:rsidR="004B23D6">
        <w:rPr>
          <w:rFonts w:ascii="Times New Roman" w:hAnsi="Times New Roman" w:cs="Times New Roman"/>
          <w:b/>
          <w:i/>
          <w:sz w:val="18"/>
          <w:szCs w:val="18"/>
        </w:rPr>
        <w:t>, А.А.</w:t>
      </w:r>
      <w:r w:rsidR="00315F57">
        <w:rPr>
          <w:rFonts w:ascii="Times New Roman" w:hAnsi="Times New Roman" w:cs="Times New Roman"/>
          <w:b/>
          <w:i/>
          <w:sz w:val="18"/>
          <w:szCs w:val="18"/>
        </w:rPr>
        <w:t> </w:t>
      </w:r>
      <w:r w:rsidR="004B23D6">
        <w:rPr>
          <w:rFonts w:ascii="Times New Roman" w:hAnsi="Times New Roman" w:cs="Times New Roman"/>
          <w:b/>
          <w:i/>
          <w:sz w:val="18"/>
          <w:szCs w:val="18"/>
        </w:rPr>
        <w:t>Щелкунов</w:t>
      </w:r>
      <w:r w:rsidR="0087077B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87077B" w:rsidRPr="0087077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7077B">
        <w:rPr>
          <w:rFonts w:ascii="Times New Roman" w:hAnsi="Times New Roman" w:cs="Times New Roman"/>
          <w:b/>
          <w:i/>
          <w:sz w:val="18"/>
          <w:szCs w:val="18"/>
        </w:rPr>
        <w:t>А.В. </w:t>
      </w:r>
      <w:proofErr w:type="spellStart"/>
      <w:r w:rsidR="0087077B">
        <w:rPr>
          <w:rFonts w:ascii="Times New Roman" w:hAnsi="Times New Roman" w:cs="Times New Roman"/>
          <w:b/>
          <w:i/>
          <w:sz w:val="18"/>
          <w:szCs w:val="18"/>
        </w:rPr>
        <w:t>Кычкин</w:t>
      </w:r>
      <w:proofErr w:type="spellEnd"/>
      <w:r w:rsidR="0087077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7077B">
        <w:rPr>
          <w:rFonts w:ascii="Times New Roman" w:hAnsi="Times New Roman" w:cs="Times New Roman"/>
          <w:b/>
          <w:i/>
          <w:sz w:val="18"/>
          <w:szCs w:val="18"/>
        </w:rPr>
        <w:br/>
        <w:t xml:space="preserve">Пермский филиал </w:t>
      </w:r>
      <w:r w:rsidR="00335E2F" w:rsidRPr="00335E2F">
        <w:rPr>
          <w:rFonts w:ascii="Times New Roman" w:hAnsi="Times New Roman" w:cs="Times New Roman"/>
          <w:b/>
          <w:i/>
          <w:sz w:val="18"/>
          <w:szCs w:val="18"/>
        </w:rPr>
        <w:t>НИУ ВШЭ,</w:t>
      </w:r>
    </w:p>
    <w:p w:rsidR="00335E2F" w:rsidRDefault="0093488A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кафедра информационных технологий в бизнесе</w:t>
      </w:r>
    </w:p>
    <w:p w:rsidR="00335E2F" w:rsidRPr="00335E2F" w:rsidRDefault="00335E2F" w:rsidP="00323B5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A2C03" w:rsidRDefault="009C248A" w:rsidP="0064763B">
      <w:pPr>
        <w:keepNext/>
        <w:spacing w:after="0" w:line="240" w:lineRule="auto"/>
        <w:ind w:firstLine="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3D5C14" w:rsidRPr="008828D2" w:rsidRDefault="0087077B" w:rsidP="008677E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 xml:space="preserve">Рассматривается </w:t>
      </w:r>
      <w:r w:rsidR="00DB52E9">
        <w:rPr>
          <w:rFonts w:ascii="Times New Roman" w:eastAsia="TimesNewRoman,Bold" w:hAnsi="Times New Roman" w:cs="Times New Roman"/>
          <w:sz w:val="18"/>
          <w:szCs w:val="18"/>
        </w:rPr>
        <w:t xml:space="preserve">задача проектирования </w:t>
      </w:r>
      <w:r w:rsidR="00BE50D0">
        <w:rPr>
          <w:rFonts w:ascii="Times New Roman" w:eastAsia="TimesNewRoman,Bold" w:hAnsi="Times New Roman" w:cs="Times New Roman"/>
          <w:sz w:val="18"/>
          <w:szCs w:val="18"/>
        </w:rPr>
        <w:t>архитектуры информационной системы</w:t>
      </w:r>
      <w:r w:rsidR="00FF5EB9">
        <w:rPr>
          <w:rFonts w:ascii="Times New Roman" w:eastAsia="TimesNewRoman,Bold" w:hAnsi="Times New Roman" w:cs="Times New Roman"/>
          <w:sz w:val="18"/>
          <w:szCs w:val="18"/>
        </w:rPr>
        <w:t xml:space="preserve"> класса </w:t>
      </w:r>
      <w:r w:rsidR="00FF5EB9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FF5EB9" w:rsidRPr="00FF5EB9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FF5EB9">
        <w:rPr>
          <w:rFonts w:ascii="Times New Roman" w:eastAsia="TimesNewRoman,Bold" w:hAnsi="Times New Roman" w:cs="Times New Roman"/>
          <w:sz w:val="18"/>
          <w:szCs w:val="18"/>
        </w:rPr>
        <w:t>(</w:t>
      </w:r>
      <w:r w:rsidR="00FF5EB9">
        <w:rPr>
          <w:rFonts w:ascii="Times New Roman" w:eastAsia="TimesNewRoman,Bold" w:hAnsi="Times New Roman" w:cs="Times New Roman"/>
          <w:sz w:val="18"/>
          <w:szCs w:val="18"/>
          <w:lang w:val="en-US"/>
        </w:rPr>
        <w:t>Energy</w:t>
      </w:r>
      <w:r w:rsidR="00FF5EB9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FF5EB9">
        <w:rPr>
          <w:rFonts w:ascii="Times New Roman" w:eastAsia="TimesNewRoman,Bold" w:hAnsi="Times New Roman" w:cs="Times New Roman"/>
          <w:sz w:val="18"/>
          <w:szCs w:val="18"/>
          <w:lang w:val="en-US"/>
        </w:rPr>
        <w:t>Management</w:t>
      </w:r>
      <w:r w:rsidR="00FF5EB9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FF5EB9">
        <w:rPr>
          <w:rFonts w:ascii="Times New Roman" w:eastAsia="TimesNewRoman,Bold" w:hAnsi="Times New Roman" w:cs="Times New Roman"/>
          <w:sz w:val="18"/>
          <w:szCs w:val="18"/>
          <w:lang w:val="en-US"/>
        </w:rPr>
        <w:t>System</w:t>
      </w:r>
      <w:r w:rsidR="00FF5EB9" w:rsidRPr="00373094">
        <w:rPr>
          <w:rFonts w:ascii="Times New Roman" w:eastAsia="TimesNewRoman,Bold" w:hAnsi="Times New Roman" w:cs="Times New Roman"/>
          <w:sz w:val="18"/>
          <w:szCs w:val="18"/>
        </w:rPr>
        <w:t>)</w:t>
      </w:r>
      <w:r>
        <w:rPr>
          <w:rFonts w:ascii="Times New Roman" w:eastAsia="TimesNewRoman,Bold" w:hAnsi="Times New Roman" w:cs="Times New Roman"/>
          <w:sz w:val="18"/>
          <w:szCs w:val="18"/>
        </w:rPr>
        <w:t>, обеспечивающей</w:t>
      </w:r>
      <w:r w:rsidR="00BE50D0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бесперебойную и эффективную деятельность по управлению </w:t>
      </w:r>
      <w:r w:rsidR="00BE50D0">
        <w:rPr>
          <w:rFonts w:ascii="Times New Roman" w:eastAsia="TimesNewRoman,Bold" w:hAnsi="Times New Roman" w:cs="Times New Roman"/>
          <w:sz w:val="18"/>
          <w:szCs w:val="18"/>
        </w:rPr>
        <w:t>энергоресурсами предприятий и объектов ЖКХ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 и соответствующей требованиям </w:t>
      </w:r>
      <w:r w:rsidR="00BE50D0">
        <w:rPr>
          <w:rFonts w:ascii="Times New Roman" w:eastAsia="TimesNewRoman,Bold" w:hAnsi="Times New Roman" w:cs="Times New Roman"/>
          <w:sz w:val="18"/>
          <w:szCs w:val="18"/>
        </w:rPr>
        <w:t>стандарт</w:t>
      </w:r>
      <w:r w:rsidR="008677E6">
        <w:rPr>
          <w:rFonts w:ascii="Times New Roman" w:eastAsia="TimesNewRoman,Bold" w:hAnsi="Times New Roman" w:cs="Times New Roman"/>
          <w:sz w:val="18"/>
          <w:szCs w:val="18"/>
        </w:rPr>
        <w:t xml:space="preserve">а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на системы </w:t>
      </w:r>
      <w:r w:rsidR="00BE50D0">
        <w:rPr>
          <w:rFonts w:ascii="Times New Roman" w:eastAsia="TimesNewRoman,Bold" w:hAnsi="Times New Roman" w:cs="Times New Roman"/>
          <w:sz w:val="18"/>
          <w:szCs w:val="18"/>
        </w:rPr>
        <w:t xml:space="preserve">энергоменеджмента </w:t>
      </w:r>
      <w:r w:rsidR="008677E6">
        <w:rPr>
          <w:rFonts w:ascii="Times New Roman" w:eastAsia="TimesNewRoman,Bold" w:hAnsi="Times New Roman" w:cs="Times New Roman"/>
          <w:sz w:val="18"/>
          <w:szCs w:val="18"/>
          <w:lang w:val="en-US"/>
        </w:rPr>
        <w:t>ISO</w:t>
      </w:r>
      <w:r w:rsidR="008677E6" w:rsidRPr="008677E6">
        <w:rPr>
          <w:rFonts w:ascii="Times New Roman" w:eastAsia="TimesNewRoman,Bold" w:hAnsi="Times New Roman" w:cs="Times New Roman"/>
          <w:sz w:val="18"/>
          <w:szCs w:val="18"/>
        </w:rPr>
        <w:t xml:space="preserve"> 50001</w:t>
      </w:r>
      <w:r>
        <w:rPr>
          <w:rFonts w:ascii="Times New Roman" w:eastAsia="TimesNewRoman,Bold" w:hAnsi="Times New Roman" w:cs="Times New Roman"/>
          <w:sz w:val="18"/>
          <w:szCs w:val="18"/>
        </w:rPr>
        <w:t>:2011</w:t>
      </w:r>
      <w:r w:rsidR="00BE50D0">
        <w:rPr>
          <w:rFonts w:ascii="Times New Roman" w:eastAsia="TimesNewRoman,Bold" w:hAnsi="Times New Roman" w:cs="Times New Roman"/>
          <w:sz w:val="18"/>
          <w:szCs w:val="18"/>
        </w:rPr>
        <w:t xml:space="preserve">. </w:t>
      </w:r>
      <w:r w:rsidR="00DB52E9" w:rsidRPr="00DB52E9">
        <w:rPr>
          <w:rFonts w:ascii="Times New Roman" w:eastAsia="TimesNewRoman,Bold" w:hAnsi="Times New Roman" w:cs="Times New Roman"/>
          <w:sz w:val="18"/>
          <w:szCs w:val="18"/>
        </w:rPr>
        <w:t xml:space="preserve">Работа выполнена в рамках приоритетного направления Пермского филиала НИУ ВШЭ «Исследование методов управления в </w:t>
      </w:r>
      <w:proofErr w:type="spellStart"/>
      <w:r w:rsidR="00DB52E9" w:rsidRPr="00DB52E9">
        <w:rPr>
          <w:rFonts w:ascii="Times New Roman" w:eastAsia="TimesNewRoman,Bold" w:hAnsi="Times New Roman" w:cs="Times New Roman"/>
          <w:sz w:val="18"/>
          <w:szCs w:val="18"/>
        </w:rPr>
        <w:t>киберфизических</w:t>
      </w:r>
      <w:proofErr w:type="spellEnd"/>
      <w:r w:rsidR="00DB52E9" w:rsidRPr="00DB52E9">
        <w:rPr>
          <w:rFonts w:ascii="Times New Roman" w:eastAsia="TimesNewRoman,Bold" w:hAnsi="Times New Roman" w:cs="Times New Roman"/>
          <w:sz w:val="18"/>
          <w:szCs w:val="18"/>
        </w:rPr>
        <w:t xml:space="preserve"> системах».</w:t>
      </w:r>
    </w:p>
    <w:p w:rsidR="00DC719A" w:rsidRDefault="009C248A" w:rsidP="0064763B">
      <w:pPr>
        <w:keepNext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b/>
          <w:sz w:val="18"/>
          <w:szCs w:val="18"/>
        </w:rPr>
      </w:pPr>
      <w:r>
        <w:rPr>
          <w:rFonts w:ascii="Times New Roman" w:eastAsia="TimesNewRoman,Bold" w:hAnsi="Times New Roman" w:cs="Times New Roman"/>
          <w:b/>
          <w:sz w:val="18"/>
          <w:szCs w:val="18"/>
        </w:rPr>
        <w:t>Введение</w:t>
      </w:r>
    </w:p>
    <w:p w:rsidR="001E23EC" w:rsidRDefault="001E23EC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1E23EC">
        <w:rPr>
          <w:rFonts w:ascii="Times New Roman" w:eastAsia="TimesNewRoman,Bold" w:hAnsi="Times New Roman" w:cs="Times New Roman"/>
          <w:sz w:val="18"/>
          <w:szCs w:val="18"/>
        </w:rPr>
        <w:t>Снижение затрат</w:t>
      </w:r>
      <w:r w:rsidR="0057296A">
        <w:rPr>
          <w:rFonts w:ascii="Times New Roman" w:eastAsia="TimesNewRoman,Bold" w:hAnsi="Times New Roman" w:cs="Times New Roman"/>
          <w:sz w:val="18"/>
          <w:szCs w:val="18"/>
        </w:rPr>
        <w:t xml:space="preserve"> на энергоресурсы 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при сохранении качества деятельности 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>предприятия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>, является одним из приоритетных направлений развития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 цифровой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 экономики. Оптимизация 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>энергопотребления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 возможна благодаря внедрению в компаниях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 и на объектах ЖКХ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 принципов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системного 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энергоменеджмента, нацеленного на 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рациональное 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управление энергетическими </w:t>
      </w:r>
      <w:r>
        <w:rPr>
          <w:rFonts w:ascii="Times New Roman" w:eastAsia="TimesNewRoman,Bold" w:hAnsi="Times New Roman" w:cs="Times New Roman"/>
          <w:sz w:val="18"/>
          <w:szCs w:val="18"/>
        </w:rPr>
        <w:t>ресурсами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 предприятия. </w:t>
      </w:r>
      <w:proofErr w:type="gramStart"/>
      <w:r w:rsidR="00373094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 xml:space="preserve">как 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инструмент системного управления </w:t>
      </w:r>
      <w:proofErr w:type="spellStart"/>
      <w:r w:rsidR="00D9654D">
        <w:rPr>
          <w:rFonts w:ascii="Times New Roman" w:eastAsia="TimesNewRoman,Bold" w:hAnsi="Times New Roman" w:cs="Times New Roman"/>
          <w:sz w:val="18"/>
          <w:szCs w:val="18"/>
        </w:rPr>
        <w:t>энергоэффективностью</w:t>
      </w:r>
      <w:proofErr w:type="spellEnd"/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 предприятия</w:t>
      </w:r>
      <w:r w:rsidRPr="001E23EC">
        <w:rPr>
          <w:rFonts w:ascii="Times New Roman" w:eastAsia="TimesNewRoman,Bold" w:hAnsi="Times New Roman" w:cs="Times New Roman"/>
          <w:sz w:val="18"/>
          <w:szCs w:val="18"/>
        </w:rPr>
        <w:t>,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 xml:space="preserve"> является важной составляющей концепции «</w:t>
      </w:r>
      <w:r w:rsidR="0087077B">
        <w:rPr>
          <w:rFonts w:ascii="Times New Roman" w:eastAsia="TimesNewRoman,Bold" w:hAnsi="Times New Roman" w:cs="Times New Roman"/>
          <w:sz w:val="18"/>
          <w:szCs w:val="18"/>
        </w:rPr>
        <w:t xml:space="preserve">Умный </w:t>
      </w:r>
      <w:r w:rsidR="00D9654D">
        <w:rPr>
          <w:rFonts w:ascii="Times New Roman" w:eastAsia="TimesNewRoman,Bold" w:hAnsi="Times New Roman" w:cs="Times New Roman"/>
          <w:sz w:val="18"/>
          <w:szCs w:val="18"/>
        </w:rPr>
        <w:t>город».</w:t>
      </w:r>
      <w:proofErr w:type="gramEnd"/>
    </w:p>
    <w:p w:rsidR="00473D6A" w:rsidRDefault="0087077B" w:rsidP="00335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 w:rsidRPr="0087077B">
        <w:rPr>
          <w:rFonts w:ascii="Times New Roman" w:eastAsia="TimesNewRoman,Bold" w:hAnsi="Times New Roman" w:cs="Times New Roman"/>
          <w:sz w:val="18"/>
          <w:szCs w:val="18"/>
        </w:rPr>
        <w:t>В связи с этим целью исследования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 является </w:t>
      </w:r>
      <w:r w:rsidR="00754255" w:rsidRPr="00754255">
        <w:rPr>
          <w:rFonts w:ascii="Times New Roman" w:eastAsia="TimesNewRoman,Bold" w:hAnsi="Times New Roman" w:cs="Times New Roman"/>
          <w:i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создание</w:t>
      </w:r>
      <w:r w:rsidR="00754255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373094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системы</w:t>
      </w:r>
      <w:r w:rsidR="00754255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 w:rsidR="00555169">
        <w:rPr>
          <w:rFonts w:ascii="Times New Roman" w:eastAsia="TimesNewRoman,Bold" w:hAnsi="Times New Roman" w:cs="Times New Roman"/>
          <w:sz w:val="18"/>
          <w:szCs w:val="18"/>
        </w:rPr>
        <w:t xml:space="preserve">как части </w:t>
      </w:r>
      <w:proofErr w:type="spellStart"/>
      <w:r w:rsidR="00555169">
        <w:rPr>
          <w:rFonts w:ascii="Times New Roman" w:eastAsia="TimesNewRoman,Bold" w:hAnsi="Times New Roman" w:cs="Times New Roman"/>
          <w:sz w:val="18"/>
          <w:szCs w:val="18"/>
        </w:rPr>
        <w:t>киберфизической</w:t>
      </w:r>
      <w:proofErr w:type="spellEnd"/>
      <w:r w:rsidR="00555169">
        <w:rPr>
          <w:rFonts w:ascii="Times New Roman" w:eastAsia="TimesNewRoman,Bold" w:hAnsi="Times New Roman" w:cs="Times New Roman"/>
          <w:sz w:val="18"/>
          <w:szCs w:val="18"/>
        </w:rPr>
        <w:t xml:space="preserve"> системы производства или здания, и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реализующей мониторинг и эффективное управление </w:t>
      </w:r>
      <w:r w:rsidR="00754255" w:rsidRPr="00754255">
        <w:rPr>
          <w:rFonts w:ascii="Times New Roman" w:eastAsia="TimesNewRoman,Bold" w:hAnsi="Times New Roman" w:cs="Times New Roman"/>
          <w:sz w:val="18"/>
          <w:szCs w:val="18"/>
        </w:rPr>
        <w:t>потр</w:t>
      </w:r>
      <w:r w:rsidR="00754255">
        <w:rPr>
          <w:rFonts w:ascii="Times New Roman" w:eastAsia="TimesNewRoman,Bold" w:hAnsi="Times New Roman" w:cs="Times New Roman"/>
          <w:sz w:val="18"/>
          <w:szCs w:val="18"/>
        </w:rPr>
        <w:t>е</w:t>
      </w:r>
      <w:r w:rsidR="00754255" w:rsidRPr="00754255">
        <w:rPr>
          <w:rFonts w:ascii="Times New Roman" w:eastAsia="TimesNewRoman,Bold" w:hAnsi="Times New Roman" w:cs="Times New Roman"/>
          <w:sz w:val="18"/>
          <w:szCs w:val="18"/>
        </w:rPr>
        <w:t>бление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м</w:t>
      </w:r>
      <w:r w:rsidR="00754255" w:rsidRPr="00754255">
        <w:rPr>
          <w:rFonts w:ascii="Times New Roman" w:eastAsia="TimesNewRoman,Bold" w:hAnsi="Times New Roman" w:cs="Times New Roman"/>
          <w:sz w:val="18"/>
          <w:szCs w:val="18"/>
        </w:rPr>
        <w:t xml:space="preserve"> энергетических</w:t>
      </w:r>
      <w:r w:rsidR="00754255">
        <w:rPr>
          <w:rFonts w:ascii="Times New Roman" w:eastAsia="TimesNewRoman,Bold" w:hAnsi="Times New Roman" w:cs="Times New Roman"/>
          <w:i/>
          <w:sz w:val="18"/>
          <w:szCs w:val="18"/>
        </w:rPr>
        <w:t xml:space="preserve"> </w:t>
      </w:r>
      <w:r w:rsidR="00754255" w:rsidRPr="00754255">
        <w:rPr>
          <w:rFonts w:ascii="Times New Roman" w:eastAsia="TimesNewRoman,Bold" w:hAnsi="Times New Roman" w:cs="Times New Roman"/>
          <w:sz w:val="18"/>
          <w:szCs w:val="18"/>
        </w:rPr>
        <w:t>ресурсов</w:t>
      </w:r>
      <w:r w:rsidR="00473D6A">
        <w:rPr>
          <w:rFonts w:ascii="Times New Roman" w:eastAsia="TimesNewRoman,Bold" w:hAnsi="Times New Roman" w:cs="Times New Roman"/>
          <w:sz w:val="18"/>
          <w:szCs w:val="18"/>
        </w:rPr>
        <w:t>.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 Для достижения цели сформулированы задачи 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>анализ</w:t>
      </w:r>
      <w:r w:rsidR="00555169">
        <w:rPr>
          <w:rFonts w:ascii="Times New Roman" w:eastAsia="TimesNewRoman,Bold" w:hAnsi="Times New Roman" w:cs="Times New Roman"/>
          <w:sz w:val="18"/>
          <w:szCs w:val="18"/>
        </w:rPr>
        <w:t>а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 xml:space="preserve"> процесса управления энергоресурсами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; ф</w:t>
      </w:r>
      <w:r w:rsidR="00473D6A">
        <w:rPr>
          <w:rFonts w:ascii="Times New Roman" w:eastAsia="TimesNewRoman,Bold" w:hAnsi="Times New Roman" w:cs="Times New Roman"/>
          <w:sz w:val="18"/>
          <w:szCs w:val="18"/>
        </w:rPr>
        <w:t>ормирова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ни</w:t>
      </w:r>
      <w:r w:rsidR="00555169">
        <w:rPr>
          <w:rFonts w:ascii="Times New Roman" w:eastAsia="TimesNewRoman,Bold" w:hAnsi="Times New Roman" w:cs="Times New Roman"/>
          <w:sz w:val="18"/>
          <w:szCs w:val="18"/>
        </w:rPr>
        <w:t>я</w:t>
      </w:r>
      <w:r w:rsidR="00473D6A">
        <w:rPr>
          <w:rFonts w:ascii="Times New Roman" w:eastAsia="TimesNewRoman,Bold" w:hAnsi="Times New Roman" w:cs="Times New Roman"/>
          <w:sz w:val="18"/>
          <w:szCs w:val="18"/>
        </w:rPr>
        <w:t xml:space="preserve"> требовани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й</w:t>
      </w:r>
      <w:r w:rsidR="00473D6A">
        <w:rPr>
          <w:rFonts w:ascii="Times New Roman" w:eastAsia="TimesNewRoman,Bold" w:hAnsi="Times New Roman" w:cs="Times New Roman"/>
          <w:sz w:val="18"/>
          <w:szCs w:val="18"/>
        </w:rPr>
        <w:t xml:space="preserve"> к системе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; проектировани</w:t>
      </w:r>
      <w:r w:rsidR="00555169">
        <w:rPr>
          <w:rFonts w:ascii="Times New Roman" w:eastAsia="TimesNewRoman,Bold" w:hAnsi="Times New Roman" w:cs="Times New Roman"/>
          <w:sz w:val="18"/>
          <w:szCs w:val="18"/>
        </w:rPr>
        <w:t>я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>архитектур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ы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373094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системы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DC26A3" w:rsidRDefault="00DC26A3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>Первый раздел включа</w:t>
      </w:r>
      <w:r w:rsidR="00555169">
        <w:rPr>
          <w:rFonts w:ascii="Times New Roman" w:eastAsia="TimesNewRoman,Bold" w:hAnsi="Times New Roman" w:cs="Times New Roman"/>
          <w:sz w:val="18"/>
          <w:szCs w:val="18"/>
        </w:rPr>
        <w:t>е</w:t>
      </w:r>
      <w:r>
        <w:rPr>
          <w:rFonts w:ascii="Times New Roman" w:eastAsia="TimesNewRoman,Bold" w:hAnsi="Times New Roman" w:cs="Times New Roman"/>
          <w:sz w:val="18"/>
          <w:szCs w:val="18"/>
        </w:rPr>
        <w:t>т в себя описание процесса управления энергоресурсами (модель «как есть»)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>.</w:t>
      </w:r>
      <w:r w:rsidR="00AC1169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Во втором разделе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приведена </w:t>
      </w:r>
      <w:r w:rsidR="00335141">
        <w:rPr>
          <w:rFonts w:ascii="Times New Roman" w:eastAsia="TimesNewRoman,Bold" w:hAnsi="Times New Roman" w:cs="Times New Roman"/>
          <w:sz w:val="18"/>
          <w:szCs w:val="18"/>
        </w:rPr>
        <w:t>формулировка требований к автоматизации этого процесса (модель «как должно быть»).</w:t>
      </w:r>
      <w:r w:rsidR="00AC1169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5C4DC3">
        <w:rPr>
          <w:rFonts w:ascii="Times New Roman" w:eastAsia="TimesNewRoman,Bold" w:hAnsi="Times New Roman" w:cs="Times New Roman"/>
          <w:sz w:val="18"/>
          <w:szCs w:val="18"/>
        </w:rPr>
        <w:t xml:space="preserve">В третьем разделе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 xml:space="preserve">даны результаты </w:t>
      </w:r>
      <w:r w:rsidR="005C4DC3">
        <w:rPr>
          <w:rFonts w:ascii="Times New Roman" w:eastAsia="TimesNewRoman,Bold" w:hAnsi="Times New Roman" w:cs="Times New Roman"/>
          <w:sz w:val="18"/>
          <w:szCs w:val="18"/>
        </w:rPr>
        <w:t>построени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я</w:t>
      </w:r>
      <w:r w:rsidR="005C4DC3">
        <w:rPr>
          <w:rFonts w:ascii="Times New Roman" w:eastAsia="TimesNewRoman,Bold" w:hAnsi="Times New Roman" w:cs="Times New Roman"/>
          <w:sz w:val="18"/>
          <w:szCs w:val="18"/>
        </w:rPr>
        <w:t xml:space="preserve"> архитектуры </w:t>
      </w:r>
      <w:r w:rsidR="00373094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373094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системы</w:t>
      </w:r>
      <w:r w:rsidR="005C4DC3">
        <w:rPr>
          <w:rFonts w:ascii="Times New Roman" w:eastAsia="TimesNewRoman,Bold" w:hAnsi="Times New Roman" w:cs="Times New Roman"/>
          <w:sz w:val="18"/>
          <w:szCs w:val="18"/>
        </w:rPr>
        <w:t>.</w:t>
      </w:r>
    </w:p>
    <w:p w:rsidR="002849FA" w:rsidRDefault="00AC1169" w:rsidP="0064763B">
      <w:pPr>
        <w:pStyle w:val="Default"/>
        <w:keepNext/>
        <w:ind w:firstLine="425"/>
        <w:rPr>
          <w:b/>
          <w:sz w:val="18"/>
          <w:szCs w:val="18"/>
        </w:rPr>
      </w:pPr>
      <w:r>
        <w:rPr>
          <w:b/>
          <w:sz w:val="18"/>
          <w:szCs w:val="18"/>
        </w:rPr>
        <w:t>Анализ процесса управления энергоресурсами</w:t>
      </w:r>
      <w:r w:rsidR="001203BD">
        <w:rPr>
          <w:b/>
          <w:sz w:val="18"/>
          <w:szCs w:val="18"/>
        </w:rPr>
        <w:t>.</w:t>
      </w:r>
      <w:r w:rsidR="009C248A">
        <w:rPr>
          <w:b/>
          <w:sz w:val="18"/>
          <w:szCs w:val="18"/>
        </w:rPr>
        <w:t xml:space="preserve"> </w:t>
      </w:r>
    </w:p>
    <w:p w:rsidR="003D5C14" w:rsidRPr="00C7484B" w:rsidRDefault="000B500B" w:rsidP="003D5C1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</w:t>
      </w:r>
      <w:r w:rsidR="00FE34A0">
        <w:rPr>
          <w:rFonts w:ascii="Times New Roman" w:hAnsi="Times New Roman" w:cs="Times New Roman"/>
          <w:color w:val="000000"/>
          <w:sz w:val="18"/>
          <w:szCs w:val="18"/>
        </w:rPr>
        <w:t xml:space="preserve"> большинств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E74124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российских предприятий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 xml:space="preserve">и объектах города </w:t>
      </w:r>
      <w:r>
        <w:rPr>
          <w:rFonts w:ascii="Times New Roman" w:hAnsi="Times New Roman" w:cs="Times New Roman"/>
          <w:color w:val="000000"/>
          <w:sz w:val="18"/>
          <w:szCs w:val="18"/>
        </w:rPr>
        <w:t>энергоменеджмент</w:t>
      </w:r>
      <w:r w:rsidR="00AF2E69">
        <w:rPr>
          <w:rFonts w:ascii="Times New Roman" w:hAnsi="Times New Roman" w:cs="Times New Roman"/>
          <w:color w:val="000000"/>
          <w:sz w:val="18"/>
          <w:szCs w:val="18"/>
        </w:rPr>
        <w:t>, как правило,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проводится непоследовательно </w:t>
      </w:r>
      <w:r w:rsidR="00B132A5" w:rsidRPr="00B132A5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1-3</w:t>
      </w:r>
      <w:r w:rsidR="00B132A5" w:rsidRPr="00B132A5">
        <w:rPr>
          <w:rFonts w:ascii="Times New Roman" w:hAnsi="Times New Roman" w:cs="Times New Roman"/>
          <w:color w:val="000000"/>
          <w:sz w:val="18"/>
          <w:szCs w:val="18"/>
        </w:rPr>
        <w:t>]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5551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7484B">
        <w:rPr>
          <w:rFonts w:ascii="Times New Roman" w:hAnsi="Times New Roman" w:cs="Times New Roman"/>
          <w:color w:val="000000"/>
          <w:sz w:val="18"/>
          <w:szCs w:val="18"/>
        </w:rPr>
        <w:t xml:space="preserve">Для измерения эффективности </w:t>
      </w:r>
      <w:r w:rsidR="00373094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373094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системы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7484B"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 можно пользоваться специальными тестами, предложенными в </w:t>
      </w:r>
      <w:r w:rsidR="00C7484B" w:rsidRPr="00C7484B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C7484B" w:rsidRPr="00C7484B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C7484B">
        <w:rPr>
          <w:rFonts w:ascii="Times New Roman" w:hAnsi="Times New Roman" w:cs="Times New Roman"/>
          <w:color w:val="000000"/>
          <w:sz w:val="18"/>
          <w:szCs w:val="18"/>
        </w:rPr>
        <w:t xml:space="preserve">. По результатам этих тестов </w:t>
      </w:r>
      <w:r w:rsidR="00555169">
        <w:rPr>
          <w:rFonts w:ascii="Times New Roman" w:hAnsi="Times New Roman" w:cs="Times New Roman"/>
          <w:color w:val="000000"/>
          <w:sz w:val="18"/>
          <w:szCs w:val="18"/>
        </w:rPr>
        <w:t xml:space="preserve">оценивается </w:t>
      </w:r>
      <w:r w:rsidR="00C7484B">
        <w:rPr>
          <w:rFonts w:ascii="Times New Roman" w:hAnsi="Times New Roman" w:cs="Times New Roman"/>
          <w:color w:val="000000"/>
          <w:sz w:val="18"/>
          <w:szCs w:val="18"/>
        </w:rPr>
        <w:t>состояни</w:t>
      </w:r>
      <w:r w:rsidR="00555169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C7484B">
        <w:rPr>
          <w:rFonts w:ascii="Times New Roman" w:hAnsi="Times New Roman" w:cs="Times New Roman"/>
          <w:color w:val="000000"/>
          <w:sz w:val="18"/>
          <w:szCs w:val="18"/>
        </w:rPr>
        <w:t xml:space="preserve"> энергоменеджмента от 0 до 24 баллов. 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AF2E69">
        <w:rPr>
          <w:rFonts w:ascii="Times New Roman" w:hAnsi="Times New Roman" w:cs="Times New Roman"/>
          <w:color w:val="000000"/>
          <w:sz w:val="18"/>
          <w:szCs w:val="18"/>
        </w:rPr>
        <w:t xml:space="preserve"> зависимости от состояния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373094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373094">
        <w:rPr>
          <w:rFonts w:ascii="Times New Roman" w:eastAsia="TimesNewRoman,Bold" w:hAnsi="Times New Roman" w:cs="Times New Roman"/>
          <w:sz w:val="18"/>
          <w:szCs w:val="18"/>
        </w:rPr>
        <w:t>системы</w:t>
      </w:r>
      <w:r w:rsidR="00AF2E69">
        <w:rPr>
          <w:rFonts w:ascii="Times New Roman" w:hAnsi="Times New Roman" w:cs="Times New Roman"/>
          <w:color w:val="000000"/>
          <w:sz w:val="18"/>
          <w:szCs w:val="18"/>
        </w:rPr>
        <w:t>, даются рекомендации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 xml:space="preserve"> по ее развитию</w:t>
      </w:r>
      <w:r w:rsidR="00AF2E69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5551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F2E69">
        <w:rPr>
          <w:rFonts w:ascii="Times New Roman" w:hAnsi="Times New Roman" w:cs="Times New Roman"/>
          <w:color w:val="000000"/>
          <w:sz w:val="18"/>
          <w:szCs w:val="18"/>
        </w:rPr>
        <w:t xml:space="preserve">На многих предприятиях 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>энергосбережени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 xml:space="preserve"> связан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 xml:space="preserve"> в большей мере с применением </w:t>
      </w:r>
      <w:r w:rsidR="00373094">
        <w:rPr>
          <w:rFonts w:ascii="Times New Roman" w:hAnsi="Times New Roman" w:cs="Times New Roman"/>
          <w:color w:val="000000"/>
          <w:sz w:val="18"/>
          <w:szCs w:val="18"/>
        </w:rPr>
        <w:t xml:space="preserve">новых материалов и 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 xml:space="preserve">оборудования </w:t>
      </w:r>
      <w:r w:rsidR="008828D2" w:rsidRPr="008828D2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8828D2" w:rsidRPr="008828D2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FF5EB9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>рименя</w:t>
      </w:r>
      <w:r w:rsidR="00FF5EB9">
        <w:rPr>
          <w:rFonts w:ascii="Times New Roman" w:hAnsi="Times New Roman" w:cs="Times New Roman"/>
          <w:color w:val="000000"/>
          <w:sz w:val="18"/>
          <w:szCs w:val="18"/>
        </w:rPr>
        <w:t xml:space="preserve">ются 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 xml:space="preserve">элементы анализа возможностей улучшения энергоэффективности </w:t>
      </w:r>
      <w:r w:rsidR="00FF5EB9">
        <w:rPr>
          <w:rFonts w:ascii="Times New Roman" w:hAnsi="Times New Roman" w:cs="Times New Roman"/>
          <w:color w:val="000000"/>
          <w:sz w:val="18"/>
          <w:szCs w:val="18"/>
        </w:rPr>
        <w:t xml:space="preserve">только для </w:t>
      </w:r>
      <w:r w:rsidR="008828D2">
        <w:rPr>
          <w:rFonts w:ascii="Times New Roman" w:hAnsi="Times New Roman" w:cs="Times New Roman"/>
          <w:color w:val="000000"/>
          <w:sz w:val="18"/>
          <w:szCs w:val="18"/>
        </w:rPr>
        <w:t>отдельных пр</w:t>
      </w:r>
      <w:r w:rsidR="00337B75">
        <w:rPr>
          <w:rFonts w:ascii="Times New Roman" w:hAnsi="Times New Roman" w:cs="Times New Roman"/>
          <w:color w:val="000000"/>
          <w:sz w:val="18"/>
          <w:szCs w:val="18"/>
        </w:rPr>
        <w:t>оцессов на производстве</w:t>
      </w:r>
      <w:r w:rsidR="00FF5EB9">
        <w:rPr>
          <w:rFonts w:ascii="Times New Roman" w:hAnsi="Times New Roman" w:cs="Times New Roman"/>
          <w:color w:val="000000"/>
          <w:sz w:val="18"/>
          <w:szCs w:val="18"/>
        </w:rPr>
        <w:t xml:space="preserve"> или в зданиях, потребление ресурсов рассматривается раздельно</w:t>
      </w:r>
      <w:r w:rsidR="00337B7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2660" w:rsidRDefault="0050267C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Большая часть предприятий, применяющих </w:t>
      </w:r>
      <w:r w:rsidR="00FF5EB9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FF5EB9" w:rsidRPr="0037309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FF5EB9">
        <w:rPr>
          <w:rFonts w:ascii="Times New Roman" w:eastAsia="TimesNewRoman,Bold" w:hAnsi="Times New Roman" w:cs="Times New Roman"/>
          <w:sz w:val="18"/>
          <w:szCs w:val="18"/>
        </w:rPr>
        <w:t>системы</w:t>
      </w:r>
      <w:r>
        <w:rPr>
          <w:rFonts w:ascii="Times New Roman" w:hAnsi="Times New Roman" w:cs="Times New Roman"/>
          <w:color w:val="000000"/>
          <w:sz w:val="18"/>
          <w:szCs w:val="18"/>
        </w:rPr>
        <w:t>, выстраивают зависимости между тем</w:t>
      </w:r>
      <w:r w:rsidR="002D08A8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сколько ресурсов было потреблено, какие факторы повлияли на это потребление, во сколько это обошлось в денежном эквиваленте</w:t>
      </w:r>
      <w:r w:rsidR="002D08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D08A8" w:rsidRPr="002D08A8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2D08A8" w:rsidRPr="002D08A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2D08A8" w:rsidRPr="002D08A8">
        <w:rPr>
          <w:rFonts w:ascii="Times New Roman" w:hAnsi="Times New Roman" w:cs="Times New Roman"/>
          <w:color w:val="000000"/>
          <w:sz w:val="18"/>
          <w:szCs w:val="18"/>
        </w:rPr>
        <w:t>]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FF5EB9">
        <w:rPr>
          <w:rFonts w:ascii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екомендации </w:t>
      </w:r>
      <w:r w:rsidR="00FF5EB9">
        <w:rPr>
          <w:rFonts w:ascii="Times New Roman" w:hAnsi="Times New Roman" w:cs="Times New Roman"/>
          <w:color w:val="000000"/>
          <w:sz w:val="18"/>
          <w:szCs w:val="18"/>
        </w:rPr>
        <w:t xml:space="preserve">даются с учетом типовых практик или опыта внешних специалистов, </w:t>
      </w:r>
      <w:r w:rsidR="00DA45DF">
        <w:rPr>
          <w:rFonts w:ascii="Times New Roman" w:hAnsi="Times New Roman" w:cs="Times New Roman"/>
          <w:color w:val="000000"/>
          <w:sz w:val="18"/>
          <w:szCs w:val="18"/>
        </w:rPr>
        <w:t xml:space="preserve">учитываются чаще всего только данные со счетчиков энергии, элементы для автоматического или автоматизированного управления доступны только в очень дорогостоящих системах </w:t>
      </w:r>
      <w:r w:rsidR="00DA45DF">
        <w:rPr>
          <w:rFonts w:ascii="Times New Roman" w:hAnsi="Times New Roman" w:cs="Times New Roman"/>
          <w:color w:val="000000"/>
          <w:sz w:val="18"/>
          <w:szCs w:val="18"/>
          <w:lang w:val="en-US"/>
        </w:rPr>
        <w:t>Siemens</w:t>
      </w:r>
      <w:r w:rsidR="00DA45DF" w:rsidRPr="00DA45D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DA45DF">
        <w:rPr>
          <w:rFonts w:ascii="Times New Roman" w:hAnsi="Times New Roman" w:cs="Times New Roman"/>
          <w:color w:val="000000"/>
          <w:sz w:val="18"/>
          <w:szCs w:val="18"/>
          <w:lang w:val="en-US"/>
        </w:rPr>
        <w:t>ABB</w:t>
      </w:r>
      <w:r w:rsidR="00DA45DF" w:rsidRPr="00DA45D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DA45DF">
        <w:rPr>
          <w:rFonts w:ascii="Times New Roman" w:hAnsi="Times New Roman" w:cs="Times New Roman"/>
          <w:color w:val="000000"/>
          <w:sz w:val="18"/>
          <w:szCs w:val="18"/>
          <w:lang w:val="en-US"/>
        </w:rPr>
        <w:t>Schneider</w:t>
      </w:r>
      <w:r w:rsidR="00DA45DF" w:rsidRPr="00DA45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A45DF">
        <w:rPr>
          <w:rFonts w:ascii="Times New Roman" w:hAnsi="Times New Roman" w:cs="Times New Roman"/>
          <w:color w:val="000000"/>
          <w:sz w:val="18"/>
          <w:szCs w:val="18"/>
          <w:lang w:val="en-US"/>
        </w:rPr>
        <w:t>Electric</w:t>
      </w:r>
      <w:r w:rsidR="00DA45DF" w:rsidRPr="00DA45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A45DF">
        <w:rPr>
          <w:rFonts w:ascii="Times New Roman" w:hAnsi="Times New Roman" w:cs="Times New Roman"/>
          <w:color w:val="000000"/>
          <w:sz w:val="18"/>
          <w:szCs w:val="18"/>
        </w:rPr>
        <w:t>и др.</w:t>
      </w:r>
    </w:p>
    <w:p w:rsidR="002849FA" w:rsidRPr="00DC719A" w:rsidRDefault="00AC1169" w:rsidP="0064763B">
      <w:pPr>
        <w:pStyle w:val="Default"/>
        <w:keepNext/>
        <w:ind w:firstLine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Требования к информационной </w:t>
      </w:r>
      <w:r w:rsidR="00DA45DF" w:rsidRPr="00DA45DF">
        <w:rPr>
          <w:b/>
          <w:sz w:val="18"/>
          <w:szCs w:val="18"/>
        </w:rPr>
        <w:t>EMS</w:t>
      </w:r>
      <w:r w:rsidR="00DA45D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системе</w:t>
      </w:r>
      <w:r w:rsidR="001203BD">
        <w:rPr>
          <w:b/>
          <w:sz w:val="18"/>
          <w:szCs w:val="18"/>
        </w:rPr>
        <w:t>.</w:t>
      </w:r>
    </w:p>
    <w:p w:rsidR="00CD7840" w:rsidRPr="009041B2" w:rsidRDefault="00DB52E9" w:rsidP="00CD7840">
      <w:pPr>
        <w:pStyle w:val="Default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Одним из стандартов</w:t>
      </w:r>
      <w:r w:rsidR="00DA45DF">
        <w:rPr>
          <w:sz w:val="18"/>
          <w:szCs w:val="18"/>
        </w:rPr>
        <w:t>, описывающих требования к</w:t>
      </w:r>
      <w:r>
        <w:rPr>
          <w:sz w:val="18"/>
          <w:szCs w:val="18"/>
        </w:rPr>
        <w:t xml:space="preserve"> </w:t>
      </w:r>
      <w:r w:rsidR="00555169">
        <w:rPr>
          <w:rFonts w:eastAsia="TimesNewRoman,Bold"/>
          <w:sz w:val="18"/>
          <w:szCs w:val="18"/>
          <w:lang w:val="en-US"/>
        </w:rPr>
        <w:t>EMS</w:t>
      </w:r>
      <w:r w:rsidR="00555169">
        <w:rPr>
          <w:rFonts w:eastAsia="TimesNewRoman,Bold"/>
          <w:sz w:val="18"/>
          <w:szCs w:val="18"/>
        </w:rPr>
        <w:t xml:space="preserve"> системам</w:t>
      </w:r>
      <w:r w:rsidR="00DA45DF">
        <w:rPr>
          <w:sz w:val="18"/>
          <w:szCs w:val="18"/>
        </w:rPr>
        <w:t xml:space="preserve">, является </w:t>
      </w:r>
      <w:r w:rsidR="00DA45DF">
        <w:rPr>
          <w:sz w:val="18"/>
          <w:szCs w:val="18"/>
          <w:lang w:val="en-US"/>
        </w:rPr>
        <w:t>ISO</w:t>
      </w:r>
      <w:r w:rsidR="00DA45DF">
        <w:rPr>
          <w:sz w:val="18"/>
          <w:szCs w:val="18"/>
        </w:rPr>
        <w:t xml:space="preserve"> </w:t>
      </w:r>
      <w:r w:rsidR="00CD7840">
        <w:rPr>
          <w:sz w:val="18"/>
          <w:szCs w:val="18"/>
        </w:rPr>
        <w:t>50001</w:t>
      </w:r>
      <w:r w:rsidR="00A637F4">
        <w:rPr>
          <w:sz w:val="18"/>
          <w:szCs w:val="18"/>
        </w:rPr>
        <w:t>:2011</w:t>
      </w:r>
      <w:r>
        <w:rPr>
          <w:sz w:val="18"/>
          <w:szCs w:val="18"/>
        </w:rPr>
        <w:t>. Он</w:t>
      </w:r>
      <w:r w:rsidR="00CD7840">
        <w:rPr>
          <w:sz w:val="18"/>
          <w:szCs w:val="18"/>
        </w:rPr>
        <w:t xml:space="preserve"> предусматривает </w:t>
      </w:r>
      <w:r w:rsidR="006625AE">
        <w:rPr>
          <w:sz w:val="18"/>
          <w:szCs w:val="18"/>
        </w:rPr>
        <w:t>проведение</w:t>
      </w:r>
      <w:r w:rsidR="00CD7840">
        <w:rPr>
          <w:sz w:val="18"/>
          <w:szCs w:val="18"/>
        </w:rPr>
        <w:t xml:space="preserve"> энергоменеджмента согласно концепции постоянного улучшения, работающего по циклу </w:t>
      </w:r>
      <w:proofErr w:type="spellStart"/>
      <w:r w:rsidR="00DA45DF">
        <w:rPr>
          <w:sz w:val="18"/>
          <w:szCs w:val="18"/>
        </w:rPr>
        <w:t>Шухарта-Деминга</w:t>
      </w:r>
      <w:proofErr w:type="spellEnd"/>
      <w:r w:rsidR="00DA45DF">
        <w:rPr>
          <w:sz w:val="18"/>
          <w:szCs w:val="18"/>
        </w:rPr>
        <w:t xml:space="preserve"> – </w:t>
      </w:r>
      <w:r w:rsidR="00CD7840">
        <w:rPr>
          <w:sz w:val="18"/>
          <w:szCs w:val="18"/>
          <w:lang w:val="en-US"/>
        </w:rPr>
        <w:t>PDCA</w:t>
      </w:r>
      <w:r w:rsidR="00DA45DF">
        <w:rPr>
          <w:sz w:val="18"/>
          <w:szCs w:val="18"/>
        </w:rPr>
        <w:t xml:space="preserve"> </w:t>
      </w:r>
      <w:r w:rsidR="00CD7840" w:rsidRPr="009041B2">
        <w:rPr>
          <w:sz w:val="18"/>
          <w:szCs w:val="18"/>
        </w:rPr>
        <w:t>(</w:t>
      </w:r>
      <w:r w:rsidR="00CD7840">
        <w:rPr>
          <w:sz w:val="18"/>
          <w:szCs w:val="18"/>
          <w:lang w:val="en-US"/>
        </w:rPr>
        <w:t>Plan</w:t>
      </w:r>
      <w:r w:rsidR="00CD7840" w:rsidRPr="009041B2">
        <w:rPr>
          <w:sz w:val="18"/>
          <w:szCs w:val="18"/>
        </w:rPr>
        <w:t xml:space="preserve">, </w:t>
      </w:r>
      <w:r w:rsidR="00CD7840">
        <w:rPr>
          <w:sz w:val="18"/>
          <w:szCs w:val="18"/>
          <w:lang w:val="en-US"/>
        </w:rPr>
        <w:t>Do</w:t>
      </w:r>
      <w:r w:rsidR="00CD7840" w:rsidRPr="009041B2">
        <w:rPr>
          <w:sz w:val="18"/>
          <w:szCs w:val="18"/>
        </w:rPr>
        <w:t xml:space="preserve">, </w:t>
      </w:r>
      <w:r w:rsidR="00CD7840">
        <w:rPr>
          <w:sz w:val="18"/>
          <w:szCs w:val="18"/>
          <w:lang w:val="en-US"/>
        </w:rPr>
        <w:t>Check</w:t>
      </w:r>
      <w:r w:rsidR="00CD7840" w:rsidRPr="009041B2">
        <w:rPr>
          <w:sz w:val="18"/>
          <w:szCs w:val="18"/>
        </w:rPr>
        <w:t xml:space="preserve">, </w:t>
      </w:r>
      <w:r w:rsidR="00CD7840">
        <w:rPr>
          <w:sz w:val="18"/>
          <w:szCs w:val="18"/>
          <w:lang w:val="en-US"/>
        </w:rPr>
        <w:t>Act</w:t>
      </w:r>
      <w:r w:rsidR="00CD7840" w:rsidRPr="009041B2">
        <w:rPr>
          <w:sz w:val="18"/>
          <w:szCs w:val="18"/>
        </w:rPr>
        <w:t>)</w:t>
      </w:r>
      <w:r w:rsidR="00CD7840">
        <w:rPr>
          <w:sz w:val="18"/>
          <w:szCs w:val="18"/>
        </w:rPr>
        <w:t>, где каждому этапу цикла выде</w:t>
      </w:r>
      <w:r w:rsidR="00DA45DF">
        <w:rPr>
          <w:sz w:val="18"/>
          <w:szCs w:val="18"/>
        </w:rPr>
        <w:t>ляются соответствующие действия</w:t>
      </w:r>
      <w:r w:rsidR="00CD7840">
        <w:rPr>
          <w:sz w:val="18"/>
          <w:szCs w:val="18"/>
        </w:rPr>
        <w:t xml:space="preserve">. Так, для этапа </w:t>
      </w:r>
      <w:r w:rsidR="00421C07">
        <w:rPr>
          <w:sz w:val="18"/>
          <w:szCs w:val="18"/>
          <w:lang w:val="en-US"/>
        </w:rPr>
        <w:t>Plan</w:t>
      </w:r>
      <w:r w:rsidR="00421C07">
        <w:rPr>
          <w:sz w:val="18"/>
          <w:szCs w:val="18"/>
        </w:rPr>
        <w:t xml:space="preserve"> </w:t>
      </w:r>
      <w:r w:rsidR="00CD7840">
        <w:rPr>
          <w:sz w:val="18"/>
          <w:szCs w:val="18"/>
        </w:rPr>
        <w:t>выполня</w:t>
      </w:r>
      <w:r w:rsidR="00421C07">
        <w:rPr>
          <w:sz w:val="18"/>
          <w:szCs w:val="18"/>
        </w:rPr>
        <w:t xml:space="preserve">ется </w:t>
      </w:r>
      <w:proofErr w:type="spellStart"/>
      <w:r w:rsidR="00DA45DF" w:rsidRPr="009041B2">
        <w:rPr>
          <w:sz w:val="18"/>
          <w:szCs w:val="18"/>
        </w:rPr>
        <w:t>энергопланирование</w:t>
      </w:r>
      <w:proofErr w:type="spellEnd"/>
      <w:r w:rsidR="00DA45DF">
        <w:rPr>
          <w:sz w:val="18"/>
          <w:szCs w:val="18"/>
        </w:rPr>
        <w:t>;</w:t>
      </w:r>
      <w:r w:rsidR="00421C07">
        <w:rPr>
          <w:sz w:val="18"/>
          <w:szCs w:val="18"/>
        </w:rPr>
        <w:t xml:space="preserve"> </w:t>
      </w:r>
      <w:r w:rsidR="00421C07">
        <w:rPr>
          <w:sz w:val="18"/>
          <w:szCs w:val="18"/>
          <w:lang w:val="en-US"/>
        </w:rPr>
        <w:t>Do</w:t>
      </w:r>
      <w:r w:rsidR="00421C07">
        <w:rPr>
          <w:sz w:val="18"/>
          <w:szCs w:val="18"/>
        </w:rPr>
        <w:t xml:space="preserve"> –</w:t>
      </w:r>
      <w:r w:rsidR="00DA45DF">
        <w:rPr>
          <w:sz w:val="18"/>
          <w:szCs w:val="18"/>
        </w:rPr>
        <w:t xml:space="preserve"> </w:t>
      </w:r>
      <w:r w:rsidR="00DA45DF" w:rsidRPr="009041B2">
        <w:rPr>
          <w:sz w:val="18"/>
          <w:szCs w:val="18"/>
        </w:rPr>
        <w:t>реализация</w:t>
      </w:r>
      <w:r w:rsidR="00421C07">
        <w:rPr>
          <w:sz w:val="18"/>
          <w:szCs w:val="18"/>
        </w:rPr>
        <w:t xml:space="preserve"> </w:t>
      </w:r>
      <w:r w:rsidR="00DA45DF">
        <w:rPr>
          <w:sz w:val="18"/>
          <w:szCs w:val="18"/>
        </w:rPr>
        <w:t xml:space="preserve">энергосберегающих мероприятий; </w:t>
      </w:r>
      <w:r w:rsidR="00421C07">
        <w:rPr>
          <w:sz w:val="18"/>
          <w:szCs w:val="18"/>
          <w:lang w:val="en-US"/>
        </w:rPr>
        <w:t>Check</w:t>
      </w:r>
      <w:r w:rsidR="00421C07" w:rsidRPr="009041B2">
        <w:rPr>
          <w:sz w:val="18"/>
          <w:szCs w:val="18"/>
        </w:rPr>
        <w:t xml:space="preserve"> </w:t>
      </w:r>
      <w:r w:rsidR="00421C07">
        <w:rPr>
          <w:sz w:val="18"/>
          <w:szCs w:val="18"/>
        </w:rPr>
        <w:t xml:space="preserve">– </w:t>
      </w:r>
      <w:r w:rsidR="00DA45DF" w:rsidRPr="009041B2">
        <w:rPr>
          <w:sz w:val="18"/>
          <w:szCs w:val="18"/>
        </w:rPr>
        <w:t>проверка</w:t>
      </w:r>
      <w:r w:rsidR="00421C07">
        <w:rPr>
          <w:sz w:val="18"/>
          <w:szCs w:val="18"/>
        </w:rPr>
        <w:t xml:space="preserve"> </w:t>
      </w:r>
      <w:r w:rsidR="00DA45DF">
        <w:rPr>
          <w:sz w:val="18"/>
          <w:szCs w:val="18"/>
        </w:rPr>
        <w:t xml:space="preserve">энергоэффективности; </w:t>
      </w:r>
      <w:r w:rsidR="00421C07">
        <w:rPr>
          <w:sz w:val="18"/>
          <w:szCs w:val="18"/>
          <w:lang w:val="en-US"/>
        </w:rPr>
        <w:t>Act</w:t>
      </w:r>
      <w:r w:rsidR="00421C07" w:rsidRPr="009041B2">
        <w:rPr>
          <w:sz w:val="18"/>
          <w:szCs w:val="18"/>
        </w:rPr>
        <w:t xml:space="preserve"> </w:t>
      </w:r>
      <w:r w:rsidR="00421C07">
        <w:rPr>
          <w:sz w:val="18"/>
          <w:szCs w:val="18"/>
        </w:rPr>
        <w:t xml:space="preserve">– </w:t>
      </w:r>
      <w:r w:rsidR="00DA45DF" w:rsidRPr="009041B2">
        <w:rPr>
          <w:sz w:val="18"/>
          <w:szCs w:val="18"/>
        </w:rPr>
        <w:t>корректирующие</w:t>
      </w:r>
      <w:r w:rsidR="00421C07">
        <w:rPr>
          <w:sz w:val="18"/>
          <w:szCs w:val="18"/>
        </w:rPr>
        <w:t xml:space="preserve"> </w:t>
      </w:r>
      <w:r w:rsidR="00CD7840" w:rsidRPr="009041B2">
        <w:rPr>
          <w:sz w:val="18"/>
          <w:szCs w:val="18"/>
        </w:rPr>
        <w:t>действия.</w:t>
      </w:r>
    </w:p>
    <w:p w:rsidR="00520A75" w:rsidRDefault="00CD7840" w:rsidP="00520A75">
      <w:pPr>
        <w:pStyle w:val="Default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этапе </w:t>
      </w:r>
      <w:proofErr w:type="spellStart"/>
      <w:r w:rsidR="00421C07">
        <w:rPr>
          <w:sz w:val="18"/>
          <w:szCs w:val="18"/>
        </w:rPr>
        <w:t>энерго</w:t>
      </w:r>
      <w:r>
        <w:rPr>
          <w:sz w:val="18"/>
          <w:szCs w:val="18"/>
        </w:rPr>
        <w:t>планирования</w:t>
      </w:r>
      <w:proofErr w:type="spellEnd"/>
      <w:r>
        <w:rPr>
          <w:sz w:val="18"/>
          <w:szCs w:val="18"/>
        </w:rPr>
        <w:t xml:space="preserve"> выполняются такие действия, как формирование </w:t>
      </w:r>
      <w:proofErr w:type="spellStart"/>
      <w:r>
        <w:rPr>
          <w:sz w:val="18"/>
          <w:szCs w:val="18"/>
        </w:rPr>
        <w:t>энергополитики</w:t>
      </w:r>
      <w:proofErr w:type="spellEnd"/>
      <w:r>
        <w:rPr>
          <w:sz w:val="18"/>
          <w:szCs w:val="18"/>
        </w:rPr>
        <w:t>, расчет необходимого количества потребляемой энерг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стоимости, формирование энергосберегающих мероприятий. </w:t>
      </w:r>
      <w:r w:rsidRPr="008E5867">
        <w:rPr>
          <w:sz w:val="18"/>
          <w:szCs w:val="18"/>
        </w:rPr>
        <w:t xml:space="preserve">Далее выполняется </w:t>
      </w:r>
      <w:r w:rsidR="006625AE" w:rsidRPr="008E5867">
        <w:rPr>
          <w:sz w:val="18"/>
          <w:szCs w:val="18"/>
        </w:rPr>
        <w:t>настройка параметров оборудования</w:t>
      </w:r>
      <w:r w:rsidRPr="008E5867">
        <w:rPr>
          <w:sz w:val="18"/>
          <w:szCs w:val="18"/>
        </w:rPr>
        <w:t>.</w:t>
      </w:r>
      <w:r>
        <w:rPr>
          <w:sz w:val="18"/>
          <w:szCs w:val="18"/>
        </w:rPr>
        <w:t xml:space="preserve"> На третьем этапе выполняется </w:t>
      </w:r>
      <w:proofErr w:type="spellStart"/>
      <w:r>
        <w:rPr>
          <w:sz w:val="18"/>
          <w:szCs w:val="18"/>
        </w:rPr>
        <w:t>энергомониторинг</w:t>
      </w:r>
      <w:proofErr w:type="spellEnd"/>
      <w:r>
        <w:rPr>
          <w:sz w:val="18"/>
          <w:szCs w:val="18"/>
        </w:rPr>
        <w:t>, включающих анализ работы оборудования, анализ аварий и потерь, план-факт анализ. И, наконец, последний этап направлен на выполнение оценки несоответствий</w:t>
      </w:r>
      <w:r w:rsidR="006625AE">
        <w:rPr>
          <w:sz w:val="18"/>
          <w:szCs w:val="18"/>
        </w:rPr>
        <w:t xml:space="preserve">, формирование рекомендаций, внесение изменений в </w:t>
      </w:r>
      <w:proofErr w:type="spellStart"/>
      <w:r w:rsidR="006625AE">
        <w:rPr>
          <w:sz w:val="18"/>
          <w:szCs w:val="18"/>
        </w:rPr>
        <w:t>энергополитику</w:t>
      </w:r>
      <w:proofErr w:type="spellEnd"/>
      <w:r w:rsidR="006625AE">
        <w:rPr>
          <w:sz w:val="18"/>
          <w:szCs w:val="18"/>
        </w:rPr>
        <w:t>.</w:t>
      </w:r>
    </w:p>
    <w:p w:rsidR="00434816" w:rsidRPr="00434816" w:rsidRDefault="00DA45DF" w:rsidP="00DA45D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Основными п</w:t>
      </w:r>
      <w:r w:rsidR="00BE50D0">
        <w:rPr>
          <w:rFonts w:ascii="Times New Roman" w:hAnsi="Times New Roman" w:cs="Times New Roman"/>
          <w:color w:val="000000"/>
          <w:sz w:val="18"/>
          <w:szCs w:val="18"/>
        </w:rPr>
        <w:t>реимуществами стандарта являются</w:t>
      </w:r>
      <w:r w:rsidR="00FD7E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D7EA8" w:rsidRPr="00BC19D7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DA45DF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FD7EA8" w:rsidRPr="00BC19D7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BE50D0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D7EA8" w:rsidRPr="00FD7EA8">
        <w:rPr>
          <w:rFonts w:ascii="Times New Roman" w:hAnsi="Times New Roman" w:cs="Times New Roman"/>
          <w:color w:val="000000"/>
          <w:sz w:val="18"/>
          <w:szCs w:val="18"/>
        </w:rPr>
        <w:t>включение в национальные программы по энергоэффективности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условиях Цифровой экономики и в</w:t>
      </w:r>
      <w:r w:rsidR="00BE50D0" w:rsidRPr="00FD7EA8">
        <w:rPr>
          <w:rFonts w:ascii="Times New Roman" w:hAnsi="Times New Roman" w:cs="Times New Roman"/>
          <w:color w:val="000000"/>
          <w:sz w:val="18"/>
          <w:szCs w:val="18"/>
        </w:rPr>
        <w:t>озможность применения ко всем отраслям промышленности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и ЖКХ.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D7EA8">
        <w:rPr>
          <w:rFonts w:ascii="Times New Roman" w:hAnsi="Times New Roman" w:cs="Times New Roman"/>
          <w:color w:val="000000"/>
          <w:sz w:val="18"/>
          <w:szCs w:val="18"/>
        </w:rPr>
        <w:t xml:space="preserve">Несмотря на </w:t>
      </w:r>
      <w:proofErr w:type="gramStart"/>
      <w:r w:rsidR="00FD7EA8">
        <w:rPr>
          <w:rFonts w:ascii="Times New Roman" w:hAnsi="Times New Roman" w:cs="Times New Roman"/>
          <w:color w:val="000000"/>
          <w:sz w:val="18"/>
          <w:szCs w:val="18"/>
        </w:rPr>
        <w:t>преимущества</w:t>
      </w:r>
      <w:proofErr w:type="gramEnd"/>
      <w:r w:rsidR="00FD7EA8">
        <w:rPr>
          <w:rFonts w:ascii="Times New Roman" w:hAnsi="Times New Roman" w:cs="Times New Roman"/>
          <w:color w:val="000000"/>
          <w:sz w:val="18"/>
          <w:szCs w:val="18"/>
        </w:rPr>
        <w:t xml:space="preserve"> стандарт имеет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существенный </w:t>
      </w:r>
      <w:r w:rsidR="00FD7EA8">
        <w:rPr>
          <w:rFonts w:ascii="Times New Roman" w:hAnsi="Times New Roman" w:cs="Times New Roman"/>
          <w:color w:val="000000"/>
          <w:sz w:val="18"/>
          <w:szCs w:val="18"/>
        </w:rPr>
        <w:t>недостат</w:t>
      </w:r>
      <w:r>
        <w:rPr>
          <w:rFonts w:ascii="Times New Roman" w:hAnsi="Times New Roman" w:cs="Times New Roman"/>
          <w:color w:val="000000"/>
          <w:sz w:val="18"/>
          <w:szCs w:val="18"/>
        </w:rPr>
        <w:t>ок</w:t>
      </w:r>
      <w:r w:rsidR="00FD7E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D7EA8" w:rsidRPr="00FD7EA8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FD7EA8" w:rsidRPr="00FD7EA8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FD7EA8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 xml:space="preserve">он </w:t>
      </w:r>
      <w:r w:rsidR="00434816">
        <w:rPr>
          <w:rFonts w:ascii="Times New Roman" w:hAnsi="Times New Roman" w:cs="Times New Roman"/>
          <w:color w:val="000000"/>
          <w:sz w:val="18"/>
          <w:szCs w:val="18"/>
        </w:rPr>
        <w:t xml:space="preserve">скрывает в себе слишком обобщённое описание по созданию и внедрению </w:t>
      </w:r>
      <w:r w:rsidR="00694D42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 w:rsidR="00694D42" w:rsidRPr="00244C7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 xml:space="preserve">систем </w:t>
      </w:r>
      <w:r w:rsidR="00434816" w:rsidRPr="00244C7A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434816" w:rsidRPr="00244C7A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43481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D7EA8" w:rsidRPr="00FD7EA8" w:rsidRDefault="00915EDC" w:rsidP="00FD7E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Для успешно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 xml:space="preserve">реализации, внедрения и эксплуатации </w:t>
      </w:r>
      <w:r w:rsidR="00694D42">
        <w:rPr>
          <w:rFonts w:ascii="Times New Roman" w:eastAsia="TimesNewRoman,Bold" w:hAnsi="Times New Roman" w:cs="Times New Roman"/>
          <w:sz w:val="18"/>
          <w:szCs w:val="18"/>
          <w:lang w:val="en-US"/>
        </w:rPr>
        <w:t>EMS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 xml:space="preserve">системы </w:t>
      </w:r>
      <w:r>
        <w:rPr>
          <w:rFonts w:ascii="Times New Roman" w:hAnsi="Times New Roman" w:cs="Times New Roman"/>
          <w:color w:val="000000"/>
          <w:sz w:val="18"/>
          <w:szCs w:val="18"/>
        </w:rPr>
        <w:t>необходимо учитывать такие факторы, как: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 xml:space="preserve"> количество людей в помещении, количество работающ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>его оборудования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>параметры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 xml:space="preserve"> внешней среды, время года и т.п. Это должно достигаться за счёт внедрения специальных </w:t>
      </w:r>
      <w:r w:rsidR="00694D42">
        <w:rPr>
          <w:rFonts w:ascii="Times New Roman" w:hAnsi="Times New Roman" w:cs="Times New Roman"/>
          <w:color w:val="000000"/>
          <w:sz w:val="18"/>
          <w:szCs w:val="18"/>
          <w:lang w:val="en-US"/>
        </w:rPr>
        <w:t>IoT</w:t>
      </w:r>
      <w:r w:rsidR="00694D42" w:rsidRPr="00694D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>контроллеров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132A5" w:rsidRPr="00B132A5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="00B06D9C" w:rsidRPr="00B06D9C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694D42">
        <w:rPr>
          <w:rFonts w:ascii="Times New Roman" w:hAnsi="Times New Roman" w:cs="Times New Roman"/>
          <w:color w:val="000000"/>
          <w:sz w:val="18"/>
          <w:szCs w:val="18"/>
        </w:rPr>
        <w:t>, 11</w:t>
      </w:r>
      <w:r w:rsidR="00B132A5" w:rsidRPr="00B132A5">
        <w:rPr>
          <w:rFonts w:ascii="Times New Roman" w:hAnsi="Times New Roman" w:cs="Times New Roman"/>
          <w:color w:val="000000"/>
          <w:sz w:val="18"/>
          <w:szCs w:val="18"/>
        </w:rPr>
        <w:t>]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Такое оборудование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>позволя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т 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>выявлять скрытые закономерности и предлагать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>решения, например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A00FDC">
        <w:rPr>
          <w:rFonts w:ascii="Times New Roman" w:hAnsi="Times New Roman" w:cs="Times New Roman"/>
          <w:color w:val="000000"/>
          <w:sz w:val="18"/>
          <w:szCs w:val="18"/>
        </w:rPr>
        <w:t xml:space="preserve"> автоматически включ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 xml:space="preserve">ать 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>выключ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ать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освещение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управлять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клапан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для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подач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тепла, регулирова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ть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параметры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 xml:space="preserve">климата с помощью 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>кондиционера</w:t>
      </w:r>
      <w:r w:rsidR="003D7B0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управлять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оборудование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м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по сценариям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B5B30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="00C824FE">
        <w:rPr>
          <w:rFonts w:ascii="Times New Roman" w:hAnsi="Times New Roman" w:cs="Times New Roman"/>
          <w:color w:val="000000"/>
          <w:sz w:val="18"/>
          <w:szCs w:val="18"/>
        </w:rPr>
        <w:t xml:space="preserve"> преждевременным выявлением сбоев и аварий.</w:t>
      </w:r>
    </w:p>
    <w:p w:rsidR="005C2660" w:rsidRPr="00DC719A" w:rsidRDefault="005C2660" w:rsidP="0064763B">
      <w:pPr>
        <w:pStyle w:val="Default"/>
        <w:keepNext/>
        <w:ind w:firstLine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>Архитектура информационной систем</w:t>
      </w:r>
      <w:r w:rsidR="001203BD">
        <w:rPr>
          <w:b/>
          <w:sz w:val="18"/>
          <w:szCs w:val="18"/>
        </w:rPr>
        <w:t>ы</w:t>
      </w:r>
      <w:r>
        <w:rPr>
          <w:b/>
          <w:sz w:val="18"/>
          <w:szCs w:val="18"/>
        </w:rPr>
        <w:t xml:space="preserve"> управления энергоресурсами</w:t>
      </w:r>
      <w:r w:rsidR="004B5B30">
        <w:rPr>
          <w:b/>
          <w:sz w:val="18"/>
          <w:szCs w:val="18"/>
        </w:rPr>
        <w:t>.</w:t>
      </w:r>
    </w:p>
    <w:p w:rsidR="00C824FE" w:rsidRDefault="004B5B30" w:rsidP="00AC1169">
      <w:pPr>
        <w:pStyle w:val="Default"/>
        <w:ind w:firstLine="425"/>
        <w:jc w:val="both"/>
        <w:rPr>
          <w:sz w:val="18"/>
          <w:szCs w:val="18"/>
        </w:rPr>
      </w:pPr>
      <w:bookmarkStart w:id="1" w:name="_Hlk533848567"/>
      <w:r>
        <w:rPr>
          <w:sz w:val="18"/>
          <w:szCs w:val="18"/>
        </w:rPr>
        <w:t>На рисунке 1 приведена гибридная а</w:t>
      </w:r>
      <w:r w:rsidR="00C824FE">
        <w:rPr>
          <w:sz w:val="18"/>
          <w:szCs w:val="18"/>
        </w:rPr>
        <w:t xml:space="preserve">рхитектура проектируемой </w:t>
      </w:r>
      <w:r>
        <w:rPr>
          <w:rFonts w:eastAsia="TimesNewRoman,Bold"/>
          <w:sz w:val="18"/>
          <w:szCs w:val="18"/>
          <w:lang w:val="en-US"/>
        </w:rPr>
        <w:t>EMS</w:t>
      </w:r>
      <w:r>
        <w:rPr>
          <w:sz w:val="18"/>
          <w:szCs w:val="18"/>
        </w:rPr>
        <w:t xml:space="preserve"> </w:t>
      </w:r>
      <w:r w:rsidR="00C824FE">
        <w:rPr>
          <w:sz w:val="18"/>
          <w:szCs w:val="18"/>
        </w:rPr>
        <w:t>системы</w:t>
      </w:r>
      <w:bookmarkEnd w:id="1"/>
      <w:r>
        <w:rPr>
          <w:sz w:val="18"/>
          <w:szCs w:val="18"/>
        </w:rPr>
        <w:t>, включающая в себя а</w:t>
      </w:r>
      <w:r w:rsidR="0070267F">
        <w:rPr>
          <w:sz w:val="18"/>
          <w:szCs w:val="18"/>
        </w:rPr>
        <w:t>рхитектурный стиль «</w:t>
      </w:r>
      <w:r w:rsidR="00244C7A">
        <w:rPr>
          <w:sz w:val="18"/>
          <w:szCs w:val="18"/>
        </w:rPr>
        <w:t xml:space="preserve">вызов с </w:t>
      </w:r>
      <w:r w:rsidR="0070267F">
        <w:rPr>
          <w:sz w:val="18"/>
          <w:szCs w:val="18"/>
        </w:rPr>
        <w:t>возвратом»</w:t>
      </w:r>
      <w:r w:rsidR="00244C7A" w:rsidRPr="00244C7A">
        <w:rPr>
          <w:sz w:val="18"/>
          <w:szCs w:val="18"/>
        </w:rPr>
        <w:t xml:space="preserve"> </w:t>
      </w:r>
      <w:r w:rsidR="00244C7A">
        <w:rPr>
          <w:sz w:val="18"/>
          <w:szCs w:val="18"/>
        </w:rPr>
        <w:t xml:space="preserve">и </w:t>
      </w:r>
      <w:r w:rsidR="0070267F">
        <w:rPr>
          <w:sz w:val="18"/>
          <w:szCs w:val="18"/>
        </w:rPr>
        <w:t>брокер сообщений</w:t>
      </w:r>
      <w:r w:rsidR="00C824FE">
        <w:rPr>
          <w:sz w:val="18"/>
          <w:szCs w:val="18"/>
        </w:rPr>
        <w:t>.</w:t>
      </w:r>
    </w:p>
    <w:p w:rsidR="00421C07" w:rsidRDefault="00421C07" w:rsidP="00421C0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object w:dxaOrig="15721" w:dyaOrig="10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6.5pt;height:144.5pt" o:ole="">
            <v:imagedata r:id="rId6" o:title=""/>
          </v:shape>
          <o:OLEObject Type="Embed" ProgID="Visio.Drawing.15" ShapeID="_x0000_i1030" DrawAspect="Content" ObjectID="_1608461599" r:id="rId7"/>
        </w:object>
      </w:r>
    </w:p>
    <w:p w:rsidR="00421C07" w:rsidRDefault="00421C07" w:rsidP="00421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Рис. 1</w:t>
      </w:r>
      <w:r w:rsidRPr="00225CC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А</w:t>
      </w:r>
      <w:r w:rsidRPr="008A7B2A">
        <w:rPr>
          <w:rFonts w:ascii="Times New Roman" w:hAnsi="Times New Roman" w:cs="Times New Roman"/>
          <w:i/>
          <w:color w:val="000000"/>
          <w:sz w:val="18"/>
          <w:szCs w:val="18"/>
        </w:rPr>
        <w:t>рхитектур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а</w:t>
      </w:r>
      <w:r w:rsidRPr="008A7B2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ИС</w:t>
      </w:r>
      <w:r w:rsidRPr="008A7B2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управления энергоресурсами</w:t>
      </w:r>
    </w:p>
    <w:p w:rsidR="00421C07" w:rsidRDefault="00421C07" w:rsidP="00AC1169">
      <w:pPr>
        <w:pStyle w:val="Default"/>
        <w:ind w:firstLine="425"/>
        <w:jc w:val="both"/>
        <w:rPr>
          <w:sz w:val="18"/>
          <w:szCs w:val="18"/>
        </w:rPr>
      </w:pPr>
    </w:p>
    <w:p w:rsidR="004B5B30" w:rsidRDefault="00421C07" w:rsidP="004B5B30">
      <w:pPr>
        <w:pStyle w:val="Default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На уровне</w:t>
      </w:r>
      <w:r w:rsidR="004B5B30">
        <w:rPr>
          <w:sz w:val="18"/>
          <w:szCs w:val="18"/>
        </w:rPr>
        <w:t xml:space="preserve"> клиент</w:t>
      </w:r>
      <w:r w:rsidR="00555169">
        <w:rPr>
          <w:sz w:val="18"/>
          <w:szCs w:val="18"/>
        </w:rPr>
        <w:t>а</w:t>
      </w:r>
      <w:r w:rsidR="004B5B30">
        <w:rPr>
          <w:sz w:val="18"/>
          <w:szCs w:val="18"/>
        </w:rPr>
        <w:t xml:space="preserve"> </w:t>
      </w:r>
      <w:r>
        <w:rPr>
          <w:sz w:val="18"/>
          <w:szCs w:val="18"/>
        </w:rPr>
        <w:t>расположено</w:t>
      </w:r>
      <w:r w:rsidR="004B5B30">
        <w:rPr>
          <w:sz w:val="18"/>
          <w:szCs w:val="18"/>
        </w:rPr>
        <w:t xml:space="preserve"> оборудование, с которого собирается информация о потреблении энергии, и </w:t>
      </w:r>
      <w:r>
        <w:rPr>
          <w:sz w:val="18"/>
          <w:szCs w:val="18"/>
        </w:rPr>
        <w:t xml:space="preserve">ПК для </w:t>
      </w:r>
      <w:r w:rsidR="004B5B30">
        <w:rPr>
          <w:sz w:val="18"/>
          <w:szCs w:val="18"/>
        </w:rPr>
        <w:t>энергоменедже</w:t>
      </w:r>
      <w:r>
        <w:rPr>
          <w:sz w:val="18"/>
          <w:szCs w:val="18"/>
        </w:rPr>
        <w:t>ров</w:t>
      </w:r>
      <w:r w:rsidR="004B5B30">
        <w:rPr>
          <w:sz w:val="18"/>
          <w:szCs w:val="18"/>
        </w:rPr>
        <w:t xml:space="preserve">. Доступ к системе обеспечивается через </w:t>
      </w:r>
      <w:r w:rsidR="004B5B30">
        <w:rPr>
          <w:sz w:val="18"/>
          <w:szCs w:val="18"/>
          <w:lang w:val="en-US"/>
        </w:rPr>
        <w:t>web</w:t>
      </w:r>
      <w:r w:rsidR="004B5B30">
        <w:rPr>
          <w:sz w:val="18"/>
          <w:szCs w:val="18"/>
        </w:rPr>
        <w:t xml:space="preserve">-приложение, которое развертывается на </w:t>
      </w:r>
      <w:r w:rsidR="004B5B30">
        <w:rPr>
          <w:sz w:val="18"/>
          <w:szCs w:val="18"/>
          <w:lang w:val="en-US"/>
        </w:rPr>
        <w:t>web</w:t>
      </w:r>
      <w:r w:rsidR="004B5B30">
        <w:rPr>
          <w:sz w:val="18"/>
          <w:szCs w:val="18"/>
        </w:rPr>
        <w:t xml:space="preserve">-сервере </w:t>
      </w:r>
      <w:r w:rsidR="004B5B30" w:rsidRPr="005C1139">
        <w:rPr>
          <w:sz w:val="18"/>
          <w:szCs w:val="18"/>
        </w:rPr>
        <w:t>[</w:t>
      </w:r>
      <w:r w:rsidR="004B5B30" w:rsidRPr="00B06D9C">
        <w:rPr>
          <w:sz w:val="18"/>
          <w:szCs w:val="18"/>
        </w:rPr>
        <w:t>11</w:t>
      </w:r>
      <w:r w:rsidR="004B5B30" w:rsidRPr="005C1139">
        <w:rPr>
          <w:sz w:val="18"/>
          <w:szCs w:val="18"/>
        </w:rPr>
        <w:t>]</w:t>
      </w:r>
      <w:r w:rsidR="004B5B30">
        <w:rPr>
          <w:sz w:val="18"/>
          <w:szCs w:val="18"/>
        </w:rPr>
        <w:t>.</w:t>
      </w:r>
      <w:r w:rsidR="004B5B30" w:rsidRPr="004B5B30">
        <w:rPr>
          <w:sz w:val="18"/>
          <w:szCs w:val="18"/>
        </w:rPr>
        <w:t xml:space="preserve"> </w:t>
      </w:r>
      <w:r w:rsidR="004B5B30">
        <w:rPr>
          <w:sz w:val="18"/>
          <w:szCs w:val="18"/>
        </w:rPr>
        <w:t xml:space="preserve">Сервер приложений предназначен для работы блоков сбора информации, администрирования, документирования, оптимизации и, непосредственно, энергоменеджмента, который в свою очередь состоит из четырех блоков, выполняющих задачи по циклу </w:t>
      </w:r>
      <w:r w:rsidR="004B5B30">
        <w:rPr>
          <w:sz w:val="18"/>
          <w:szCs w:val="18"/>
          <w:lang w:val="en-US"/>
        </w:rPr>
        <w:t>PDCA</w:t>
      </w:r>
      <w:r w:rsidR="004B5B30">
        <w:rPr>
          <w:sz w:val="18"/>
          <w:szCs w:val="18"/>
        </w:rPr>
        <w:t>. Обмен информацией между блоками осуществляется с помощью брокера сообщений, который сохраняет необходимую информацию на сервере баз данных.</w:t>
      </w:r>
    </w:p>
    <w:p w:rsidR="00E535D0" w:rsidRDefault="00E535D0" w:rsidP="00D02FF7">
      <w:pPr>
        <w:pStyle w:val="Default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Блок </w:t>
      </w:r>
      <w:proofErr w:type="spellStart"/>
      <w:r>
        <w:rPr>
          <w:sz w:val="18"/>
          <w:szCs w:val="18"/>
        </w:rPr>
        <w:t>энергопланирования</w:t>
      </w:r>
      <w:proofErr w:type="spellEnd"/>
      <w:r>
        <w:rPr>
          <w:sz w:val="18"/>
          <w:szCs w:val="18"/>
        </w:rPr>
        <w:t xml:space="preserve"> предназначен для ведения энергетического профиля (выполня</w:t>
      </w:r>
      <w:r w:rsidR="00B132A5">
        <w:rPr>
          <w:sz w:val="18"/>
          <w:szCs w:val="18"/>
        </w:rPr>
        <w:t>ет</w:t>
      </w:r>
      <w:r>
        <w:rPr>
          <w:sz w:val="18"/>
          <w:szCs w:val="18"/>
        </w:rPr>
        <w:t xml:space="preserve"> задачи оценки источников энергии, анализа использования энергии, выявления текущей эффективности потребляющего энергию оборудования), вычисления базового энергопотребления и индикаторов энергоэффективности (для сравнения количества потребленной энергии в различные периоды времени), установка целей и задач управления.</w:t>
      </w:r>
    </w:p>
    <w:p w:rsidR="00D31BB3" w:rsidRDefault="00E535D0" w:rsidP="00640E22">
      <w:pPr>
        <w:pStyle w:val="Default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Далее с помощью блока энергосберегающих мероприятий выполняются действия, направленные в основном на настройку параметров оборудования, согласно информации из энергетического профиля.</w:t>
      </w:r>
      <w:r w:rsidR="005551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Блок проверки энергоэффективности </w:t>
      </w:r>
      <w:r w:rsidR="00555169">
        <w:rPr>
          <w:sz w:val="18"/>
          <w:szCs w:val="18"/>
        </w:rPr>
        <w:t>реализует</w:t>
      </w:r>
      <w:r>
        <w:rPr>
          <w:sz w:val="18"/>
          <w:szCs w:val="18"/>
        </w:rPr>
        <w:t xml:space="preserve"> мониторинг</w:t>
      </w:r>
      <w:r w:rsidR="00B132A5">
        <w:rPr>
          <w:sz w:val="18"/>
          <w:szCs w:val="18"/>
        </w:rPr>
        <w:t xml:space="preserve"> </w:t>
      </w:r>
      <w:r w:rsidR="00B132A5" w:rsidRPr="00B132A5">
        <w:rPr>
          <w:sz w:val="18"/>
          <w:szCs w:val="18"/>
        </w:rPr>
        <w:t>[12-14]</w:t>
      </w:r>
      <w:r>
        <w:rPr>
          <w:sz w:val="18"/>
          <w:szCs w:val="18"/>
        </w:rPr>
        <w:t xml:space="preserve">, выполняет анализ работы оборудования, вычисляет процент </w:t>
      </w:r>
      <w:r w:rsidR="00555169">
        <w:rPr>
          <w:sz w:val="18"/>
          <w:szCs w:val="18"/>
        </w:rPr>
        <w:t xml:space="preserve">экономии от </w:t>
      </w:r>
      <w:r>
        <w:rPr>
          <w:sz w:val="18"/>
          <w:szCs w:val="18"/>
        </w:rPr>
        <w:t>проведенных на текущей итерации энергосберегающих мероприятий.</w:t>
      </w:r>
      <w:r w:rsidR="00555169">
        <w:rPr>
          <w:sz w:val="18"/>
          <w:szCs w:val="18"/>
        </w:rPr>
        <w:t xml:space="preserve"> </w:t>
      </w:r>
      <w:r w:rsidR="00D02FF7">
        <w:rPr>
          <w:sz w:val="18"/>
          <w:szCs w:val="18"/>
        </w:rPr>
        <w:t>Б</w:t>
      </w:r>
      <w:r w:rsidR="001654B6" w:rsidRPr="001654B6">
        <w:rPr>
          <w:sz w:val="18"/>
          <w:szCs w:val="18"/>
        </w:rPr>
        <w:t>лок корректирующих дейс</w:t>
      </w:r>
      <w:r w:rsidR="001654B6">
        <w:rPr>
          <w:sz w:val="18"/>
          <w:szCs w:val="18"/>
        </w:rPr>
        <w:t>т</w:t>
      </w:r>
      <w:r w:rsidR="001654B6" w:rsidRPr="001654B6">
        <w:rPr>
          <w:sz w:val="18"/>
          <w:szCs w:val="18"/>
        </w:rPr>
        <w:t>вий предназначен для выполнения оценки несоответствий</w:t>
      </w:r>
      <w:r w:rsidR="00DC3AE6">
        <w:rPr>
          <w:sz w:val="18"/>
          <w:szCs w:val="18"/>
        </w:rPr>
        <w:t>.</w:t>
      </w:r>
      <w:r w:rsidR="00555169">
        <w:rPr>
          <w:sz w:val="18"/>
          <w:szCs w:val="18"/>
        </w:rPr>
        <w:t xml:space="preserve"> </w:t>
      </w:r>
      <w:r w:rsidR="00640E22">
        <w:rPr>
          <w:sz w:val="18"/>
          <w:szCs w:val="18"/>
        </w:rPr>
        <w:t xml:space="preserve">Компоненты архитектуры </w:t>
      </w:r>
      <w:r w:rsidR="00555169">
        <w:rPr>
          <w:rFonts w:eastAsia="TimesNewRoman,Bold"/>
          <w:sz w:val="18"/>
          <w:szCs w:val="18"/>
          <w:lang w:val="en-US"/>
        </w:rPr>
        <w:t>EMS</w:t>
      </w:r>
      <w:r w:rsidR="00640E22">
        <w:rPr>
          <w:sz w:val="18"/>
          <w:szCs w:val="18"/>
        </w:rPr>
        <w:t xml:space="preserve"> </w:t>
      </w:r>
      <w:r w:rsidR="00555169">
        <w:rPr>
          <w:sz w:val="18"/>
          <w:szCs w:val="18"/>
        </w:rPr>
        <w:t>системы приведены</w:t>
      </w:r>
      <w:r w:rsidR="00640E22">
        <w:rPr>
          <w:sz w:val="18"/>
          <w:szCs w:val="18"/>
        </w:rPr>
        <w:t xml:space="preserve"> на рис. 2. </w:t>
      </w:r>
    </w:p>
    <w:p w:rsidR="00555169" w:rsidRPr="00D95330" w:rsidRDefault="00555169" w:rsidP="00640E22">
      <w:pPr>
        <w:pStyle w:val="Default"/>
        <w:ind w:firstLine="425"/>
        <w:jc w:val="both"/>
        <w:rPr>
          <w:sz w:val="18"/>
          <w:szCs w:val="18"/>
        </w:rPr>
      </w:pPr>
    </w:p>
    <w:p w:rsidR="00F025A5" w:rsidRDefault="00421C07" w:rsidP="00D31BB3">
      <w:pPr>
        <w:pStyle w:val="Default"/>
        <w:jc w:val="center"/>
        <w:rPr>
          <w:sz w:val="18"/>
          <w:szCs w:val="18"/>
        </w:rPr>
      </w:pPr>
      <w:r>
        <w:object w:dxaOrig="7006" w:dyaOrig="7951">
          <v:shape id="_x0000_i1026" type="#_x0000_t75" style="width:204.5pt;height:232pt" o:ole="">
            <v:imagedata r:id="rId8" o:title=""/>
          </v:shape>
          <o:OLEObject Type="Embed" ProgID="Visio.Drawing.15" ShapeID="_x0000_i1026" DrawAspect="Content" ObjectID="_1608461600" r:id="rId9"/>
        </w:object>
      </w:r>
    </w:p>
    <w:p w:rsidR="00640E22" w:rsidRDefault="00640E22" w:rsidP="0064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Рис. 2</w:t>
      </w:r>
      <w:r w:rsidRPr="00225CC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Фрагмент диаграммы компонентов для архитектуры ИС управления энергоресурсами</w:t>
      </w:r>
    </w:p>
    <w:p w:rsidR="00640E22" w:rsidRDefault="00640E22" w:rsidP="00640E2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sz w:val="18"/>
          <w:szCs w:val="18"/>
        </w:rPr>
      </w:pPr>
    </w:p>
    <w:p w:rsidR="005C2660" w:rsidRDefault="005C2660" w:rsidP="0064763B">
      <w:pPr>
        <w:pStyle w:val="Default"/>
        <w:keepNext/>
        <w:ind w:firstLine="425"/>
        <w:rPr>
          <w:b/>
          <w:sz w:val="18"/>
          <w:szCs w:val="18"/>
        </w:rPr>
      </w:pPr>
      <w:r>
        <w:rPr>
          <w:b/>
          <w:sz w:val="18"/>
          <w:szCs w:val="18"/>
        </w:rPr>
        <w:t>Заключение</w:t>
      </w:r>
    </w:p>
    <w:p w:rsidR="00BC0490" w:rsidRPr="00D31BB3" w:rsidRDefault="00BC0490" w:rsidP="005C266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результате исследовани</w:t>
      </w:r>
      <w:r w:rsidR="00421C07">
        <w:rPr>
          <w:rFonts w:ascii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были 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>систематизированы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требования 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r w:rsidR="00951603">
        <w:rPr>
          <w:rFonts w:ascii="Times New Roman" w:hAnsi="Times New Roman" w:cs="Times New Roman"/>
          <w:color w:val="000000"/>
          <w:sz w:val="18"/>
          <w:szCs w:val="18"/>
          <w:lang w:val="en-US"/>
        </w:rPr>
        <w:t>EMS</w:t>
      </w:r>
      <w:r w:rsidR="00951603" w:rsidRPr="0095160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>системе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спроектирована 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 xml:space="preserve">ее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архитектура. 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>Разрабатываемая на основе предложенной архитектуры система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 xml:space="preserve">реализует постоянное повышение эффективности управления энергоресурсами и оптимизацию потребления на основе </w:t>
      </w:r>
      <w:r>
        <w:rPr>
          <w:rFonts w:ascii="Times New Roman" w:hAnsi="Times New Roman" w:cs="Times New Roman"/>
          <w:color w:val="000000"/>
          <w:sz w:val="18"/>
          <w:szCs w:val="18"/>
        </w:rPr>
        <w:t>цикл</w:t>
      </w:r>
      <w:r w:rsidR="00951603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PDCA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E4B66">
        <w:rPr>
          <w:rFonts w:ascii="Times New Roman" w:hAnsi="Times New Roman" w:cs="Times New Roman"/>
          <w:color w:val="000000"/>
          <w:sz w:val="18"/>
          <w:szCs w:val="18"/>
        </w:rPr>
        <w:t xml:space="preserve"> Компоненты системы 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 xml:space="preserve">являются отдельными </w:t>
      </w:r>
      <w:r w:rsidR="007E4B66">
        <w:rPr>
          <w:rFonts w:ascii="Times New Roman" w:hAnsi="Times New Roman" w:cs="Times New Roman"/>
          <w:color w:val="000000"/>
          <w:sz w:val="18"/>
          <w:szCs w:val="18"/>
        </w:rPr>
        <w:t>программными модулями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 xml:space="preserve"> с соответствующими </w:t>
      </w:r>
      <w:r w:rsidR="007E4B66">
        <w:rPr>
          <w:rFonts w:ascii="Times New Roman" w:hAnsi="Times New Roman" w:cs="Times New Roman"/>
          <w:color w:val="000000"/>
          <w:sz w:val="18"/>
          <w:szCs w:val="18"/>
        </w:rPr>
        <w:t>интерфейсами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>, что позвол</w:t>
      </w:r>
      <w:r w:rsidR="007E4B66">
        <w:rPr>
          <w:rFonts w:ascii="Times New Roman" w:hAnsi="Times New Roman" w:cs="Times New Roman"/>
          <w:color w:val="000000"/>
          <w:sz w:val="18"/>
          <w:szCs w:val="18"/>
        </w:rPr>
        <w:t>ит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 xml:space="preserve"> облегчить процесс внедрения </w:t>
      </w:r>
      <w:r w:rsidR="007E4B66">
        <w:rPr>
          <w:rFonts w:ascii="Times New Roman" w:hAnsi="Times New Roman" w:cs="Times New Roman"/>
          <w:color w:val="000000"/>
          <w:sz w:val="18"/>
          <w:szCs w:val="18"/>
        </w:rPr>
        <w:t xml:space="preserve">системы 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>на предприятии.</w:t>
      </w:r>
    </w:p>
    <w:p w:rsidR="00655F26" w:rsidRDefault="007E4B66" w:rsidP="005C266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EMS</w:t>
      </w:r>
      <w:r w:rsidRPr="007E4B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системы, построенные на основе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предложенной  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>архитектур</w:t>
      </w:r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будут 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>обеспечи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вать </w:t>
      </w:r>
      <w:proofErr w:type="spellStart"/>
      <w:r w:rsidR="00D31BB3">
        <w:rPr>
          <w:rFonts w:ascii="Times New Roman" w:hAnsi="Times New Roman" w:cs="Times New Roman"/>
          <w:color w:val="000000"/>
          <w:sz w:val="18"/>
          <w:szCs w:val="18"/>
        </w:rPr>
        <w:t>цифровизацию</w:t>
      </w:r>
      <w:proofErr w:type="spellEnd"/>
      <w:r w:rsidR="00D31B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процессов управления энергоресурсами 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>предприятий и объектов ЖКХ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за счет упрощенной интеграции с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IoT</w:t>
      </w:r>
      <w:r w:rsidRPr="007E4B6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контроллерами</w:t>
      </w:r>
      <w:r w:rsidR="00D31BB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31BB3" w:rsidRDefault="00D31BB3" w:rsidP="005C266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852A9" w:rsidRDefault="003852A9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Список литературы</w:t>
      </w:r>
      <w:r w:rsidR="00DC719A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B06D9C" w:rsidRPr="000A6996" w:rsidRDefault="00B06D9C" w:rsidP="00FA5BB2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1</w:t>
      </w:r>
      <w:r w:rsidRPr="000A6996">
        <w:rPr>
          <w:sz w:val="18"/>
          <w:szCs w:val="18"/>
        </w:rPr>
        <w:t>.</w:t>
      </w:r>
      <w:r w:rsidRPr="000A6996">
        <w:rPr>
          <w:sz w:val="18"/>
          <w:szCs w:val="18"/>
          <w:lang w:val="en-US"/>
        </w:rPr>
        <w:t> </w:t>
      </w:r>
      <w:r w:rsidRPr="000A6996">
        <w:rPr>
          <w:sz w:val="18"/>
          <w:szCs w:val="18"/>
        </w:rPr>
        <w:t>Ледин,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С.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С. Интеллектуальные сети SmartGrid -будущее российской энергетики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>/</w:t>
      </w:r>
      <w:r>
        <w:rPr>
          <w:sz w:val="18"/>
          <w:szCs w:val="18"/>
        </w:rPr>
        <w:t xml:space="preserve"> Ледин </w:t>
      </w:r>
      <w:r w:rsidRPr="000A6996">
        <w:rPr>
          <w:sz w:val="18"/>
          <w:szCs w:val="18"/>
        </w:rPr>
        <w:t>С.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С.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>//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 xml:space="preserve">Автоматизация и IT в энергетике.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2010.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№ 11 (16).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>С.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4</w:t>
      </w:r>
      <w:r>
        <w:rPr>
          <w:sz w:val="18"/>
          <w:szCs w:val="18"/>
        </w:rPr>
        <w:noBreakHyphen/>
      </w:r>
      <w:r w:rsidRPr="000A6996">
        <w:rPr>
          <w:sz w:val="18"/>
          <w:szCs w:val="18"/>
        </w:rPr>
        <w:t>8.</w:t>
      </w:r>
    </w:p>
    <w:p w:rsidR="00B06D9C" w:rsidRPr="000A6996" w:rsidRDefault="00B06D9C" w:rsidP="00FA5BB2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2</w:t>
      </w:r>
      <w:r w:rsidRPr="000A6996">
        <w:rPr>
          <w:sz w:val="18"/>
          <w:szCs w:val="18"/>
        </w:rPr>
        <w:t>.</w:t>
      </w:r>
      <w:r w:rsidRPr="000A6996">
        <w:rPr>
          <w:sz w:val="18"/>
          <w:szCs w:val="18"/>
          <w:lang w:val="en-US"/>
        </w:rPr>
        <w:t> </w:t>
      </w:r>
      <w:r w:rsidRPr="000A6996">
        <w:rPr>
          <w:sz w:val="18"/>
          <w:szCs w:val="18"/>
        </w:rPr>
        <w:t>Новиков,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В.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В. Интеллектуальные измерения на службе энергосбережения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>/ Новиков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В.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В.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>//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 xml:space="preserve">Энергоэксперт.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2011.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№ 3.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>С. 68-70.</w:t>
      </w:r>
    </w:p>
    <w:p w:rsidR="00B06D9C" w:rsidRDefault="00B06D9C" w:rsidP="00F36087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3</w:t>
      </w:r>
      <w:r w:rsidRPr="000A6996">
        <w:rPr>
          <w:sz w:val="18"/>
          <w:szCs w:val="18"/>
        </w:rPr>
        <w:t>.</w:t>
      </w:r>
      <w:r w:rsidRPr="000A6996">
        <w:rPr>
          <w:sz w:val="18"/>
          <w:szCs w:val="18"/>
          <w:lang w:val="en-US"/>
        </w:rPr>
        <w:t> </w:t>
      </w:r>
      <w:r w:rsidRPr="00FA5BB2">
        <w:rPr>
          <w:sz w:val="18"/>
          <w:szCs w:val="18"/>
        </w:rPr>
        <w:t>Франк</w:t>
      </w:r>
      <w:r>
        <w:rPr>
          <w:sz w:val="18"/>
          <w:szCs w:val="18"/>
        </w:rPr>
        <w:t>, </w:t>
      </w:r>
      <w:r w:rsidRPr="00FA5BB2">
        <w:rPr>
          <w:sz w:val="18"/>
          <w:szCs w:val="18"/>
        </w:rPr>
        <w:t>Т. Практика энергетического менеджмента</w:t>
      </w:r>
      <w:r>
        <w:rPr>
          <w:sz w:val="18"/>
          <w:szCs w:val="18"/>
        </w:rPr>
        <w:t xml:space="preserve"> </w:t>
      </w:r>
      <w:r w:rsidRPr="00FA5BB2">
        <w:rPr>
          <w:sz w:val="18"/>
          <w:szCs w:val="18"/>
        </w:rPr>
        <w:t>//</w:t>
      </w:r>
      <w:r>
        <w:rPr>
          <w:sz w:val="18"/>
          <w:szCs w:val="18"/>
        </w:rPr>
        <w:t xml:space="preserve"> </w:t>
      </w:r>
      <w:r w:rsidRPr="00FA5BB2">
        <w:rPr>
          <w:sz w:val="18"/>
          <w:szCs w:val="18"/>
        </w:rPr>
        <w:t xml:space="preserve">Энергосбережение. </w:t>
      </w:r>
      <w:r>
        <w:rPr>
          <w:sz w:val="18"/>
          <w:szCs w:val="18"/>
        </w:rPr>
        <w:t xml:space="preserve">– </w:t>
      </w:r>
      <w:r w:rsidRPr="00FA5BB2">
        <w:rPr>
          <w:sz w:val="18"/>
          <w:szCs w:val="18"/>
        </w:rPr>
        <w:t xml:space="preserve">2006. </w:t>
      </w:r>
      <w:r>
        <w:rPr>
          <w:sz w:val="18"/>
          <w:szCs w:val="18"/>
        </w:rPr>
        <w:t xml:space="preserve">– </w:t>
      </w:r>
      <w:r w:rsidRPr="00FA5BB2">
        <w:rPr>
          <w:sz w:val="18"/>
          <w:szCs w:val="18"/>
        </w:rPr>
        <w:t xml:space="preserve">№ 3. </w:t>
      </w:r>
      <w:r>
        <w:rPr>
          <w:sz w:val="18"/>
          <w:szCs w:val="18"/>
        </w:rPr>
        <w:t xml:space="preserve">– </w:t>
      </w:r>
      <w:r w:rsidRPr="00FA5BB2">
        <w:rPr>
          <w:sz w:val="18"/>
          <w:szCs w:val="18"/>
        </w:rPr>
        <w:t>С. 32</w:t>
      </w:r>
      <w:r>
        <w:rPr>
          <w:sz w:val="18"/>
          <w:szCs w:val="18"/>
        </w:rPr>
        <w:noBreakHyphen/>
      </w:r>
      <w:r w:rsidRPr="00FA5BB2">
        <w:rPr>
          <w:sz w:val="18"/>
          <w:szCs w:val="18"/>
        </w:rPr>
        <w:t>35.</w:t>
      </w:r>
    </w:p>
    <w:p w:rsidR="00B06D9C" w:rsidRDefault="00B06D9C" w:rsidP="006B3062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4</w:t>
      </w:r>
      <w:r>
        <w:rPr>
          <w:sz w:val="18"/>
          <w:szCs w:val="18"/>
        </w:rPr>
        <w:t>. </w:t>
      </w:r>
      <w:r w:rsidRPr="00250D14">
        <w:rPr>
          <w:sz w:val="18"/>
          <w:szCs w:val="18"/>
        </w:rPr>
        <w:t>Синицын</w:t>
      </w:r>
      <w:r>
        <w:rPr>
          <w:sz w:val="18"/>
          <w:szCs w:val="18"/>
        </w:rPr>
        <w:t>, </w:t>
      </w:r>
      <w:r w:rsidRPr="00250D14">
        <w:rPr>
          <w:sz w:val="18"/>
          <w:szCs w:val="18"/>
        </w:rPr>
        <w:t>С.</w:t>
      </w:r>
      <w:r>
        <w:rPr>
          <w:sz w:val="18"/>
          <w:szCs w:val="18"/>
        </w:rPr>
        <w:t> </w:t>
      </w:r>
      <w:r w:rsidRPr="00250D14">
        <w:rPr>
          <w:sz w:val="18"/>
          <w:szCs w:val="18"/>
        </w:rPr>
        <w:t>А</w:t>
      </w:r>
      <w:r>
        <w:rPr>
          <w:sz w:val="18"/>
          <w:szCs w:val="18"/>
        </w:rPr>
        <w:t xml:space="preserve">. Организация системы энергоменеджмента на предприятии / </w:t>
      </w:r>
      <w:r w:rsidRPr="00250D14">
        <w:rPr>
          <w:sz w:val="18"/>
          <w:szCs w:val="18"/>
        </w:rPr>
        <w:t>Синицын</w:t>
      </w:r>
      <w:r>
        <w:rPr>
          <w:sz w:val="18"/>
          <w:szCs w:val="18"/>
        </w:rPr>
        <w:t> </w:t>
      </w:r>
      <w:r w:rsidRPr="00250D14">
        <w:rPr>
          <w:sz w:val="18"/>
          <w:szCs w:val="18"/>
        </w:rPr>
        <w:t>С.</w:t>
      </w:r>
      <w:r>
        <w:rPr>
          <w:sz w:val="18"/>
          <w:szCs w:val="18"/>
        </w:rPr>
        <w:t> </w:t>
      </w:r>
      <w:r w:rsidRPr="00250D14">
        <w:rPr>
          <w:sz w:val="18"/>
          <w:szCs w:val="18"/>
        </w:rPr>
        <w:t>А</w:t>
      </w:r>
      <w:r>
        <w:rPr>
          <w:sz w:val="18"/>
          <w:szCs w:val="18"/>
        </w:rPr>
        <w:t>.</w:t>
      </w:r>
      <w:r w:rsidRPr="00250D1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50D14">
        <w:rPr>
          <w:sz w:val="18"/>
          <w:szCs w:val="18"/>
        </w:rPr>
        <w:t>Бабич</w:t>
      </w:r>
      <w:r>
        <w:rPr>
          <w:sz w:val="18"/>
          <w:szCs w:val="18"/>
        </w:rPr>
        <w:t> </w:t>
      </w:r>
      <w:r w:rsidRPr="00250D14">
        <w:rPr>
          <w:sz w:val="18"/>
          <w:szCs w:val="18"/>
        </w:rPr>
        <w:t>В.</w:t>
      </w:r>
      <w:r>
        <w:rPr>
          <w:sz w:val="18"/>
          <w:szCs w:val="18"/>
        </w:rPr>
        <w:t> </w:t>
      </w:r>
      <w:r w:rsidRPr="00250D14">
        <w:rPr>
          <w:sz w:val="18"/>
          <w:szCs w:val="18"/>
        </w:rPr>
        <w:t>И.</w:t>
      </w:r>
      <w:r>
        <w:rPr>
          <w:sz w:val="18"/>
          <w:szCs w:val="18"/>
        </w:rPr>
        <w:t xml:space="preserve"> // </w:t>
      </w:r>
      <w:r w:rsidRPr="00250D14">
        <w:rPr>
          <w:sz w:val="18"/>
          <w:szCs w:val="18"/>
        </w:rPr>
        <w:t>Энергобезопасность и энергосбережение</w:t>
      </w:r>
      <w:r>
        <w:rPr>
          <w:sz w:val="18"/>
          <w:szCs w:val="18"/>
        </w:rPr>
        <w:t>. – 2009.</w:t>
      </w:r>
      <w:r w:rsidRPr="00250D14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№ 6 (30). – С. 28-33.</w:t>
      </w:r>
    </w:p>
    <w:p w:rsidR="00B06D9C" w:rsidRDefault="00B06D9C" w:rsidP="006B3062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5</w:t>
      </w:r>
      <w:r>
        <w:rPr>
          <w:sz w:val="18"/>
          <w:szCs w:val="18"/>
        </w:rPr>
        <w:t>. Алешина, А. С. Энергоэффективный менеджмент в промышленности / Алешина А. С., Поршнев Г. П., Скулкин С. В. // Научно-технические ведомости СПбГУ. Наука и образование. – 2012. - № 2. – С. 106-110.</w:t>
      </w:r>
    </w:p>
    <w:p w:rsidR="00B06D9C" w:rsidRDefault="00B06D9C" w:rsidP="00F36087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6</w:t>
      </w:r>
      <w:r w:rsidRPr="00FA5BB2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 </w:t>
      </w:r>
      <w:r w:rsidRPr="00FA5BB2">
        <w:rPr>
          <w:sz w:val="18"/>
          <w:szCs w:val="18"/>
        </w:rPr>
        <w:t>Беспроводные системы мониторинга</w:t>
      </w:r>
      <w:r>
        <w:rPr>
          <w:sz w:val="18"/>
          <w:szCs w:val="18"/>
        </w:rPr>
        <w:t xml:space="preserve"> </w:t>
      </w:r>
      <w:r w:rsidRPr="00FA5BB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FA5BB2">
        <w:rPr>
          <w:sz w:val="18"/>
          <w:szCs w:val="18"/>
        </w:rPr>
        <w:t xml:space="preserve">ИТМиВТ [Электронный ресурс]. </w:t>
      </w:r>
      <w:r>
        <w:rPr>
          <w:sz w:val="18"/>
          <w:szCs w:val="18"/>
        </w:rPr>
        <w:t xml:space="preserve">– </w:t>
      </w:r>
      <w:r w:rsidRPr="00FA5BB2">
        <w:rPr>
          <w:sz w:val="18"/>
          <w:szCs w:val="18"/>
          <w:lang w:val="en-US"/>
        </w:rPr>
        <w:t>URL</w:t>
      </w:r>
      <w:r w:rsidRPr="00FA5BB2">
        <w:rPr>
          <w:sz w:val="18"/>
          <w:szCs w:val="18"/>
        </w:rPr>
        <w:t xml:space="preserve">: </w:t>
      </w:r>
      <w:r w:rsidRPr="00FA5BB2">
        <w:rPr>
          <w:sz w:val="18"/>
          <w:szCs w:val="18"/>
          <w:lang w:val="en-US"/>
        </w:rPr>
        <w:t>http</w:t>
      </w:r>
      <w:r w:rsidRPr="00FA5BB2">
        <w:rPr>
          <w:sz w:val="18"/>
          <w:szCs w:val="18"/>
        </w:rPr>
        <w:t>://</w:t>
      </w:r>
      <w:r w:rsidRPr="00FA5BB2">
        <w:rPr>
          <w:sz w:val="18"/>
          <w:szCs w:val="18"/>
          <w:lang w:val="en-US"/>
        </w:rPr>
        <w:t>www</w:t>
      </w:r>
      <w:r w:rsidRPr="00FA5BB2">
        <w:rPr>
          <w:sz w:val="18"/>
          <w:szCs w:val="18"/>
        </w:rPr>
        <w:t>.</w:t>
      </w:r>
      <w:r w:rsidRPr="00FA5BB2">
        <w:rPr>
          <w:sz w:val="18"/>
          <w:szCs w:val="18"/>
          <w:lang w:val="en-US"/>
        </w:rPr>
        <w:t>ipmce</w:t>
      </w:r>
      <w:r w:rsidRPr="00FA5BB2">
        <w:rPr>
          <w:sz w:val="18"/>
          <w:szCs w:val="18"/>
        </w:rPr>
        <w:t>.</w:t>
      </w:r>
      <w:r w:rsidRPr="00FA5BB2">
        <w:rPr>
          <w:sz w:val="18"/>
          <w:szCs w:val="18"/>
          <w:lang w:val="en-US"/>
        </w:rPr>
        <w:t>ru</w:t>
      </w:r>
      <w:r w:rsidRPr="00FA5BB2">
        <w:rPr>
          <w:sz w:val="18"/>
          <w:szCs w:val="18"/>
        </w:rPr>
        <w:t>/</w:t>
      </w:r>
      <w:r w:rsidRPr="00FA5BB2">
        <w:rPr>
          <w:sz w:val="18"/>
          <w:szCs w:val="18"/>
          <w:lang w:val="en-US"/>
        </w:rPr>
        <w:t>custom</w:t>
      </w:r>
      <w:r w:rsidRPr="00FA5BB2">
        <w:rPr>
          <w:sz w:val="18"/>
          <w:szCs w:val="18"/>
        </w:rPr>
        <w:t>/</w:t>
      </w:r>
      <w:r w:rsidRPr="00FA5BB2">
        <w:rPr>
          <w:sz w:val="18"/>
          <w:szCs w:val="18"/>
          <w:lang w:val="en-US"/>
        </w:rPr>
        <w:t>sensornetworks</w:t>
      </w:r>
      <w:r w:rsidRPr="00FA5BB2">
        <w:rPr>
          <w:sz w:val="18"/>
          <w:szCs w:val="18"/>
        </w:rPr>
        <w:t xml:space="preserve"> (дата обращения: 2</w:t>
      </w:r>
      <w:r>
        <w:rPr>
          <w:sz w:val="18"/>
          <w:szCs w:val="18"/>
        </w:rPr>
        <w:t>5</w:t>
      </w:r>
      <w:r w:rsidRPr="00FA5BB2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FA5BB2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FA5BB2">
        <w:rPr>
          <w:sz w:val="18"/>
          <w:szCs w:val="18"/>
        </w:rPr>
        <w:t>).</w:t>
      </w:r>
    </w:p>
    <w:p w:rsidR="00B06D9C" w:rsidRDefault="00B06D9C" w:rsidP="00F36087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7</w:t>
      </w:r>
      <w:r w:rsidRPr="00FA5BB2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 </w:t>
      </w:r>
      <w:r w:rsidRPr="00FA5BB2">
        <w:rPr>
          <w:sz w:val="18"/>
          <w:szCs w:val="18"/>
        </w:rPr>
        <w:t>Системы мониторинга складов</w:t>
      </w:r>
      <w:r>
        <w:rPr>
          <w:sz w:val="18"/>
          <w:szCs w:val="18"/>
        </w:rPr>
        <w:t xml:space="preserve"> </w:t>
      </w:r>
      <w:r w:rsidRPr="00FA5BB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FA5BB2">
        <w:rPr>
          <w:sz w:val="18"/>
          <w:szCs w:val="18"/>
          <w:lang w:val="en-US"/>
        </w:rPr>
        <w:t>UP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SYSTEM</w:t>
      </w:r>
      <w:r w:rsidRPr="00FA5BB2">
        <w:rPr>
          <w:sz w:val="18"/>
          <w:szCs w:val="18"/>
        </w:rPr>
        <w:t xml:space="preserve"> [Электронный ресурс]. </w:t>
      </w:r>
      <w:r>
        <w:rPr>
          <w:sz w:val="18"/>
          <w:szCs w:val="18"/>
        </w:rPr>
        <w:t xml:space="preserve">– </w:t>
      </w:r>
      <w:r w:rsidRPr="00FA5BB2">
        <w:rPr>
          <w:sz w:val="18"/>
          <w:szCs w:val="18"/>
          <w:lang w:val="en-US"/>
        </w:rPr>
        <w:t>URL</w:t>
      </w:r>
      <w:r w:rsidRPr="00FA5BB2">
        <w:rPr>
          <w:sz w:val="18"/>
          <w:szCs w:val="18"/>
        </w:rPr>
        <w:t xml:space="preserve">: </w:t>
      </w:r>
      <w:r w:rsidRPr="00FA5BB2">
        <w:rPr>
          <w:sz w:val="18"/>
          <w:szCs w:val="18"/>
          <w:lang w:val="en-US"/>
        </w:rPr>
        <w:t>http</w:t>
      </w:r>
      <w:r w:rsidRPr="00FA5BB2">
        <w:rPr>
          <w:sz w:val="18"/>
          <w:szCs w:val="18"/>
        </w:rPr>
        <w:t>://</w:t>
      </w:r>
      <w:r w:rsidRPr="00FA5BB2">
        <w:rPr>
          <w:sz w:val="18"/>
          <w:szCs w:val="18"/>
          <w:lang w:val="en-US"/>
        </w:rPr>
        <w:t>enocean</w:t>
      </w:r>
      <w:r w:rsidRPr="00FA5BB2">
        <w:rPr>
          <w:sz w:val="18"/>
          <w:szCs w:val="18"/>
        </w:rPr>
        <w:t>.</w:t>
      </w:r>
      <w:r w:rsidRPr="00FA5BB2">
        <w:rPr>
          <w:sz w:val="18"/>
          <w:szCs w:val="18"/>
          <w:lang w:val="en-US"/>
        </w:rPr>
        <w:t>com</w:t>
      </w:r>
      <w:r w:rsidRPr="00FA5BB2">
        <w:rPr>
          <w:sz w:val="18"/>
          <w:szCs w:val="18"/>
        </w:rPr>
        <w:t>.</w:t>
      </w:r>
      <w:r w:rsidRPr="00FA5BB2">
        <w:rPr>
          <w:sz w:val="18"/>
          <w:szCs w:val="18"/>
          <w:lang w:val="en-US"/>
        </w:rPr>
        <w:t>ru</w:t>
      </w:r>
      <w:r w:rsidRPr="00FA5BB2">
        <w:rPr>
          <w:sz w:val="18"/>
          <w:szCs w:val="18"/>
        </w:rPr>
        <w:t>/</w:t>
      </w:r>
      <w:r w:rsidRPr="00FA5BB2">
        <w:rPr>
          <w:sz w:val="18"/>
          <w:szCs w:val="18"/>
          <w:lang w:val="en-US"/>
        </w:rPr>
        <w:t>primery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reshenij</w:t>
      </w:r>
      <w:r w:rsidRPr="00FA5BB2">
        <w:rPr>
          <w:sz w:val="18"/>
          <w:szCs w:val="18"/>
        </w:rPr>
        <w:t>/27-</w:t>
      </w:r>
      <w:r w:rsidRPr="00FA5BB2">
        <w:rPr>
          <w:sz w:val="18"/>
          <w:szCs w:val="18"/>
          <w:lang w:val="en-US"/>
        </w:rPr>
        <w:t>besprovodnoj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monitoring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klimaticheskikh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parametrov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dlya</w:t>
      </w:r>
      <w:r w:rsidRPr="00FA5BB2">
        <w:rPr>
          <w:sz w:val="18"/>
          <w:szCs w:val="18"/>
        </w:rPr>
        <w:t>-</w:t>
      </w:r>
      <w:r w:rsidRPr="00FA5BB2">
        <w:rPr>
          <w:sz w:val="18"/>
          <w:szCs w:val="18"/>
          <w:lang w:val="en-US"/>
        </w:rPr>
        <w:t>skladov</w:t>
      </w:r>
      <w:r w:rsidRPr="00FA5BB2">
        <w:rPr>
          <w:sz w:val="18"/>
          <w:szCs w:val="18"/>
        </w:rPr>
        <w:t xml:space="preserve"> (дата обращения: 25.</w:t>
      </w:r>
      <w:r>
        <w:rPr>
          <w:sz w:val="18"/>
          <w:szCs w:val="18"/>
        </w:rPr>
        <w:t>12</w:t>
      </w:r>
      <w:r w:rsidRPr="00FA5BB2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FA5BB2">
        <w:rPr>
          <w:sz w:val="18"/>
          <w:szCs w:val="18"/>
        </w:rPr>
        <w:t>).</w:t>
      </w:r>
    </w:p>
    <w:p w:rsidR="00B06D9C" w:rsidRDefault="00B06D9C" w:rsidP="00251E7A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8</w:t>
      </w:r>
      <w:r>
        <w:rPr>
          <w:sz w:val="18"/>
          <w:szCs w:val="18"/>
        </w:rPr>
        <w:t>. </w:t>
      </w:r>
      <w:r w:rsidRPr="00F52977">
        <w:rPr>
          <w:sz w:val="18"/>
          <w:szCs w:val="18"/>
        </w:rPr>
        <w:t>Марченко,</w:t>
      </w:r>
      <w:r>
        <w:rPr>
          <w:sz w:val="18"/>
          <w:szCs w:val="18"/>
        </w:rPr>
        <w:t> </w:t>
      </w:r>
      <w:r w:rsidRPr="00F52977">
        <w:rPr>
          <w:sz w:val="18"/>
          <w:szCs w:val="18"/>
        </w:rPr>
        <w:t>Г.</w:t>
      </w:r>
      <w:r>
        <w:rPr>
          <w:sz w:val="18"/>
          <w:szCs w:val="18"/>
        </w:rPr>
        <w:t> Н</w:t>
      </w:r>
      <w:r w:rsidRPr="00F52977">
        <w:rPr>
          <w:sz w:val="18"/>
          <w:szCs w:val="18"/>
        </w:rPr>
        <w:t>.</w:t>
      </w:r>
      <w:r>
        <w:rPr>
          <w:sz w:val="18"/>
          <w:szCs w:val="18"/>
        </w:rPr>
        <w:t xml:space="preserve"> Перспективы использования нового международного стандарта </w:t>
      </w:r>
      <w:r>
        <w:rPr>
          <w:sz w:val="18"/>
          <w:szCs w:val="18"/>
          <w:lang w:val="en-US"/>
        </w:rPr>
        <w:t>ISO</w:t>
      </w:r>
      <w:r w:rsidRPr="00250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50001 </w:t>
      </w:r>
      <w:r w:rsidRPr="00250D14">
        <w:rPr>
          <w:sz w:val="18"/>
          <w:szCs w:val="18"/>
        </w:rPr>
        <w:t>(</w:t>
      </w:r>
      <w:r>
        <w:rPr>
          <w:sz w:val="18"/>
          <w:szCs w:val="18"/>
        </w:rPr>
        <w:t>система энергоменеджмента</w:t>
      </w:r>
      <w:r w:rsidRPr="00250D14">
        <w:rPr>
          <w:sz w:val="18"/>
          <w:szCs w:val="18"/>
        </w:rPr>
        <w:t>)</w:t>
      </w:r>
      <w:r>
        <w:rPr>
          <w:sz w:val="18"/>
          <w:szCs w:val="18"/>
        </w:rPr>
        <w:t xml:space="preserve"> / </w:t>
      </w:r>
      <w:r w:rsidRPr="00F52977">
        <w:rPr>
          <w:sz w:val="18"/>
          <w:szCs w:val="18"/>
        </w:rPr>
        <w:t>Марченко</w:t>
      </w:r>
      <w:r>
        <w:rPr>
          <w:sz w:val="18"/>
          <w:szCs w:val="18"/>
        </w:rPr>
        <w:t> </w:t>
      </w:r>
      <w:r w:rsidRPr="00F52977">
        <w:rPr>
          <w:sz w:val="18"/>
          <w:szCs w:val="18"/>
        </w:rPr>
        <w:t>Г.</w:t>
      </w:r>
      <w:r>
        <w:rPr>
          <w:sz w:val="18"/>
          <w:szCs w:val="18"/>
        </w:rPr>
        <w:t> Н</w:t>
      </w:r>
      <w:r w:rsidRPr="00F52977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Pr="00F52977">
        <w:rPr>
          <w:sz w:val="18"/>
          <w:szCs w:val="18"/>
        </w:rPr>
        <w:t xml:space="preserve"> Ахметова</w:t>
      </w:r>
      <w:r>
        <w:rPr>
          <w:sz w:val="18"/>
          <w:szCs w:val="18"/>
        </w:rPr>
        <w:t> И</w:t>
      </w:r>
      <w:r w:rsidRPr="00F52977">
        <w:rPr>
          <w:sz w:val="18"/>
          <w:szCs w:val="18"/>
        </w:rPr>
        <w:t>.</w:t>
      </w:r>
      <w:r>
        <w:rPr>
          <w:sz w:val="18"/>
          <w:szCs w:val="18"/>
        </w:rPr>
        <w:t> Г</w:t>
      </w:r>
      <w:r w:rsidRPr="00F52977">
        <w:rPr>
          <w:sz w:val="18"/>
          <w:szCs w:val="18"/>
        </w:rPr>
        <w:t>., Марченко</w:t>
      </w:r>
      <w:r>
        <w:rPr>
          <w:sz w:val="18"/>
          <w:szCs w:val="18"/>
        </w:rPr>
        <w:t> М</w:t>
      </w:r>
      <w:r w:rsidRPr="00F52977">
        <w:rPr>
          <w:sz w:val="18"/>
          <w:szCs w:val="18"/>
        </w:rPr>
        <w:t>.</w:t>
      </w:r>
      <w:r>
        <w:rPr>
          <w:sz w:val="18"/>
          <w:szCs w:val="18"/>
        </w:rPr>
        <w:t> Д</w:t>
      </w:r>
      <w:r w:rsidRPr="00F52977">
        <w:rPr>
          <w:sz w:val="18"/>
          <w:szCs w:val="18"/>
        </w:rPr>
        <w:t>.</w:t>
      </w:r>
      <w:r>
        <w:rPr>
          <w:sz w:val="18"/>
          <w:szCs w:val="18"/>
        </w:rPr>
        <w:t xml:space="preserve"> // </w:t>
      </w:r>
      <w:r w:rsidRPr="00250D14">
        <w:rPr>
          <w:sz w:val="18"/>
          <w:szCs w:val="18"/>
        </w:rPr>
        <w:t>Проблемы энергетики</w:t>
      </w:r>
      <w:r>
        <w:rPr>
          <w:sz w:val="18"/>
          <w:szCs w:val="18"/>
        </w:rPr>
        <w:t xml:space="preserve">. – </w:t>
      </w:r>
      <w:r w:rsidRPr="00250D14">
        <w:rPr>
          <w:sz w:val="18"/>
          <w:szCs w:val="18"/>
        </w:rPr>
        <w:t>2012. – №</w:t>
      </w:r>
      <w:r>
        <w:rPr>
          <w:sz w:val="18"/>
          <w:szCs w:val="18"/>
        </w:rPr>
        <w:t> </w:t>
      </w:r>
      <w:r w:rsidRPr="00250D14">
        <w:rPr>
          <w:sz w:val="18"/>
          <w:szCs w:val="18"/>
        </w:rPr>
        <w:t>9</w:t>
      </w:r>
      <w:r>
        <w:rPr>
          <w:sz w:val="18"/>
          <w:szCs w:val="18"/>
        </w:rPr>
        <w:noBreakHyphen/>
      </w:r>
      <w:r w:rsidRPr="00250D14">
        <w:rPr>
          <w:sz w:val="18"/>
          <w:szCs w:val="18"/>
        </w:rPr>
        <w:t>10</w:t>
      </w:r>
      <w:r>
        <w:rPr>
          <w:sz w:val="18"/>
          <w:szCs w:val="18"/>
        </w:rPr>
        <w:t>. </w:t>
      </w:r>
      <w:r w:rsidRPr="00250D14">
        <w:rPr>
          <w:sz w:val="18"/>
          <w:szCs w:val="18"/>
        </w:rPr>
        <w:t>–</w:t>
      </w:r>
      <w:r>
        <w:rPr>
          <w:sz w:val="18"/>
          <w:szCs w:val="18"/>
        </w:rPr>
        <w:t xml:space="preserve"> С. 135-140.</w:t>
      </w:r>
    </w:p>
    <w:p w:rsidR="00B06D9C" w:rsidRPr="00250D14" w:rsidRDefault="00B06D9C" w:rsidP="00251E7A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9</w:t>
      </w:r>
      <w:r>
        <w:rPr>
          <w:sz w:val="18"/>
          <w:szCs w:val="18"/>
        </w:rPr>
        <w:t>. </w:t>
      </w:r>
      <w:r w:rsidRPr="003649B0">
        <w:rPr>
          <w:sz w:val="18"/>
          <w:szCs w:val="18"/>
        </w:rPr>
        <w:t>Кычкин</w:t>
      </w:r>
      <w:r>
        <w:rPr>
          <w:sz w:val="18"/>
          <w:szCs w:val="18"/>
        </w:rPr>
        <w:t>, </w:t>
      </w:r>
      <w:r w:rsidRPr="003649B0">
        <w:rPr>
          <w:sz w:val="18"/>
          <w:szCs w:val="18"/>
        </w:rPr>
        <w:t>А.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В</w:t>
      </w:r>
      <w:r>
        <w:rPr>
          <w:sz w:val="18"/>
          <w:szCs w:val="18"/>
        </w:rPr>
        <w:t>.</w:t>
      </w:r>
      <w:r w:rsidRPr="003649B0">
        <w:rPr>
          <w:sz w:val="18"/>
          <w:szCs w:val="18"/>
        </w:rPr>
        <w:t xml:space="preserve"> Исследование эффективности создания и внедрения системы энергоменеджмента на промышленном предприятии</w:t>
      </w:r>
      <w:r>
        <w:rPr>
          <w:sz w:val="18"/>
          <w:szCs w:val="18"/>
        </w:rPr>
        <w:t xml:space="preserve"> / </w:t>
      </w:r>
      <w:r w:rsidRPr="003649B0">
        <w:rPr>
          <w:sz w:val="18"/>
          <w:szCs w:val="18"/>
        </w:rPr>
        <w:t>Кычкин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А.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В., Мусихина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К.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Г., Разепина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М.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Г. // Вестник</w:t>
      </w:r>
      <w:r>
        <w:rPr>
          <w:sz w:val="18"/>
          <w:szCs w:val="18"/>
        </w:rPr>
        <w:t xml:space="preserve"> </w:t>
      </w:r>
      <w:r w:rsidRPr="003649B0">
        <w:rPr>
          <w:sz w:val="18"/>
          <w:szCs w:val="18"/>
        </w:rPr>
        <w:t>Пермского национального исследовательского политехнического университета. Электротехника, информационные технологии, системы управления. – 2014. – № 1 (9). – С.</w:t>
      </w:r>
      <w:r>
        <w:rPr>
          <w:sz w:val="18"/>
          <w:szCs w:val="18"/>
        </w:rPr>
        <w:t> </w:t>
      </w:r>
      <w:r w:rsidRPr="003649B0">
        <w:rPr>
          <w:sz w:val="18"/>
          <w:szCs w:val="18"/>
        </w:rPr>
        <w:t>66</w:t>
      </w:r>
      <w:r>
        <w:rPr>
          <w:sz w:val="18"/>
          <w:szCs w:val="18"/>
        </w:rPr>
        <w:noBreakHyphen/>
      </w:r>
      <w:r w:rsidRPr="003649B0">
        <w:rPr>
          <w:sz w:val="18"/>
          <w:szCs w:val="18"/>
        </w:rPr>
        <w:t>79.</w:t>
      </w:r>
    </w:p>
    <w:p w:rsidR="00B06D9C" w:rsidRPr="000A6996" w:rsidRDefault="00B06D9C" w:rsidP="00B06D9C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t>10</w:t>
      </w:r>
      <w:r w:rsidRPr="000A6996">
        <w:rPr>
          <w:sz w:val="18"/>
          <w:szCs w:val="18"/>
        </w:rPr>
        <w:t>.</w:t>
      </w:r>
      <w:r w:rsidRPr="000A6996">
        <w:rPr>
          <w:sz w:val="18"/>
          <w:szCs w:val="18"/>
          <w:lang w:val="en-US"/>
        </w:rPr>
        <w:t> </w:t>
      </w:r>
      <w:r w:rsidRPr="000A6996">
        <w:rPr>
          <w:sz w:val="18"/>
          <w:szCs w:val="18"/>
        </w:rPr>
        <w:t>Перминов</w:t>
      </w:r>
      <w:r>
        <w:rPr>
          <w:sz w:val="18"/>
          <w:szCs w:val="18"/>
        </w:rPr>
        <w:t>, </w:t>
      </w:r>
      <w:r w:rsidRPr="000A6996">
        <w:rPr>
          <w:sz w:val="18"/>
          <w:szCs w:val="18"/>
        </w:rPr>
        <w:t>А.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А. Использование различных приборов учета энергоресурсов в единой системе сбора данных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>//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 xml:space="preserve">Современные технологии автоматизации. </w:t>
      </w:r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br/>
      </w:r>
      <w:r w:rsidRPr="000A6996">
        <w:rPr>
          <w:sz w:val="18"/>
          <w:szCs w:val="18"/>
        </w:rPr>
        <w:t xml:space="preserve">2005.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№ 1.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>С. 48-51.</w:t>
      </w:r>
    </w:p>
    <w:p w:rsidR="00B06D9C" w:rsidRDefault="00B06D9C" w:rsidP="00B06D9C">
      <w:pPr>
        <w:pStyle w:val="Default"/>
        <w:ind w:firstLine="426"/>
        <w:jc w:val="both"/>
        <w:rPr>
          <w:sz w:val="18"/>
          <w:szCs w:val="18"/>
        </w:rPr>
      </w:pPr>
      <w:r w:rsidRPr="00B132A5">
        <w:rPr>
          <w:sz w:val="18"/>
          <w:szCs w:val="18"/>
        </w:rPr>
        <w:lastRenderedPageBreak/>
        <w:t>11</w:t>
      </w:r>
      <w:r w:rsidRPr="00DC719A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 w:rsidRPr="00F36087">
        <w:rPr>
          <w:sz w:val="18"/>
          <w:szCs w:val="18"/>
        </w:rPr>
        <w:t xml:space="preserve">Кычкин, А. В. Распределенная система </w:t>
      </w:r>
      <w:r w:rsidRPr="005C1139">
        <w:rPr>
          <w:sz w:val="18"/>
          <w:szCs w:val="18"/>
        </w:rPr>
        <w:t>энергомониторинга реального времени на основе технологии IoT / Кычкин А. В., Артемов С. А., Белоногов А. В. // Датчики и системы. – 2017. – № 8-9 (217). – С. 49</w:t>
      </w:r>
      <w:r w:rsidRPr="005C1139">
        <w:rPr>
          <w:sz w:val="18"/>
          <w:szCs w:val="18"/>
        </w:rPr>
        <w:noBreakHyphen/>
        <w:t>55.</w:t>
      </w:r>
    </w:p>
    <w:p w:rsidR="00B06D9C" w:rsidRDefault="00B06D9C" w:rsidP="00B06D9C">
      <w:pPr>
        <w:pStyle w:val="Default"/>
        <w:ind w:firstLine="426"/>
        <w:jc w:val="both"/>
        <w:rPr>
          <w:sz w:val="18"/>
          <w:szCs w:val="18"/>
        </w:rPr>
      </w:pPr>
      <w:r w:rsidRPr="009E133E">
        <w:rPr>
          <w:sz w:val="18"/>
          <w:szCs w:val="18"/>
        </w:rPr>
        <w:t>12.</w:t>
      </w:r>
      <w:r>
        <w:rPr>
          <w:sz w:val="18"/>
          <w:szCs w:val="18"/>
          <w:lang w:val="en-US"/>
        </w:rPr>
        <w:t> </w:t>
      </w:r>
      <w:r w:rsidRPr="000A6996">
        <w:rPr>
          <w:sz w:val="18"/>
          <w:szCs w:val="18"/>
        </w:rPr>
        <w:t>Салихов</w:t>
      </w:r>
      <w:r>
        <w:rPr>
          <w:sz w:val="18"/>
          <w:szCs w:val="18"/>
        </w:rPr>
        <w:t>, </w:t>
      </w:r>
      <w:r w:rsidRPr="000A6996">
        <w:rPr>
          <w:sz w:val="18"/>
          <w:szCs w:val="18"/>
        </w:rPr>
        <w:t>Т.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П. Энергомониторинг как инструмент повышения энергоэффективности жилых и общественных зданий</w:t>
      </w:r>
      <w:r>
        <w:rPr>
          <w:sz w:val="18"/>
          <w:szCs w:val="18"/>
        </w:rPr>
        <w:t xml:space="preserve"> / </w:t>
      </w:r>
      <w:r w:rsidRPr="000A6996">
        <w:rPr>
          <w:sz w:val="18"/>
          <w:szCs w:val="18"/>
        </w:rPr>
        <w:t>Салихов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Т.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П., Худаяров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М.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Б. //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 xml:space="preserve">Энергосбережение и водоподготовка.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2015.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 xml:space="preserve">№ 5 (97). </w:t>
      </w:r>
      <w:r>
        <w:rPr>
          <w:sz w:val="18"/>
          <w:szCs w:val="18"/>
        </w:rPr>
        <w:t xml:space="preserve">– </w:t>
      </w:r>
      <w:r w:rsidRPr="000A6996">
        <w:rPr>
          <w:sz w:val="18"/>
          <w:szCs w:val="18"/>
        </w:rPr>
        <w:t>С. 54-60.</w:t>
      </w:r>
    </w:p>
    <w:p w:rsidR="00B06D9C" w:rsidRDefault="00B06D9C" w:rsidP="00B06D9C">
      <w:pPr>
        <w:pStyle w:val="Default"/>
        <w:ind w:firstLine="426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13. </w:t>
      </w:r>
      <w:r w:rsidRPr="000A6996">
        <w:rPr>
          <w:sz w:val="18"/>
          <w:szCs w:val="18"/>
          <w:lang w:val="en-US"/>
        </w:rPr>
        <w:t>Teodoro</w:t>
      </w:r>
      <w:r w:rsidRPr="009E133E">
        <w:rPr>
          <w:sz w:val="18"/>
          <w:szCs w:val="18"/>
          <w:lang w:val="en-US"/>
        </w:rPr>
        <w:t>, </w:t>
      </w:r>
      <w:r w:rsidRPr="000A6996">
        <w:rPr>
          <w:sz w:val="18"/>
          <w:szCs w:val="18"/>
          <w:lang w:val="en-US"/>
        </w:rPr>
        <w:t>K. From logging pipeline network to the efficiency</w:t>
      </w:r>
      <w:r w:rsidRPr="009E133E">
        <w:rPr>
          <w:sz w:val="18"/>
          <w:szCs w:val="18"/>
          <w:lang w:val="en-US"/>
        </w:rPr>
        <w:t xml:space="preserve"> </w:t>
      </w:r>
      <w:r w:rsidRPr="000A6996">
        <w:rPr>
          <w:sz w:val="18"/>
          <w:szCs w:val="18"/>
          <w:lang w:val="en-US"/>
        </w:rPr>
        <w:t>//</w:t>
      </w:r>
      <w:r w:rsidRPr="009E133E">
        <w:rPr>
          <w:sz w:val="18"/>
          <w:szCs w:val="18"/>
          <w:lang w:val="en-US"/>
        </w:rPr>
        <w:t xml:space="preserve"> </w:t>
      </w:r>
      <w:r w:rsidRPr="000A6996">
        <w:rPr>
          <w:sz w:val="18"/>
          <w:szCs w:val="18"/>
          <w:lang w:val="en-US"/>
        </w:rPr>
        <w:t xml:space="preserve">Ferrous metals. </w:t>
      </w:r>
      <w:r>
        <w:rPr>
          <w:sz w:val="18"/>
          <w:szCs w:val="18"/>
          <w:lang w:val="en-US"/>
        </w:rPr>
        <w:t>–</w:t>
      </w:r>
      <w:r w:rsidRPr="009E133E">
        <w:rPr>
          <w:sz w:val="18"/>
          <w:szCs w:val="18"/>
          <w:lang w:val="en-US"/>
        </w:rPr>
        <w:t xml:space="preserve"> </w:t>
      </w:r>
      <w:r w:rsidRPr="000A6996">
        <w:rPr>
          <w:sz w:val="18"/>
          <w:szCs w:val="18"/>
          <w:lang w:val="en-US"/>
        </w:rPr>
        <w:t xml:space="preserve">2014. </w:t>
      </w:r>
      <w:r>
        <w:rPr>
          <w:sz w:val="18"/>
          <w:szCs w:val="18"/>
          <w:lang w:val="en-US"/>
        </w:rPr>
        <w:t>–</w:t>
      </w:r>
      <w:r w:rsidRPr="009E133E">
        <w:rPr>
          <w:sz w:val="18"/>
          <w:szCs w:val="18"/>
          <w:lang w:val="en-US"/>
        </w:rPr>
        <w:t xml:space="preserve"> №</w:t>
      </w:r>
      <w:r w:rsidRPr="000A6996">
        <w:rPr>
          <w:sz w:val="18"/>
          <w:szCs w:val="18"/>
          <w:lang w:val="en-US"/>
        </w:rPr>
        <w:t xml:space="preserve"> 4 (988). </w:t>
      </w:r>
      <w:r>
        <w:rPr>
          <w:sz w:val="18"/>
          <w:szCs w:val="18"/>
          <w:lang w:val="en-US"/>
        </w:rPr>
        <w:t>–</w:t>
      </w:r>
      <w:r w:rsidRPr="009E133E">
        <w:rPr>
          <w:sz w:val="18"/>
          <w:szCs w:val="18"/>
          <w:lang w:val="en-US"/>
        </w:rPr>
        <w:t xml:space="preserve"> </w:t>
      </w:r>
      <w:r w:rsidRPr="000A6996">
        <w:rPr>
          <w:sz w:val="18"/>
          <w:szCs w:val="18"/>
          <w:lang w:val="en-US"/>
        </w:rPr>
        <w:t>P. 102-104.</w:t>
      </w:r>
    </w:p>
    <w:p w:rsidR="00B06D9C" w:rsidRPr="00250D14" w:rsidRDefault="00B06D9C" w:rsidP="00B06D9C">
      <w:pPr>
        <w:pStyle w:val="Default"/>
        <w:ind w:firstLine="426"/>
        <w:jc w:val="both"/>
        <w:rPr>
          <w:sz w:val="18"/>
          <w:szCs w:val="18"/>
        </w:rPr>
      </w:pPr>
      <w:r w:rsidRPr="009E133E">
        <w:rPr>
          <w:sz w:val="18"/>
          <w:szCs w:val="18"/>
        </w:rPr>
        <w:t>14.</w:t>
      </w:r>
      <w:r>
        <w:rPr>
          <w:sz w:val="18"/>
          <w:szCs w:val="18"/>
          <w:lang w:val="en-US"/>
        </w:rPr>
        <w:t> </w:t>
      </w:r>
      <w:r w:rsidRPr="000A6996">
        <w:rPr>
          <w:sz w:val="18"/>
          <w:szCs w:val="18"/>
        </w:rPr>
        <w:t>Потапенко</w:t>
      </w:r>
      <w:r>
        <w:rPr>
          <w:sz w:val="18"/>
          <w:szCs w:val="18"/>
        </w:rPr>
        <w:t>, </w:t>
      </w:r>
      <w:r w:rsidRPr="000A6996">
        <w:rPr>
          <w:sz w:val="18"/>
          <w:szCs w:val="18"/>
        </w:rPr>
        <w:t>Е.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А. Мониторинг систем отопления в составе автоматизированной системы диспетчерского управления</w:t>
      </w:r>
      <w:r>
        <w:rPr>
          <w:sz w:val="18"/>
          <w:szCs w:val="18"/>
        </w:rPr>
        <w:t xml:space="preserve"> / </w:t>
      </w:r>
      <w:r w:rsidRPr="000A6996">
        <w:rPr>
          <w:sz w:val="18"/>
          <w:szCs w:val="18"/>
        </w:rPr>
        <w:t>Потапенко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Е.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А., Воробьев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Н.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Д., Потапенко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А.</w:t>
      </w:r>
      <w:r>
        <w:rPr>
          <w:sz w:val="18"/>
          <w:szCs w:val="18"/>
        </w:rPr>
        <w:t> </w:t>
      </w:r>
      <w:r w:rsidRPr="000A6996">
        <w:rPr>
          <w:sz w:val="18"/>
          <w:szCs w:val="18"/>
        </w:rPr>
        <w:t>Н</w:t>
      </w:r>
      <w:r>
        <w:rPr>
          <w:sz w:val="18"/>
          <w:szCs w:val="18"/>
        </w:rPr>
        <w:t>.</w:t>
      </w:r>
      <w:r w:rsidRPr="000A6996">
        <w:rPr>
          <w:sz w:val="18"/>
          <w:szCs w:val="18"/>
        </w:rPr>
        <w:t xml:space="preserve"> //</w:t>
      </w:r>
      <w:r>
        <w:rPr>
          <w:sz w:val="18"/>
          <w:szCs w:val="18"/>
        </w:rPr>
        <w:t xml:space="preserve"> </w:t>
      </w:r>
      <w:r w:rsidRPr="000A6996">
        <w:rPr>
          <w:sz w:val="18"/>
          <w:szCs w:val="18"/>
        </w:rPr>
        <w:t xml:space="preserve">Известия ВУЗов. </w:t>
      </w:r>
      <w:r w:rsidRPr="009E133E">
        <w:rPr>
          <w:sz w:val="18"/>
          <w:szCs w:val="18"/>
        </w:rPr>
        <w:t xml:space="preserve">Проблемы энергетики. </w:t>
      </w:r>
      <w:r>
        <w:rPr>
          <w:sz w:val="18"/>
          <w:szCs w:val="18"/>
        </w:rPr>
        <w:t xml:space="preserve">– </w:t>
      </w:r>
      <w:r w:rsidRPr="009E133E">
        <w:rPr>
          <w:sz w:val="18"/>
          <w:szCs w:val="18"/>
        </w:rPr>
        <w:t xml:space="preserve">2003. </w:t>
      </w:r>
      <w:r>
        <w:rPr>
          <w:sz w:val="18"/>
          <w:szCs w:val="18"/>
        </w:rPr>
        <w:t xml:space="preserve">– </w:t>
      </w:r>
      <w:r w:rsidRPr="009E133E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9E133E">
        <w:rPr>
          <w:sz w:val="18"/>
          <w:szCs w:val="18"/>
        </w:rPr>
        <w:t xml:space="preserve">5-6. </w:t>
      </w:r>
      <w:r>
        <w:rPr>
          <w:sz w:val="18"/>
          <w:szCs w:val="18"/>
        </w:rPr>
        <w:t xml:space="preserve">– </w:t>
      </w:r>
      <w:r w:rsidRPr="009E133E">
        <w:rPr>
          <w:sz w:val="18"/>
          <w:szCs w:val="18"/>
        </w:rPr>
        <w:t>С. 120-123.</w:t>
      </w:r>
    </w:p>
    <w:sectPr w:rsidR="00B06D9C" w:rsidRPr="00250D14" w:rsidSect="00DC719A">
      <w:type w:val="continuous"/>
      <w:pgSz w:w="11906" w:h="16838" w:code="9"/>
      <w:pgMar w:top="1134" w:right="1134" w:bottom="1134" w:left="1134" w:header="284" w:footer="1134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913"/>
    <w:multiLevelType w:val="hybridMultilevel"/>
    <w:tmpl w:val="0C0EB07C"/>
    <w:lvl w:ilvl="0" w:tplc="E4D204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8C2C82"/>
    <w:multiLevelType w:val="hybridMultilevel"/>
    <w:tmpl w:val="00668F92"/>
    <w:lvl w:ilvl="0" w:tplc="1E446B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3C52064"/>
    <w:multiLevelType w:val="hybridMultilevel"/>
    <w:tmpl w:val="36442864"/>
    <w:lvl w:ilvl="0" w:tplc="688AD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910BD"/>
    <w:multiLevelType w:val="hybridMultilevel"/>
    <w:tmpl w:val="5C3AA594"/>
    <w:lvl w:ilvl="0" w:tplc="7F74E540">
      <w:start w:val="6"/>
      <w:numFmt w:val="bullet"/>
      <w:suff w:val="space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3AA1"/>
    <w:rsid w:val="000569DE"/>
    <w:rsid w:val="000610D4"/>
    <w:rsid w:val="00071B5B"/>
    <w:rsid w:val="000A6996"/>
    <w:rsid w:val="000B500B"/>
    <w:rsid w:val="001144D9"/>
    <w:rsid w:val="001203BD"/>
    <w:rsid w:val="0015367F"/>
    <w:rsid w:val="001654B6"/>
    <w:rsid w:val="00167B6F"/>
    <w:rsid w:val="001B1603"/>
    <w:rsid w:val="001D1A66"/>
    <w:rsid w:val="001E136E"/>
    <w:rsid w:val="001E23EC"/>
    <w:rsid w:val="001E3273"/>
    <w:rsid w:val="001E7522"/>
    <w:rsid w:val="00225CCE"/>
    <w:rsid w:val="002419E0"/>
    <w:rsid w:val="00244C7A"/>
    <w:rsid w:val="00250D14"/>
    <w:rsid w:val="00251E7A"/>
    <w:rsid w:val="00272D7E"/>
    <w:rsid w:val="002849FA"/>
    <w:rsid w:val="00284FD3"/>
    <w:rsid w:val="002B32C7"/>
    <w:rsid w:val="002D08A8"/>
    <w:rsid w:val="003079BB"/>
    <w:rsid w:val="00315F57"/>
    <w:rsid w:val="00322312"/>
    <w:rsid w:val="00323B51"/>
    <w:rsid w:val="00335141"/>
    <w:rsid w:val="00335E2F"/>
    <w:rsid w:val="00337B75"/>
    <w:rsid w:val="00353EC3"/>
    <w:rsid w:val="00361944"/>
    <w:rsid w:val="003649B0"/>
    <w:rsid w:val="00373094"/>
    <w:rsid w:val="00375E10"/>
    <w:rsid w:val="00382011"/>
    <w:rsid w:val="003852A9"/>
    <w:rsid w:val="003A448B"/>
    <w:rsid w:val="003B5267"/>
    <w:rsid w:val="003C3527"/>
    <w:rsid w:val="003D5C14"/>
    <w:rsid w:val="003D7B0A"/>
    <w:rsid w:val="003E5E4C"/>
    <w:rsid w:val="003F1AF2"/>
    <w:rsid w:val="00407431"/>
    <w:rsid w:val="00411B7F"/>
    <w:rsid w:val="00421C07"/>
    <w:rsid w:val="00434816"/>
    <w:rsid w:val="0043587E"/>
    <w:rsid w:val="00440A89"/>
    <w:rsid w:val="00461FDE"/>
    <w:rsid w:val="00466E3A"/>
    <w:rsid w:val="00473D6A"/>
    <w:rsid w:val="004A60B5"/>
    <w:rsid w:val="004B23D6"/>
    <w:rsid w:val="004B5B30"/>
    <w:rsid w:val="004D21F3"/>
    <w:rsid w:val="004F14AC"/>
    <w:rsid w:val="0050267C"/>
    <w:rsid w:val="00520A75"/>
    <w:rsid w:val="0053060A"/>
    <w:rsid w:val="00535116"/>
    <w:rsid w:val="00541341"/>
    <w:rsid w:val="00555169"/>
    <w:rsid w:val="0056315D"/>
    <w:rsid w:val="00565CD3"/>
    <w:rsid w:val="0057296A"/>
    <w:rsid w:val="00576874"/>
    <w:rsid w:val="0059030F"/>
    <w:rsid w:val="005B2B4C"/>
    <w:rsid w:val="005C1139"/>
    <w:rsid w:val="005C2660"/>
    <w:rsid w:val="005C4DC3"/>
    <w:rsid w:val="005E674D"/>
    <w:rsid w:val="005E6A9E"/>
    <w:rsid w:val="005F6AF1"/>
    <w:rsid w:val="00614CBF"/>
    <w:rsid w:val="006179E2"/>
    <w:rsid w:val="006244FE"/>
    <w:rsid w:val="0062485A"/>
    <w:rsid w:val="00640E22"/>
    <w:rsid w:val="00646295"/>
    <w:rsid w:val="0064763B"/>
    <w:rsid w:val="00655F26"/>
    <w:rsid w:val="006625AE"/>
    <w:rsid w:val="00680930"/>
    <w:rsid w:val="00694D42"/>
    <w:rsid w:val="006B3062"/>
    <w:rsid w:val="006E30F4"/>
    <w:rsid w:val="006F48FE"/>
    <w:rsid w:val="0070267F"/>
    <w:rsid w:val="00742EDA"/>
    <w:rsid w:val="00744943"/>
    <w:rsid w:val="0075245B"/>
    <w:rsid w:val="00754255"/>
    <w:rsid w:val="0076201E"/>
    <w:rsid w:val="00780C7E"/>
    <w:rsid w:val="007E0D42"/>
    <w:rsid w:val="007E14B9"/>
    <w:rsid w:val="007E4B66"/>
    <w:rsid w:val="0080675A"/>
    <w:rsid w:val="008541C6"/>
    <w:rsid w:val="008677E6"/>
    <w:rsid w:val="0087077B"/>
    <w:rsid w:val="008828D2"/>
    <w:rsid w:val="00883AA1"/>
    <w:rsid w:val="00890A04"/>
    <w:rsid w:val="008A4469"/>
    <w:rsid w:val="008A7B2A"/>
    <w:rsid w:val="008D50D0"/>
    <w:rsid w:val="008E57F6"/>
    <w:rsid w:val="008E5867"/>
    <w:rsid w:val="009041B2"/>
    <w:rsid w:val="00915EDC"/>
    <w:rsid w:val="00917833"/>
    <w:rsid w:val="0093488A"/>
    <w:rsid w:val="00951603"/>
    <w:rsid w:val="00967BB4"/>
    <w:rsid w:val="00967F8E"/>
    <w:rsid w:val="0097722E"/>
    <w:rsid w:val="009C248A"/>
    <w:rsid w:val="009C3EEF"/>
    <w:rsid w:val="009C78B2"/>
    <w:rsid w:val="009E133E"/>
    <w:rsid w:val="009E3CE5"/>
    <w:rsid w:val="00A00FDC"/>
    <w:rsid w:val="00A02018"/>
    <w:rsid w:val="00A31FDD"/>
    <w:rsid w:val="00A42FAF"/>
    <w:rsid w:val="00A637F4"/>
    <w:rsid w:val="00A92E1A"/>
    <w:rsid w:val="00AC1169"/>
    <w:rsid w:val="00AC5A4D"/>
    <w:rsid w:val="00AC6E65"/>
    <w:rsid w:val="00AE5628"/>
    <w:rsid w:val="00AF2E69"/>
    <w:rsid w:val="00AF40D4"/>
    <w:rsid w:val="00B06D9C"/>
    <w:rsid w:val="00B1301C"/>
    <w:rsid w:val="00B132A5"/>
    <w:rsid w:val="00B63F79"/>
    <w:rsid w:val="00BC0490"/>
    <w:rsid w:val="00BC19D7"/>
    <w:rsid w:val="00BC7AEA"/>
    <w:rsid w:val="00BD549D"/>
    <w:rsid w:val="00BE50D0"/>
    <w:rsid w:val="00BE7A42"/>
    <w:rsid w:val="00BF4977"/>
    <w:rsid w:val="00C10D15"/>
    <w:rsid w:val="00C44937"/>
    <w:rsid w:val="00C61A88"/>
    <w:rsid w:val="00C65977"/>
    <w:rsid w:val="00C715BF"/>
    <w:rsid w:val="00C7484B"/>
    <w:rsid w:val="00C824FE"/>
    <w:rsid w:val="00C9285C"/>
    <w:rsid w:val="00CA07DE"/>
    <w:rsid w:val="00CA7FA6"/>
    <w:rsid w:val="00CC1231"/>
    <w:rsid w:val="00CC6086"/>
    <w:rsid w:val="00CD4DB0"/>
    <w:rsid w:val="00CD7840"/>
    <w:rsid w:val="00D02FF7"/>
    <w:rsid w:val="00D31BB3"/>
    <w:rsid w:val="00D32A51"/>
    <w:rsid w:val="00D80CEE"/>
    <w:rsid w:val="00D930BD"/>
    <w:rsid w:val="00D95330"/>
    <w:rsid w:val="00D9654D"/>
    <w:rsid w:val="00DA171E"/>
    <w:rsid w:val="00DA2C03"/>
    <w:rsid w:val="00DA45DF"/>
    <w:rsid w:val="00DB52E9"/>
    <w:rsid w:val="00DC26A3"/>
    <w:rsid w:val="00DC3AE6"/>
    <w:rsid w:val="00DC719A"/>
    <w:rsid w:val="00DD2665"/>
    <w:rsid w:val="00E02899"/>
    <w:rsid w:val="00E535D0"/>
    <w:rsid w:val="00E5513B"/>
    <w:rsid w:val="00E74124"/>
    <w:rsid w:val="00E904EE"/>
    <w:rsid w:val="00EB2877"/>
    <w:rsid w:val="00ED29E9"/>
    <w:rsid w:val="00F025A5"/>
    <w:rsid w:val="00F0308F"/>
    <w:rsid w:val="00F0577E"/>
    <w:rsid w:val="00F20BCA"/>
    <w:rsid w:val="00F36087"/>
    <w:rsid w:val="00F52977"/>
    <w:rsid w:val="00F62ECA"/>
    <w:rsid w:val="00F825BC"/>
    <w:rsid w:val="00FA076F"/>
    <w:rsid w:val="00FA5BB2"/>
    <w:rsid w:val="00FD7EA8"/>
    <w:rsid w:val="00FE34A0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AA1"/>
    <w:rPr>
      <w:b/>
      <w:bCs/>
    </w:rPr>
  </w:style>
  <w:style w:type="paragraph" w:customStyle="1" w:styleId="Default">
    <w:name w:val="Default"/>
    <w:rsid w:val="003A4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2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E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348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8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8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8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88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2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D2BE-10DA-43DC-9C45-B59AB60F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КАВ</cp:lastModifiedBy>
  <cp:revision>9</cp:revision>
  <cp:lastPrinted>2017-12-26T10:29:00Z</cp:lastPrinted>
  <dcterms:created xsi:type="dcterms:W3CDTF">2019-01-06T17:37:00Z</dcterms:created>
  <dcterms:modified xsi:type="dcterms:W3CDTF">2019-01-08T11:07:00Z</dcterms:modified>
</cp:coreProperties>
</file>