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4B" w:rsidRDefault="00022B4B"/>
    <w:p w:rsidR="00180701" w:rsidRPr="00180701" w:rsidRDefault="00F953AD" w:rsidP="001807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0701" w:rsidRPr="00F953AD" w:rsidRDefault="00180701" w:rsidP="001807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D">
        <w:rPr>
          <w:rFonts w:ascii="Times New Roman" w:hAnsi="Times New Roman" w:cs="Times New Roman"/>
          <w:b/>
          <w:sz w:val="24"/>
          <w:szCs w:val="24"/>
        </w:rPr>
        <w:t>Перечень категорий работников, в отношении которых действующим законодательством установлен запрет на направление в командировку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0701" w:rsidTr="00180701">
        <w:tc>
          <w:tcPr>
            <w:tcW w:w="4672" w:type="dxa"/>
          </w:tcPr>
          <w:p w:rsidR="00180701" w:rsidRPr="00F953AD" w:rsidRDefault="00180701" w:rsidP="0018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673" w:type="dxa"/>
          </w:tcPr>
          <w:p w:rsidR="00180701" w:rsidRPr="00F953AD" w:rsidRDefault="00180701" w:rsidP="00180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и нормативные правовые акты</w:t>
            </w:r>
          </w:p>
        </w:tc>
      </w:tr>
      <w:tr w:rsidR="00180701" w:rsidTr="00180701">
        <w:tc>
          <w:tcPr>
            <w:tcW w:w="4672" w:type="dxa"/>
          </w:tcPr>
          <w:p w:rsidR="00180701" w:rsidRPr="00F953AD" w:rsidRDefault="00180701" w:rsidP="00D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Беременные женщины</w:t>
            </w:r>
          </w:p>
        </w:tc>
        <w:tc>
          <w:tcPr>
            <w:tcW w:w="4673" w:type="dxa"/>
          </w:tcPr>
          <w:p w:rsidR="00180701" w:rsidRPr="00F953AD" w:rsidRDefault="00180701" w:rsidP="0018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 xml:space="preserve">ч. 1 ст. 259 Трудового кодекса РФ, </w:t>
            </w:r>
            <w:proofErr w:type="spellStart"/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. 1 п. 14 Постановления Пленума Верховного Суда РФ от 28.01.2014 № 1</w:t>
            </w:r>
          </w:p>
        </w:tc>
      </w:tr>
      <w:tr w:rsidR="00180701" w:rsidTr="00180701">
        <w:tc>
          <w:tcPr>
            <w:tcW w:w="4672" w:type="dxa"/>
          </w:tcPr>
          <w:p w:rsidR="00180701" w:rsidRPr="00F953AD" w:rsidRDefault="00D87B5E" w:rsidP="00D87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Работники в возрасте до 18 лет</w:t>
            </w:r>
          </w:p>
        </w:tc>
        <w:tc>
          <w:tcPr>
            <w:tcW w:w="4673" w:type="dxa"/>
          </w:tcPr>
          <w:p w:rsidR="00180701" w:rsidRPr="00F953AD" w:rsidRDefault="00180701" w:rsidP="0018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ст. 268 Трудового кодекса РФ</w:t>
            </w:r>
            <w:r w:rsidR="00D87B5E" w:rsidRPr="00F95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87B5E" w:rsidRPr="00F953AD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="00D87B5E" w:rsidRPr="00F953AD">
              <w:rPr>
                <w:rFonts w:ascii="Times New Roman" w:hAnsi="Times New Roman" w:cs="Times New Roman"/>
                <w:sz w:val="24"/>
                <w:szCs w:val="24"/>
              </w:rPr>
              <w:t>. 1 п. 14 Постановления Пленума Верховного Суда РФ от 28.01.2014 № 1</w:t>
            </w:r>
          </w:p>
        </w:tc>
      </w:tr>
      <w:tr w:rsidR="004B7AEA" w:rsidTr="00180701">
        <w:tc>
          <w:tcPr>
            <w:tcW w:w="4672" w:type="dxa"/>
          </w:tcPr>
          <w:p w:rsidR="004B7AEA" w:rsidRPr="004B7AEA" w:rsidRDefault="004B7AEA" w:rsidP="004B7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заключивш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работодателем ученический договор, в период его действия, если поездка не связана с ученичеств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</w:p>
          <w:p w:rsidR="004B7AEA" w:rsidRPr="00F953AD" w:rsidRDefault="004B7AEA" w:rsidP="00D87B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B7AEA" w:rsidRPr="00F953AD" w:rsidRDefault="004B7AEA" w:rsidP="004B7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B7A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3 ст. 203</w:t>
              </w:r>
            </w:hyperlink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рудового кодекса </w:t>
            </w: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  <w:tr w:rsidR="004B7AEA" w:rsidTr="00180701">
        <w:tc>
          <w:tcPr>
            <w:tcW w:w="4672" w:type="dxa"/>
          </w:tcPr>
          <w:p w:rsidR="004B7AEA" w:rsidRPr="004B7AEA" w:rsidRDefault="004B7AEA" w:rsidP="004B7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кандидат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выборный орган, в период проведения выборов </w:t>
            </w:r>
          </w:p>
          <w:p w:rsidR="004B7AEA" w:rsidRPr="004B7AEA" w:rsidRDefault="004B7AEA" w:rsidP="004B7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B7AEA" w:rsidRPr="004B7AEA" w:rsidRDefault="004B7AEA" w:rsidP="004B7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B7AE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 ст. 41</w:t>
              </w:r>
            </w:hyperlink>
            <w:r w:rsidRPr="004B7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закона от 12.06.2002 N 67-ФЗ</w:t>
            </w:r>
            <w:bookmarkStart w:id="0" w:name="_GoBack"/>
            <w:bookmarkEnd w:id="0"/>
          </w:p>
        </w:tc>
      </w:tr>
    </w:tbl>
    <w:p w:rsidR="00D87B5E" w:rsidRDefault="00D87B5E" w:rsidP="00D87B5E">
      <w:pPr>
        <w:jc w:val="center"/>
        <w:rPr>
          <w:b/>
        </w:rPr>
      </w:pPr>
    </w:p>
    <w:p w:rsidR="00D87B5E" w:rsidRPr="00F953AD" w:rsidRDefault="00D87B5E" w:rsidP="00D87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3AD">
        <w:rPr>
          <w:rFonts w:ascii="Times New Roman" w:hAnsi="Times New Roman" w:cs="Times New Roman"/>
          <w:b/>
          <w:sz w:val="24"/>
          <w:szCs w:val="24"/>
        </w:rPr>
        <w:t>Перечень категорий работников</w:t>
      </w:r>
      <w:r w:rsidR="00F953AD" w:rsidRPr="00F953AD">
        <w:rPr>
          <w:rFonts w:ascii="Times New Roman" w:hAnsi="Times New Roman" w:cs="Times New Roman"/>
          <w:b/>
          <w:sz w:val="24"/>
          <w:szCs w:val="24"/>
        </w:rPr>
        <w:t>, которые при наличии их письменного согласия и</w:t>
      </w:r>
      <w:r w:rsidRPr="00F95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3AD" w:rsidRPr="00F95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3AD">
        <w:rPr>
          <w:rFonts w:ascii="Times New Roman" w:hAnsi="Times New Roman" w:cs="Times New Roman"/>
          <w:b/>
          <w:sz w:val="24"/>
          <w:szCs w:val="24"/>
        </w:rPr>
        <w:t>отсутстви</w:t>
      </w:r>
      <w:r w:rsidR="00F953AD">
        <w:rPr>
          <w:rFonts w:ascii="Times New Roman" w:hAnsi="Times New Roman" w:cs="Times New Roman"/>
          <w:b/>
          <w:sz w:val="24"/>
          <w:szCs w:val="24"/>
        </w:rPr>
        <w:t>я</w:t>
      </w:r>
      <w:r w:rsidRPr="00F953AD">
        <w:rPr>
          <w:rFonts w:ascii="Times New Roman" w:hAnsi="Times New Roman" w:cs="Times New Roman"/>
          <w:b/>
          <w:sz w:val="24"/>
          <w:szCs w:val="24"/>
        </w:rPr>
        <w:t xml:space="preserve"> у них медицинских противопоказаний для служебной поездки</w:t>
      </w:r>
      <w:r w:rsidR="00645360" w:rsidRPr="00F95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3AD" w:rsidRPr="00F953AD">
        <w:rPr>
          <w:rFonts w:ascii="Times New Roman" w:hAnsi="Times New Roman" w:cs="Times New Roman"/>
          <w:b/>
          <w:sz w:val="24"/>
          <w:szCs w:val="24"/>
        </w:rPr>
        <w:t>могут быть направлены в командировку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953AD" w:rsidTr="00D87B5E">
        <w:tc>
          <w:tcPr>
            <w:tcW w:w="4672" w:type="dxa"/>
          </w:tcPr>
          <w:p w:rsidR="00F953AD" w:rsidRPr="00F953AD" w:rsidRDefault="00F953AD" w:rsidP="00F9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4673" w:type="dxa"/>
          </w:tcPr>
          <w:p w:rsidR="00F953AD" w:rsidRPr="00F953AD" w:rsidRDefault="00F953AD" w:rsidP="00F9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Законодательные и нормативные правовые акты</w:t>
            </w:r>
          </w:p>
        </w:tc>
      </w:tr>
      <w:tr w:rsidR="00D87B5E" w:rsidRPr="00F953AD" w:rsidTr="00D87B5E">
        <w:tc>
          <w:tcPr>
            <w:tcW w:w="4672" w:type="dxa"/>
          </w:tcPr>
          <w:p w:rsidR="00D87B5E" w:rsidRPr="00F953AD" w:rsidRDefault="00645360" w:rsidP="00D8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4673" w:type="dxa"/>
          </w:tcPr>
          <w:p w:rsidR="00D87B5E" w:rsidRPr="00F953AD" w:rsidRDefault="00645360" w:rsidP="00D8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ч. 2 ст. 167 Трудового кодекса РФ</w:t>
            </w:r>
          </w:p>
        </w:tc>
      </w:tr>
      <w:tr w:rsidR="00D87B5E" w:rsidRPr="00F953AD" w:rsidTr="00D87B5E">
        <w:tc>
          <w:tcPr>
            <w:tcW w:w="4672" w:type="dxa"/>
          </w:tcPr>
          <w:p w:rsidR="00D87B5E" w:rsidRPr="00F953AD" w:rsidRDefault="00645360" w:rsidP="00F9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енщины, имеющ</w:t>
            </w: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детей в возрасте до трех лет</w:t>
            </w:r>
          </w:p>
        </w:tc>
        <w:tc>
          <w:tcPr>
            <w:tcW w:w="4673" w:type="dxa"/>
          </w:tcPr>
          <w:p w:rsidR="00D87B5E" w:rsidRPr="00F953AD" w:rsidRDefault="00645360" w:rsidP="00D8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ч. 2 ст. 259 Трудового кодекса РФ</w:t>
            </w:r>
          </w:p>
        </w:tc>
      </w:tr>
      <w:tr w:rsidR="00D87B5E" w:rsidRPr="00F953AD" w:rsidTr="00D87B5E">
        <w:tc>
          <w:tcPr>
            <w:tcW w:w="4672" w:type="dxa"/>
          </w:tcPr>
          <w:p w:rsidR="00645360" w:rsidRPr="00180701" w:rsidRDefault="00645360" w:rsidP="00F95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атери, отцы, воспитывающие без супруга (супруги) детей в возрасте до 14 лет, опекуны детей указанного возраста, другие лица, воспитывающие детей в</w:t>
            </w:r>
            <w:r w:rsidR="00DD0B1E"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возрасте до 14 лет без матери</w:t>
            </w:r>
          </w:p>
          <w:p w:rsidR="00D87B5E" w:rsidRPr="00F953AD" w:rsidRDefault="00D87B5E" w:rsidP="00F9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87B5E" w:rsidRPr="00F953AD" w:rsidRDefault="00DD0B1E" w:rsidP="00D87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3AD">
              <w:rPr>
                <w:rFonts w:ascii="Times New Roman" w:hAnsi="Times New Roman" w:cs="Times New Roman"/>
                <w:sz w:val="24"/>
                <w:szCs w:val="24"/>
              </w:rPr>
              <w:t>ч. 2 ст. 259 Трудового кодекса РФ;</w:t>
            </w:r>
          </w:p>
        </w:tc>
      </w:tr>
      <w:tr w:rsidR="00D87B5E" w:rsidRPr="00F953AD" w:rsidTr="00D87B5E">
        <w:tc>
          <w:tcPr>
            <w:tcW w:w="4672" w:type="dxa"/>
          </w:tcPr>
          <w:p w:rsidR="00D87B5E" w:rsidRPr="00F953AD" w:rsidRDefault="00DD0B1E" w:rsidP="00F9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аботники, имеющие детей-инвалидов</w:t>
            </w:r>
          </w:p>
        </w:tc>
        <w:tc>
          <w:tcPr>
            <w:tcW w:w="4673" w:type="dxa"/>
          </w:tcPr>
          <w:p w:rsidR="00D87B5E" w:rsidRPr="00F953AD" w:rsidRDefault="00DD0B1E" w:rsidP="00D8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259 Трудового кодекса РФ</w:t>
            </w:r>
          </w:p>
        </w:tc>
      </w:tr>
      <w:tr w:rsidR="00D87B5E" w:rsidRPr="00F953AD" w:rsidTr="00D87B5E">
        <w:tc>
          <w:tcPr>
            <w:tcW w:w="4672" w:type="dxa"/>
          </w:tcPr>
          <w:p w:rsidR="00DD0B1E" w:rsidRPr="00180701" w:rsidRDefault="00DD0B1E" w:rsidP="00F953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аботники, осуществляющие уход за больным членом семьи в соответствии с медицинским заключением; </w:t>
            </w:r>
          </w:p>
          <w:p w:rsidR="00D87B5E" w:rsidRPr="00F953AD" w:rsidRDefault="00D87B5E" w:rsidP="00F9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D87B5E" w:rsidRPr="00F953AD" w:rsidRDefault="00DD0B1E" w:rsidP="00D8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259 Трудового кодекса РФ</w:t>
            </w:r>
          </w:p>
        </w:tc>
      </w:tr>
      <w:tr w:rsidR="00D87B5E" w:rsidRPr="00F953AD" w:rsidTr="00D87B5E">
        <w:tc>
          <w:tcPr>
            <w:tcW w:w="4672" w:type="dxa"/>
          </w:tcPr>
          <w:p w:rsidR="00D87B5E" w:rsidRPr="00F953AD" w:rsidRDefault="00DD0B1E" w:rsidP="00F9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одитель ребенка в возрасте до 14 лет, если другой родитель работает вахтовым методом, либо проходит воен</w:t>
            </w: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службу по контракту</w:t>
            </w:r>
            <w:r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призван по мобилизации, либо заключил контракт о добровольном содействии в выполнении задач, возложенных на ВС РФ</w:t>
            </w:r>
          </w:p>
        </w:tc>
        <w:tc>
          <w:tcPr>
            <w:tcW w:w="4673" w:type="dxa"/>
          </w:tcPr>
          <w:p w:rsidR="00DD0B1E" w:rsidRPr="00F953AD" w:rsidRDefault="00DD0B1E" w:rsidP="00D8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B1E" w:rsidRPr="00F953AD" w:rsidRDefault="00DD0B1E" w:rsidP="00D87B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 3 ст. 259 Трудового кодекса РФ;           </w:t>
            </w:r>
          </w:p>
          <w:p w:rsidR="00D87B5E" w:rsidRPr="00F953AD" w:rsidRDefault="004B7AEA" w:rsidP="00D8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DD0B1E" w:rsidRPr="001807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</w:t>
              </w:r>
              <w:r w:rsidR="00DD0B1E" w:rsidRPr="0018070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7 ст. 38</w:t>
              </w:r>
            </w:hyperlink>
            <w:r w:rsidR="00DD0B1E"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28.03.1998 N 53-ФЗ "О воинской обязанности и военной службе"</w:t>
            </w:r>
          </w:p>
        </w:tc>
      </w:tr>
      <w:tr w:rsidR="00D87B5E" w:rsidRPr="00F953AD" w:rsidTr="00D87B5E">
        <w:tc>
          <w:tcPr>
            <w:tcW w:w="4672" w:type="dxa"/>
          </w:tcPr>
          <w:p w:rsidR="00D87B5E" w:rsidRPr="00F953AD" w:rsidRDefault="00DD0B1E" w:rsidP="00F9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r w:rsidRPr="00180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аботники, имеющие трех и более детей в возрасте до 18 лет, если младшему из них не исполнилось 14 лет</w:t>
            </w:r>
          </w:p>
        </w:tc>
        <w:tc>
          <w:tcPr>
            <w:tcW w:w="4673" w:type="dxa"/>
          </w:tcPr>
          <w:p w:rsidR="00D87B5E" w:rsidRPr="00F953AD" w:rsidRDefault="00DD0B1E" w:rsidP="00D8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259 Трудового кодекса РФ</w:t>
            </w:r>
          </w:p>
        </w:tc>
      </w:tr>
    </w:tbl>
    <w:p w:rsidR="00D87B5E" w:rsidRPr="00F953AD" w:rsidRDefault="00D87B5E" w:rsidP="00D87B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701" w:rsidRPr="00F953AD" w:rsidRDefault="00180701" w:rsidP="001807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0701" w:rsidRPr="00F9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1"/>
    <w:rsid w:val="00022B4B"/>
    <w:rsid w:val="00180701"/>
    <w:rsid w:val="004B7AEA"/>
    <w:rsid w:val="00645360"/>
    <w:rsid w:val="00D87B5E"/>
    <w:rsid w:val="00DD0B1E"/>
    <w:rsid w:val="00F9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62116"/>
  <w15:chartTrackingRefBased/>
  <w15:docId w15:val="{3C6B1C5A-2194-4848-8483-9C5F5504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028&amp;dst=616&amp;field=134&amp;date=15.11.2023" TargetMode="External"/><Relationship Id="rId5" Type="http://schemas.openxmlformats.org/officeDocument/2006/relationships/hyperlink" Target="https://login.consultant.ru/link/?req=doc&amp;base=LAW&amp;n=453330&amp;dst=335&amp;field=134&amp;date=15.11.2023" TargetMode="External"/><Relationship Id="rId4" Type="http://schemas.openxmlformats.org/officeDocument/2006/relationships/hyperlink" Target="https://login.consultant.ru/link/?req=doc&amp;base=LAW&amp;n=433304&amp;dst=101234&amp;field=134&amp;date=15.1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Калявина Ирина Николаевна</dc:creator>
  <cp:keywords/>
  <dc:description/>
  <cp:lastModifiedBy>Калявина Ирина Николаевна</cp:lastModifiedBy>
  <cp:revision>2</cp:revision>
  <dcterms:created xsi:type="dcterms:W3CDTF">2023-11-15T06:33:00Z</dcterms:created>
  <dcterms:modified xsi:type="dcterms:W3CDTF">2023-11-15T09:10:00Z</dcterms:modified>
</cp:coreProperties>
</file>