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D52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E7F" w:rsidRDefault="00117E7F" w:rsidP="00117E7F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117E7F" w:rsidRDefault="00117E7F" w:rsidP="00117E7F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117E7F" w:rsidRPr="009C5F08" w:rsidRDefault="00117E7F" w:rsidP="00117E7F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9C5F08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117E7F" w:rsidRPr="009C5F08" w:rsidRDefault="00117E7F" w:rsidP="00117E7F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117E7F" w:rsidRPr="009C5F08" w:rsidRDefault="00117E7F" w:rsidP="00117E7F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9C5F08">
        <w:rPr>
          <w:b/>
          <w:bCs/>
          <w:caps/>
          <w:sz w:val="26"/>
          <w:szCs w:val="26"/>
        </w:rPr>
        <w:t xml:space="preserve">п р о т о к о л </w:t>
      </w:r>
    </w:p>
    <w:p w:rsidR="00117E7F" w:rsidRPr="009C5F08" w:rsidRDefault="00117E7F" w:rsidP="00117E7F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9C5F08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2"/>
      </w:tblGrid>
      <w:tr w:rsidR="00117E7F" w:rsidRPr="009C5F08" w:rsidTr="00B41AA9">
        <w:trPr>
          <w:trHeight w:val="207"/>
        </w:trPr>
        <w:tc>
          <w:tcPr>
            <w:tcW w:w="5069" w:type="dxa"/>
            <w:hideMark/>
          </w:tcPr>
          <w:p w:rsidR="00117E7F" w:rsidRPr="009C5F08" w:rsidRDefault="00117E7F" w:rsidP="00B41AA9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069" w:type="dxa"/>
            <w:vAlign w:val="center"/>
            <w:hideMark/>
          </w:tcPr>
          <w:p w:rsidR="00117E7F" w:rsidRPr="00CF7551" w:rsidRDefault="00117E7F" w:rsidP="00B41AA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</w:tbl>
    <w:p w:rsidR="00117E7F" w:rsidRPr="009C5F08" w:rsidRDefault="00117E7F" w:rsidP="00C63024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17E7F" w:rsidRPr="009C5F08" w:rsidRDefault="00117E7F" w:rsidP="00C6302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-         </w:t>
      </w:r>
      <w:r>
        <w:rPr>
          <w:rFonts w:ascii="Times New Roman" w:hAnsi="Times New Roman" w:cs="Times New Roman"/>
          <w:sz w:val="26"/>
          <w:szCs w:val="26"/>
        </w:rPr>
        <w:t>Володина Г.Е.</w:t>
      </w:r>
    </w:p>
    <w:p w:rsidR="00117E7F" w:rsidRDefault="00117E7F" w:rsidP="00C6302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9C5F08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117E7F" w:rsidRPr="009C5F08" w:rsidRDefault="00117E7F" w:rsidP="00C63024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864B85">
        <w:rPr>
          <w:rFonts w:ascii="Times New Roman" w:hAnsi="Times New Roman" w:cs="Times New Roman"/>
          <w:sz w:val="26"/>
          <w:szCs w:val="26"/>
        </w:rPr>
        <w:t>члены ученого совета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Авраменко И.А.,</w:t>
      </w:r>
      <w:r>
        <w:rPr>
          <w:rFonts w:ascii="Times New Roman" w:hAnsi="Times New Roman" w:cs="Times New Roman"/>
          <w:sz w:val="26"/>
          <w:szCs w:val="26"/>
        </w:rPr>
        <w:t xml:space="preserve"> Артемьев Д.Г.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7F3F">
        <w:rPr>
          <w:rFonts w:ascii="Times New Roman" w:hAnsi="Times New Roman" w:cs="Times New Roman"/>
          <w:sz w:val="26"/>
          <w:szCs w:val="26"/>
        </w:rPr>
        <w:t xml:space="preserve"> Быкова</w:t>
      </w:r>
      <w:proofErr w:type="gramEnd"/>
      <w:r w:rsidRPr="00FF7F3F">
        <w:rPr>
          <w:rFonts w:ascii="Times New Roman" w:hAnsi="Times New Roman" w:cs="Times New Roman"/>
          <w:sz w:val="26"/>
          <w:szCs w:val="26"/>
        </w:rPr>
        <w:t xml:space="preserve"> А.А., Василенко Ю.В., Гергерт Д.В.,  Грабарь В.В., Ерахтина О.С., </w:t>
      </w:r>
      <w:r>
        <w:rPr>
          <w:rFonts w:ascii="Times New Roman" w:hAnsi="Times New Roman" w:cs="Times New Roman"/>
          <w:sz w:val="26"/>
          <w:szCs w:val="26"/>
        </w:rPr>
        <w:t xml:space="preserve">Загороднова Е.П., </w:t>
      </w:r>
      <w:r w:rsidRPr="00FF7F3F">
        <w:rPr>
          <w:rFonts w:ascii="Times New Roman" w:hAnsi="Times New Roman" w:cs="Times New Roman"/>
          <w:sz w:val="26"/>
          <w:szCs w:val="26"/>
        </w:rPr>
        <w:t>Зуева Е.Л., Иванов А.П.,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>Исопескуль О.Ю,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>Кимерлинг А.С.,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 xml:space="preserve">Молодчик, М.А., </w:t>
      </w:r>
      <w:r>
        <w:rPr>
          <w:rFonts w:ascii="Times New Roman" w:hAnsi="Times New Roman" w:cs="Times New Roman"/>
          <w:sz w:val="26"/>
          <w:szCs w:val="26"/>
        </w:rPr>
        <w:t xml:space="preserve">Оболонская А.В., </w:t>
      </w:r>
      <w:r w:rsidRPr="00FF7F3F">
        <w:rPr>
          <w:rFonts w:ascii="Times New Roman" w:hAnsi="Times New Roman" w:cs="Times New Roman"/>
          <w:sz w:val="26"/>
          <w:szCs w:val="26"/>
        </w:rPr>
        <w:t>Плотникова Е.Г., Столяров П.Л., Шадрина Е.В., Шафранская И.Н.</w:t>
      </w:r>
      <w:r>
        <w:rPr>
          <w:rFonts w:ascii="Times New Roman" w:hAnsi="Times New Roman" w:cs="Times New Roman"/>
          <w:sz w:val="26"/>
          <w:szCs w:val="26"/>
        </w:rPr>
        <w:t>, Шестакова Л.В.</w:t>
      </w:r>
    </w:p>
    <w:p w:rsid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 – приложение 1.</w:t>
      </w:r>
    </w:p>
    <w:p w:rsid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заседания – очная, с использованием электронных средств коммуникации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( платформа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ZOOM)</w:t>
      </w:r>
    </w:p>
    <w:p w:rsidR="00117E7F" w:rsidRPr="00E27BDE" w:rsidRDefault="00117E7F" w:rsidP="00117E7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с 15-16-50.</w:t>
      </w:r>
    </w:p>
    <w:p w:rsidR="00117E7F" w:rsidRPr="009C5F08" w:rsidRDefault="00117E7F" w:rsidP="00117E7F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17E7F" w:rsidRPr="009C5F08" w:rsidRDefault="00117E7F" w:rsidP="00117E7F">
      <w:pPr>
        <w:rPr>
          <w:rFonts w:ascii="Times New Roman" w:hAnsi="Times New Roman" w:cs="Times New Roman"/>
          <w:sz w:val="26"/>
          <w:szCs w:val="26"/>
        </w:rPr>
      </w:pPr>
    </w:p>
    <w:p w:rsidR="00117E7F" w:rsidRDefault="00117E7F" w:rsidP="00117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117E7F" w:rsidRP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  <w:r w:rsidRPr="00117E7F">
        <w:rPr>
          <w:rFonts w:ascii="Times New Roman" w:hAnsi="Times New Roman" w:cs="Times New Roman"/>
          <w:sz w:val="26"/>
          <w:szCs w:val="26"/>
        </w:rPr>
        <w:t xml:space="preserve">1.Утверждение повестки заседания ученого совета                                                                                                        </w:t>
      </w:r>
    </w:p>
    <w:p w:rsidR="00117E7F" w:rsidRP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  <w:r w:rsidRPr="00117E7F">
        <w:rPr>
          <w:rFonts w:ascii="Times New Roman" w:hAnsi="Times New Roman" w:cs="Times New Roman"/>
          <w:sz w:val="26"/>
          <w:szCs w:val="26"/>
        </w:rPr>
        <w:t xml:space="preserve">2.Отчет об исполнении финансового плана НИУ ВШЭ – Пермь за 2021 год </w:t>
      </w:r>
    </w:p>
    <w:p w:rsidR="00117E7F" w:rsidRP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  <w:r w:rsidRPr="00117E7F">
        <w:rPr>
          <w:rFonts w:ascii="Times New Roman" w:hAnsi="Times New Roman" w:cs="Times New Roman"/>
          <w:sz w:val="26"/>
          <w:szCs w:val="26"/>
        </w:rPr>
        <w:t xml:space="preserve">3.Об </w:t>
      </w:r>
      <w:proofErr w:type="gramStart"/>
      <w:r w:rsidRPr="00117E7F">
        <w:rPr>
          <w:rFonts w:ascii="Times New Roman" w:hAnsi="Times New Roman" w:cs="Times New Roman"/>
          <w:sz w:val="26"/>
          <w:szCs w:val="26"/>
        </w:rPr>
        <w:t>Отчете  о</w:t>
      </w:r>
      <w:proofErr w:type="gramEnd"/>
      <w:r w:rsidRPr="00117E7F">
        <w:rPr>
          <w:rFonts w:ascii="Times New Roman" w:hAnsi="Times New Roman" w:cs="Times New Roman"/>
          <w:sz w:val="26"/>
          <w:szCs w:val="26"/>
        </w:rPr>
        <w:t xml:space="preserve"> научной работе НИУ ВШЭ – Пермь за 2021 г. и плане научной работы НИУ ВШЭ-Пермь на 2022 г.</w:t>
      </w:r>
    </w:p>
    <w:p w:rsidR="00117E7F" w:rsidRPr="00117E7F" w:rsidRDefault="00A624CA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4.О рассмотрении </w:t>
      </w:r>
      <w:r w:rsidR="00117E7F"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Положения о порядке и основаниях снижения стоимости платных образовательных услуг по образовательной программе высшего образования – программе </w:t>
      </w:r>
      <w:proofErr w:type="spellStart"/>
      <w:r w:rsidR="00117E7F"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t>бакалавриата</w:t>
      </w:r>
      <w:proofErr w:type="spellEnd"/>
      <w:r w:rsidR="00117E7F"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«Дизайн» по направлению подготовки 54.03.01 Дизайн очной формы обучения для поступающих в НИУ ВШЭ – Пермь и студентов НИУ ВШЭ, обучающихся в НИУ ВШЭ – Пермь на местах по договорам </w:t>
      </w:r>
      <w:r w:rsidR="00117E7F"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об образовании, заключаемым при приеме на обучение за счет средств физических и (или) юридических лиц                                                                                                        </w:t>
      </w:r>
    </w:p>
    <w:p w:rsidR="00696EF3" w:rsidRDefault="00117E7F" w:rsidP="00117E7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7E7F">
        <w:rPr>
          <w:rFonts w:ascii="Times New Roman" w:hAnsi="Times New Roman" w:cs="Times New Roman"/>
          <w:sz w:val="26"/>
          <w:szCs w:val="26"/>
        </w:rPr>
        <w:t>5.О привлечении к руководству выпускными квалификационными работами в 2021-2022 учебном году преподавателей департамента менеджмента НИУ ВШЭ – Пермь</w:t>
      </w:r>
      <w:r w:rsidRPr="00117E7F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696EF3" w:rsidRPr="00117E7F" w:rsidRDefault="00117E7F" w:rsidP="00696EF3">
      <w:pPr>
        <w:rPr>
          <w:rFonts w:ascii="Times New Roman" w:hAnsi="Times New Roman" w:cs="Times New Roman"/>
          <w:sz w:val="26"/>
          <w:szCs w:val="26"/>
        </w:rPr>
      </w:pPr>
      <w:r w:rsidRPr="00117E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6EF3" w:rsidRPr="00117E7F">
        <w:rPr>
          <w:rFonts w:ascii="Times New Roman" w:hAnsi="Times New Roman" w:cs="Times New Roman"/>
          <w:sz w:val="26"/>
          <w:szCs w:val="26"/>
        </w:rPr>
        <w:t>6.</w:t>
      </w:r>
      <w:r w:rsidR="00696EF3">
        <w:rPr>
          <w:rFonts w:ascii="Times New Roman" w:hAnsi="Times New Roman" w:cs="Times New Roman"/>
          <w:sz w:val="26"/>
          <w:szCs w:val="26"/>
        </w:rPr>
        <w:t>Об утверждении  результатов электронного голосования по вопросу «</w:t>
      </w:r>
      <w:r w:rsidR="00696EF3" w:rsidRPr="00117E7F">
        <w:rPr>
          <w:rFonts w:ascii="Times New Roman" w:hAnsi="Times New Roman" w:cs="Times New Roman"/>
          <w:sz w:val="26"/>
          <w:szCs w:val="26"/>
        </w:rPr>
        <w:t>О</w:t>
      </w:r>
      <w:r w:rsidR="00696EF3">
        <w:rPr>
          <w:rFonts w:ascii="Times New Roman" w:hAnsi="Times New Roman" w:cs="Times New Roman"/>
          <w:sz w:val="26"/>
          <w:szCs w:val="26"/>
        </w:rPr>
        <w:t>б</w:t>
      </w:r>
      <w:r w:rsidR="00696EF3" w:rsidRPr="00117E7F">
        <w:rPr>
          <w:rFonts w:ascii="Times New Roman" w:hAnsi="Times New Roman" w:cs="Times New Roman"/>
          <w:sz w:val="26"/>
          <w:szCs w:val="26"/>
        </w:rPr>
        <w:t xml:space="preserve"> </w:t>
      </w:r>
      <w:r w:rsidR="00696EF3">
        <w:rPr>
          <w:rFonts w:ascii="Times New Roman" w:hAnsi="Times New Roman" w:cs="Times New Roman"/>
          <w:sz w:val="26"/>
          <w:szCs w:val="26"/>
        </w:rPr>
        <w:t>утверждении:</w:t>
      </w:r>
    </w:p>
    <w:p w:rsidR="00696EF3" w:rsidRPr="00117E7F" w:rsidRDefault="00696EF3" w:rsidP="00696E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17E7F">
        <w:rPr>
          <w:rFonts w:ascii="Times New Roman" w:hAnsi="Times New Roman" w:cs="Times New Roman"/>
          <w:sz w:val="26"/>
          <w:szCs w:val="26"/>
        </w:rPr>
        <w:t xml:space="preserve">.1.Положения о Совете Лицея НИУ ВШЭ-Пермь </w:t>
      </w:r>
    </w:p>
    <w:p w:rsidR="00696EF3" w:rsidRDefault="00696EF3" w:rsidP="00696E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17E7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117E7F">
        <w:rPr>
          <w:rFonts w:ascii="Times New Roman" w:hAnsi="Times New Roman" w:cs="Times New Roman"/>
          <w:sz w:val="26"/>
          <w:szCs w:val="26"/>
        </w:rPr>
        <w:t>2.Положения</w:t>
      </w:r>
      <w:proofErr w:type="gramEnd"/>
      <w:r w:rsidRPr="00117E7F">
        <w:rPr>
          <w:rFonts w:ascii="Times New Roman" w:hAnsi="Times New Roman" w:cs="Times New Roman"/>
          <w:sz w:val="26"/>
          <w:szCs w:val="26"/>
        </w:rPr>
        <w:t xml:space="preserve"> о  педагогическом совете Лицея НИУ ВШЭ-Пермь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7E7F" w:rsidRPr="00696EF3" w:rsidRDefault="00696EF3" w:rsidP="00696EF3">
      <w:pPr>
        <w:jc w:val="both"/>
        <w:rPr>
          <w:rFonts w:ascii="Times New Roman" w:hAnsi="Times New Roman" w:cs="Times New Roman"/>
          <w:sz w:val="26"/>
          <w:szCs w:val="26"/>
        </w:rPr>
      </w:pPr>
      <w:r w:rsidRPr="00696EF3">
        <w:rPr>
          <w:rFonts w:ascii="Times New Roman" w:hAnsi="Times New Roman" w:cs="Times New Roman"/>
          <w:sz w:val="26"/>
          <w:szCs w:val="26"/>
        </w:rPr>
        <w:t>7. О включении научно-педагогических работников НИУ ВШЭ-Пермь в список претендентов на установление кандидатам наук ежемесячной денежной выплаты</w:t>
      </w:r>
      <w:r w:rsidR="00117E7F" w:rsidRPr="00696EF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</w:t>
      </w:r>
    </w:p>
    <w:p w:rsidR="00117E7F" w:rsidRPr="00696EF3" w:rsidRDefault="00117E7F" w:rsidP="00117E7F">
      <w:pPr>
        <w:pStyle w:val="a6"/>
        <w:rPr>
          <w:color w:val="000000"/>
          <w:sz w:val="26"/>
          <w:szCs w:val="26"/>
        </w:rPr>
      </w:pPr>
      <w:r w:rsidRPr="00696EF3">
        <w:rPr>
          <w:sz w:val="26"/>
          <w:szCs w:val="26"/>
        </w:rPr>
        <w:t xml:space="preserve">                   </w:t>
      </w:r>
    </w:p>
    <w:p w:rsid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  <w:r w:rsidRPr="00BF5A0C">
        <w:rPr>
          <w:rFonts w:ascii="Times New Roman" w:hAnsi="Times New Roman" w:cs="Times New Roman"/>
          <w:b/>
          <w:sz w:val="26"/>
          <w:szCs w:val="26"/>
        </w:rPr>
        <w:t>1.СЛУШАЛИ</w:t>
      </w:r>
      <w:r>
        <w:rPr>
          <w:rFonts w:ascii="Times New Roman" w:hAnsi="Times New Roman" w:cs="Times New Roman"/>
          <w:sz w:val="26"/>
          <w:szCs w:val="26"/>
        </w:rPr>
        <w:t>: Володину Г.Е., директора НИУ ВШЭ-Пермь об утверждении  повестки заседания.</w:t>
      </w:r>
    </w:p>
    <w:p w:rsidR="00117E7F" w:rsidRPr="00BF5A0C" w:rsidRDefault="00117E7F" w:rsidP="00117E7F">
      <w:pPr>
        <w:rPr>
          <w:rFonts w:ascii="Times New Roman" w:hAnsi="Times New Roman" w:cs="Times New Roman"/>
          <w:b/>
          <w:sz w:val="26"/>
          <w:szCs w:val="26"/>
        </w:rPr>
      </w:pPr>
      <w:r w:rsidRPr="00BF5A0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117E7F" w:rsidRPr="0005153B" w:rsidRDefault="00117E7F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05153B">
        <w:rPr>
          <w:rFonts w:ascii="Times New Roman" w:hAnsi="Times New Roman" w:cs="Times New Roman"/>
          <w:sz w:val="26"/>
          <w:szCs w:val="26"/>
        </w:rPr>
        <w:t>Утвердить повестку заседания ученого совета.</w:t>
      </w:r>
    </w:p>
    <w:p w:rsidR="00117E7F" w:rsidRDefault="00117E7F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9D76E4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Быстрых О.В., начальника ПФО об исполнении финансового плана НИУ ВШЭ-Пермь в 2021 г.</w:t>
      </w:r>
    </w:p>
    <w:p w:rsidR="00117E7F" w:rsidRPr="00BE55B1" w:rsidRDefault="00117E7F" w:rsidP="00117E7F">
      <w:pPr>
        <w:rPr>
          <w:rFonts w:ascii="Times New Roman" w:hAnsi="Times New Roman" w:cs="Times New Roman"/>
          <w:sz w:val="26"/>
          <w:szCs w:val="26"/>
        </w:rPr>
      </w:pPr>
      <w:r w:rsidRPr="00BE55B1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Володина Г.Е., Колос И.Р.</w:t>
      </w:r>
    </w:p>
    <w:p w:rsidR="00117E7F" w:rsidRDefault="00117E7F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A1A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17E7F" w:rsidRDefault="002D6B64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17E7F">
        <w:rPr>
          <w:rFonts w:ascii="Times New Roman" w:hAnsi="Times New Roman" w:cs="Times New Roman"/>
          <w:color w:val="000000"/>
          <w:sz w:val="26"/>
          <w:szCs w:val="26"/>
        </w:rPr>
        <w:t>.Принять информацию к сведению.</w:t>
      </w:r>
    </w:p>
    <w:p w:rsidR="00117E7F" w:rsidRDefault="00117E7F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D873DB">
        <w:rPr>
          <w:rFonts w:ascii="Times New Roman" w:hAnsi="Times New Roman" w:cs="Times New Roman"/>
          <w:b/>
          <w:color w:val="000000"/>
          <w:sz w:val="26"/>
          <w:szCs w:val="26"/>
        </w:rPr>
        <w:t>. 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>: Шадрину Е.В., заместителя директора НИУ ВШЭ-Пермь с отчетом о научной работе НИУ ВШЭ-Пермь за 2021г. и плане работы на 2022 г.</w:t>
      </w:r>
    </w:p>
    <w:p w:rsidR="00117E7F" w:rsidRDefault="00117E7F" w:rsidP="00117E7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73DB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Володин</w:t>
      </w:r>
      <w:r w:rsidR="00A624CA">
        <w:rPr>
          <w:rFonts w:ascii="Times New Roman" w:hAnsi="Times New Roman" w:cs="Times New Roman"/>
          <w:color w:val="000000"/>
          <w:sz w:val="26"/>
          <w:szCs w:val="26"/>
        </w:rPr>
        <w:t>а Г.Е.</w:t>
      </w:r>
    </w:p>
    <w:p w:rsidR="00117E7F" w:rsidRPr="00D873DB" w:rsidRDefault="00117E7F" w:rsidP="00117E7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3DB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117E7F" w:rsidRDefault="00117E7F" w:rsidP="00117E7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3.1.Принять информаци</w:t>
      </w:r>
      <w:r w:rsidR="00694EBF">
        <w:rPr>
          <w:rFonts w:ascii="Times New Roman" w:hAnsi="Times New Roman" w:cs="Times New Roman"/>
          <w:color w:val="000000"/>
          <w:sz w:val="26"/>
          <w:szCs w:val="26"/>
        </w:rPr>
        <w:t xml:space="preserve">ю к сведению и признать работу </w:t>
      </w:r>
      <w:r>
        <w:rPr>
          <w:rFonts w:ascii="Times New Roman" w:hAnsi="Times New Roman" w:cs="Times New Roman"/>
          <w:color w:val="000000"/>
          <w:sz w:val="26"/>
          <w:szCs w:val="26"/>
        </w:rPr>
        <w:t>научно-исследовательскую работу НИУ ВШЭ-Пермь в 2021 г. удовлетворительной.</w:t>
      </w:r>
    </w:p>
    <w:p w:rsidR="00117E7F" w:rsidRPr="00C341CB" w:rsidRDefault="00117E7F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13086C">
        <w:rPr>
          <w:rFonts w:ascii="Times New Roman" w:hAnsi="Times New Roman" w:cs="Times New Roman"/>
          <w:b/>
          <w:sz w:val="26"/>
          <w:szCs w:val="26"/>
        </w:rPr>
        <w:t>.СЛУШАЛИ</w:t>
      </w:r>
      <w:r>
        <w:rPr>
          <w:rFonts w:ascii="Times New Roman" w:hAnsi="Times New Roman" w:cs="Times New Roman"/>
          <w:sz w:val="26"/>
          <w:szCs w:val="26"/>
        </w:rPr>
        <w:t>: Исопескуль О.Ю., декана факультета экономики, менеджмента и бизнес-информатики НИУ  ВШЭ-Пермь о</w:t>
      </w:r>
      <w:r w:rsidR="00A624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1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</w:t>
      </w:r>
      <w:r w:rsidR="00A624CA">
        <w:rPr>
          <w:rFonts w:ascii="Times New Roman" w:hAnsi="Times New Roman" w:cs="Times New Roman"/>
          <w:sz w:val="26"/>
          <w:szCs w:val="26"/>
        </w:rPr>
        <w:t>и</w:t>
      </w:r>
      <w:r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порядке и основаниях снижения стоимости платных образовательных услуг по образовательной программе высшего образования – программе </w:t>
      </w:r>
      <w:proofErr w:type="spellStart"/>
      <w:r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t>бакалавриата</w:t>
      </w:r>
      <w:proofErr w:type="spellEnd"/>
      <w:r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«Дизайн» по направлению подготовки 54.03.01 Дизайн очной формы обучения для поступающих в НИУ ВШЭ – Пермь и студентов НИУ ВШЭ, обучающихся в НИУ </w:t>
      </w:r>
      <w:r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ВШЭ – Пермь на местах по договорам об образовании, заключаемым при приеме на обучение за счет средств физических и (или) юридических лиц                                                                                                        </w:t>
      </w:r>
    </w:p>
    <w:p w:rsidR="00117E7F" w:rsidRPr="0013086C" w:rsidRDefault="00117E7F" w:rsidP="00117E7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086C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117E7F" w:rsidRDefault="00A624CA" w:rsidP="00117E7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4.1. Утвердить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порядке и основаниях снижения стоимости платных образовательных услуг по образовательной программе высшего образования – программе </w:t>
      </w:r>
      <w:proofErr w:type="spellStart"/>
      <w:r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t>бакалавриата</w:t>
      </w:r>
      <w:proofErr w:type="spellEnd"/>
      <w:r w:rsidRPr="00117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«Дизайн» по направлению подготовки 54.03.01 Дизайн очной формы обучения для поступающих в НИУ ВШЭ – Пермь и студентов НИУ ВШЭ, обучающихся в НИУ ВШЭ – Пермь на местах по договорам об образовании, заключаемым при приеме на обучение за счет средств физических и (или) юридических лиц                       </w:t>
      </w:r>
    </w:p>
    <w:p w:rsidR="00A624CA" w:rsidRDefault="00A624CA" w:rsidP="00A624CA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>5</w:t>
      </w:r>
      <w:r w:rsidR="00117E7F" w:rsidRPr="0082506E">
        <w:rPr>
          <w:rFonts w:ascii="Times New Roman" w:hAnsi="Times New Roman" w:cs="Times New Roman"/>
          <w:b/>
          <w:sz w:val="25"/>
          <w:szCs w:val="25"/>
        </w:rPr>
        <w:t>.</w:t>
      </w:r>
      <w:proofErr w:type="gramStart"/>
      <w:r w:rsidR="00117E7F" w:rsidRPr="0082506E">
        <w:rPr>
          <w:rFonts w:ascii="Times New Roman" w:hAnsi="Times New Roman" w:cs="Times New Roman"/>
          <w:b/>
          <w:sz w:val="25"/>
          <w:szCs w:val="25"/>
        </w:rPr>
        <w:t>СЛУШАЛИ</w:t>
      </w:r>
      <w:r w:rsidR="00117E7F">
        <w:rPr>
          <w:rFonts w:ascii="Times New Roman" w:hAnsi="Times New Roman" w:cs="Times New Roman"/>
          <w:sz w:val="25"/>
          <w:szCs w:val="25"/>
        </w:rPr>
        <w:t>:</w:t>
      </w:r>
      <w:r w:rsidR="00117E7F" w:rsidRPr="0044220A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Исопескуль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О.Ю., декана факультета экономики, менеджмента и бизнес-информатики НИУ  ВШЭ-Пермь</w:t>
      </w:r>
      <w:r w:rsidRPr="00A624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17E7F">
        <w:rPr>
          <w:rFonts w:ascii="Times New Roman" w:hAnsi="Times New Roman" w:cs="Times New Roman"/>
          <w:sz w:val="26"/>
          <w:szCs w:val="26"/>
        </w:rPr>
        <w:t xml:space="preserve"> привлечении к руководству выпускными квалификационными работами в 2021-2022 учебном году преподавателей департамента менеджмента НИУ ВШЭ – Пермь</w:t>
      </w:r>
      <w:r w:rsidRPr="00117E7F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A624CA" w:rsidRDefault="00A624CA" w:rsidP="00A624CA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 Молодчик М.А.</w:t>
      </w:r>
      <w:r w:rsidRPr="00117E7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</w:p>
    <w:p w:rsidR="00A624CA" w:rsidRDefault="00A624CA" w:rsidP="00117E7F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117E7F" w:rsidRPr="0005153B" w:rsidRDefault="00117E7F" w:rsidP="00117E7F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515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ПОСТАНОВИЛИ:</w:t>
      </w:r>
    </w:p>
    <w:p w:rsidR="00A624CA" w:rsidRDefault="00117E7F" w:rsidP="00A624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</w:t>
      </w:r>
      <w:r w:rsidR="00A624CA">
        <w:rPr>
          <w:rFonts w:ascii="Times New Roman" w:hAnsi="Times New Roman" w:cs="Times New Roman"/>
          <w:sz w:val="28"/>
          <w:szCs w:val="28"/>
        </w:rPr>
        <w:t>5.1. Привлечь к руководству выпускными квалификационными работами в 2021-2022 учебном году преподавателей департамента менеджмента НИУ ВШЭ – Пермь, согласно списку: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3779"/>
        <w:gridCol w:w="5034"/>
      </w:tblGrid>
      <w:tr w:rsidR="00A624CA" w:rsidRPr="00105755" w:rsidTr="00B41AA9">
        <w:tc>
          <w:tcPr>
            <w:tcW w:w="532" w:type="dxa"/>
          </w:tcPr>
          <w:p w:rsidR="00A624CA" w:rsidRPr="00105755" w:rsidRDefault="00A624CA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9" w:type="dxa"/>
          </w:tcPr>
          <w:p w:rsidR="00A624CA" w:rsidRPr="00105755" w:rsidRDefault="00A624CA" w:rsidP="00B4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5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34" w:type="dxa"/>
          </w:tcPr>
          <w:p w:rsidR="00A624CA" w:rsidRPr="00105755" w:rsidRDefault="00A624CA" w:rsidP="00B4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A624CA" w:rsidRPr="00470CB1" w:rsidTr="00B41AA9">
        <w:trPr>
          <w:trHeight w:val="405"/>
        </w:trPr>
        <w:tc>
          <w:tcPr>
            <w:tcW w:w="532" w:type="dxa"/>
          </w:tcPr>
          <w:p w:rsidR="00A624CA" w:rsidRPr="00470CB1" w:rsidRDefault="00A624CA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624CA" w:rsidRPr="00470CB1" w:rsidRDefault="00A624CA" w:rsidP="00B41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CB1">
              <w:rPr>
                <w:rFonts w:ascii="Times New Roman" w:hAnsi="Times New Roman" w:cs="Times New Roman"/>
                <w:sz w:val="26"/>
                <w:szCs w:val="26"/>
              </w:rPr>
              <w:t>Кашин Дмитрий Викторович</w:t>
            </w:r>
          </w:p>
        </w:tc>
        <w:tc>
          <w:tcPr>
            <w:tcW w:w="5034" w:type="dxa"/>
          </w:tcPr>
          <w:p w:rsidR="00A624CA" w:rsidRPr="00470CB1" w:rsidRDefault="00A624CA" w:rsidP="00B41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CB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70CB1">
              <w:rPr>
                <w:rFonts w:ascii="Times New Roman" w:hAnsi="Times New Roman" w:cs="Times New Roman"/>
                <w:sz w:val="26"/>
                <w:szCs w:val="26"/>
              </w:rPr>
              <w:t>епартамента менеджмента НИУ ВШЭ- Пермь</w:t>
            </w:r>
          </w:p>
        </w:tc>
      </w:tr>
      <w:tr w:rsidR="00A624CA" w:rsidRPr="00470CB1" w:rsidTr="00B41AA9">
        <w:trPr>
          <w:trHeight w:val="405"/>
        </w:trPr>
        <w:tc>
          <w:tcPr>
            <w:tcW w:w="532" w:type="dxa"/>
          </w:tcPr>
          <w:p w:rsidR="00A624CA" w:rsidRPr="00470CB1" w:rsidRDefault="00A624CA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A624CA" w:rsidRPr="00470CB1" w:rsidRDefault="00A624CA" w:rsidP="00B41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Кощеев Дмитрий Александрович</w:t>
            </w:r>
          </w:p>
        </w:tc>
        <w:tc>
          <w:tcPr>
            <w:tcW w:w="5034" w:type="dxa"/>
          </w:tcPr>
          <w:p w:rsidR="00A624CA" w:rsidRPr="00470CB1" w:rsidRDefault="00A624CA" w:rsidP="00B41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CB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70CB1">
              <w:rPr>
                <w:rFonts w:ascii="Times New Roman" w:hAnsi="Times New Roman" w:cs="Times New Roman"/>
                <w:sz w:val="26"/>
                <w:szCs w:val="26"/>
              </w:rPr>
              <w:t>епартамента менеджмента НИУ ВШЭ- Пермь</w:t>
            </w:r>
          </w:p>
        </w:tc>
      </w:tr>
    </w:tbl>
    <w:p w:rsidR="00117E7F" w:rsidRPr="0013086C" w:rsidRDefault="00117E7F" w:rsidP="00A624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7E7F" w:rsidRDefault="00117E7F" w:rsidP="00117E7F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</w:t>
      </w:r>
    </w:p>
    <w:p w:rsidR="00A624CA" w:rsidRPr="00117E7F" w:rsidRDefault="00A624CA" w:rsidP="00A624CA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>6.</w:t>
      </w:r>
      <w:r w:rsidR="00117E7F" w:rsidRPr="000515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СЛУШАЛИ</w:t>
      </w:r>
      <w:r w:rsidR="00117E7F">
        <w:rPr>
          <w:rFonts w:ascii="Times New Roman" w:hAnsi="Times New Roman" w:cs="Times New Roman"/>
          <w:color w:val="000000"/>
          <w:sz w:val="26"/>
          <w:szCs w:val="26"/>
        </w:rPr>
        <w:t>: Андрианову Т.А., ученого секретаря НИУ ВШЭ -Пермь</w:t>
      </w:r>
      <w:r w:rsidR="00117E7F" w:rsidRPr="0044220A">
        <w:rPr>
          <w:rFonts w:ascii="Times New Roman" w:hAnsi="Times New Roman" w:cs="Times New Roman"/>
          <w:sz w:val="25"/>
          <w:szCs w:val="25"/>
        </w:rPr>
        <w:t xml:space="preserve"> </w:t>
      </w:r>
      <w:r w:rsidR="00117E7F">
        <w:rPr>
          <w:rFonts w:ascii="Times New Roman" w:hAnsi="Times New Roman" w:cs="Times New Roman"/>
          <w:sz w:val="25"/>
          <w:szCs w:val="25"/>
        </w:rPr>
        <w:t xml:space="preserve">о результатах электронного голосования </w:t>
      </w:r>
      <w:r w:rsidR="00117E7F" w:rsidRPr="0044220A">
        <w:rPr>
          <w:rFonts w:ascii="Times New Roman" w:hAnsi="Times New Roman" w:cs="Times New Roman"/>
          <w:sz w:val="25"/>
          <w:szCs w:val="25"/>
        </w:rPr>
        <w:t xml:space="preserve">    </w:t>
      </w:r>
      <w:r w:rsidR="00117E7F">
        <w:rPr>
          <w:rFonts w:ascii="Times New Roman" w:hAnsi="Times New Roman" w:cs="Times New Roman"/>
          <w:sz w:val="25"/>
          <w:szCs w:val="25"/>
        </w:rPr>
        <w:t xml:space="preserve"> по </w:t>
      </w:r>
      <w:proofErr w:type="gramStart"/>
      <w:r w:rsidR="00117E7F">
        <w:rPr>
          <w:rFonts w:ascii="Times New Roman" w:hAnsi="Times New Roman" w:cs="Times New Roman"/>
          <w:sz w:val="25"/>
          <w:szCs w:val="25"/>
        </w:rPr>
        <w:t xml:space="preserve">вопросу  </w:t>
      </w:r>
      <w:r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117E7F">
        <w:rPr>
          <w:rFonts w:ascii="Times New Roman" w:hAnsi="Times New Roman" w:cs="Times New Roman"/>
          <w:sz w:val="26"/>
          <w:szCs w:val="26"/>
        </w:rPr>
        <w:t xml:space="preserve"> </w:t>
      </w:r>
      <w:r w:rsidR="00D82D64">
        <w:rPr>
          <w:rFonts w:ascii="Times New Roman" w:hAnsi="Times New Roman" w:cs="Times New Roman"/>
          <w:sz w:val="26"/>
          <w:szCs w:val="26"/>
        </w:rPr>
        <w:t>рассмотрении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24CA" w:rsidRDefault="00A624CA" w:rsidP="00A624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17E7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117E7F">
        <w:rPr>
          <w:rFonts w:ascii="Times New Roman" w:hAnsi="Times New Roman" w:cs="Times New Roman"/>
          <w:sz w:val="26"/>
          <w:szCs w:val="26"/>
        </w:rPr>
        <w:t>1.Положения</w:t>
      </w:r>
      <w:proofErr w:type="gramEnd"/>
      <w:r w:rsidRPr="00117E7F">
        <w:rPr>
          <w:rFonts w:ascii="Times New Roman" w:hAnsi="Times New Roman" w:cs="Times New Roman"/>
          <w:sz w:val="26"/>
          <w:szCs w:val="26"/>
        </w:rPr>
        <w:t xml:space="preserve"> о Совете Лицея НИУ ВШЭ-Пермь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24CA" w:rsidRDefault="00A624CA" w:rsidP="00A624C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17E7F">
        <w:rPr>
          <w:rFonts w:ascii="Times New Roman" w:hAnsi="Times New Roman" w:cs="Times New Roman"/>
          <w:sz w:val="26"/>
          <w:szCs w:val="26"/>
        </w:rPr>
        <w:t xml:space="preserve">.2.Положения о  педагогическом совете Лицея НИУ ВШЭ-Пермь                                                                                  </w:t>
      </w:r>
    </w:p>
    <w:p w:rsidR="00A624CA" w:rsidRDefault="00A624CA" w:rsidP="00117E7F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</w:p>
    <w:p w:rsidR="00117E7F" w:rsidRPr="0005153B" w:rsidRDefault="00117E7F" w:rsidP="00117E7F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05153B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A624CA" w:rsidRPr="00656323" w:rsidRDefault="00A624CA" w:rsidP="00A624C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sz w:val="26"/>
          <w:szCs w:val="26"/>
        </w:rPr>
      </w:pPr>
      <w:r w:rsidRPr="00656323">
        <w:rPr>
          <w:rFonts w:ascii="Times New Roman" w:hAnsi="Times New Roman" w:cs="Times New Roman"/>
          <w:sz w:val="26"/>
          <w:szCs w:val="26"/>
        </w:rPr>
        <w:t>6.1.1. Утвердить Положение о Совете Лицея НИУ ВШЭ-Пермь</w:t>
      </w:r>
    </w:p>
    <w:p w:rsidR="00A624CA" w:rsidRPr="00656323" w:rsidRDefault="00A624CA" w:rsidP="00A624C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sz w:val="26"/>
          <w:szCs w:val="26"/>
        </w:rPr>
      </w:pPr>
      <w:r w:rsidRPr="00656323">
        <w:rPr>
          <w:rFonts w:ascii="Times New Roman" w:hAnsi="Times New Roman" w:cs="Times New Roman"/>
          <w:sz w:val="26"/>
          <w:szCs w:val="26"/>
        </w:rPr>
        <w:t>(из 21 члена ученого совета НИУ ВШЭ-Пермь проголосовали: «за»- 21; «против» -0; «воздержалось»-0).</w:t>
      </w:r>
    </w:p>
    <w:p w:rsidR="00A624CA" w:rsidRPr="00656323" w:rsidRDefault="00A624CA" w:rsidP="00A624C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sz w:val="26"/>
          <w:szCs w:val="26"/>
        </w:rPr>
      </w:pPr>
      <w:r w:rsidRPr="00656323">
        <w:rPr>
          <w:rFonts w:ascii="Times New Roman" w:hAnsi="Times New Roman" w:cs="Times New Roman"/>
          <w:sz w:val="26"/>
          <w:szCs w:val="26"/>
        </w:rPr>
        <w:t>6.2.1. Утвердить Положение о педагогическом совете Лицея НИУ ВШЭ-Пермь.</w:t>
      </w:r>
    </w:p>
    <w:p w:rsidR="00A624CA" w:rsidRPr="00656323" w:rsidRDefault="00A624CA" w:rsidP="00A624CA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sz w:val="26"/>
          <w:szCs w:val="26"/>
        </w:rPr>
      </w:pPr>
      <w:r w:rsidRPr="006563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 </w:t>
      </w:r>
      <w:r w:rsidRPr="00656323">
        <w:rPr>
          <w:rFonts w:ascii="Times New Roman" w:hAnsi="Times New Roman" w:cs="Times New Roman"/>
          <w:sz w:val="26"/>
          <w:szCs w:val="26"/>
        </w:rPr>
        <w:t>(из 21 члена ученого совета НИУ ВШЭ-Пермь проголосовали: «за»- 21; «против» -0;«воздержалось»-0)</w:t>
      </w:r>
    </w:p>
    <w:p w:rsidR="007E049D" w:rsidRPr="00696EF3" w:rsidRDefault="00696EF3" w:rsidP="007E049D">
      <w:pPr>
        <w:rPr>
          <w:rFonts w:ascii="Times New Roman" w:hAnsi="Times New Roman" w:cs="Times New Roman"/>
          <w:sz w:val="26"/>
          <w:szCs w:val="26"/>
        </w:rPr>
      </w:pPr>
      <w:r w:rsidRPr="001965C0">
        <w:rPr>
          <w:rFonts w:ascii="Times New Roman" w:hAnsi="Times New Roman" w:cs="Times New Roman"/>
          <w:b/>
          <w:sz w:val="26"/>
          <w:szCs w:val="26"/>
        </w:rPr>
        <w:t>7.</w:t>
      </w:r>
      <w:r w:rsidR="007E049D" w:rsidRPr="001965C0">
        <w:rPr>
          <w:rFonts w:ascii="Times New Roman" w:hAnsi="Times New Roman" w:cs="Times New Roman"/>
          <w:b/>
          <w:sz w:val="26"/>
          <w:szCs w:val="26"/>
        </w:rPr>
        <w:t>СЛУШАЛИ</w:t>
      </w:r>
      <w:r w:rsidR="007E049D" w:rsidRPr="00696EF3">
        <w:rPr>
          <w:rFonts w:ascii="Times New Roman" w:hAnsi="Times New Roman" w:cs="Times New Roman"/>
          <w:sz w:val="26"/>
          <w:szCs w:val="26"/>
        </w:rPr>
        <w:t>: Андрианову Т.А., ученого секретаря о рекомендации старшего научного сотрудника Международной лаборатории экономики нематериальных активов, доктора экономических наук, профессора департамента экономики и финансов НИУ ВШЭ – Пермь Молодчик Марию Анатольевну к включению в список претендентов на установление докторам наук ежемесячной денежной выплаты на период с 01.04.2022 по 31.12.2022, согласно Закону Пермского края от 11.11.2009 № 538-ПК «О дополнительных мерах социальной поддержки отдельной категории лиц, которым присуждена ученая степень доктора наук».</w:t>
      </w:r>
    </w:p>
    <w:p w:rsidR="007E049D" w:rsidRPr="001965C0" w:rsidRDefault="007E049D" w:rsidP="007E049D">
      <w:pPr>
        <w:rPr>
          <w:rFonts w:ascii="Times New Roman" w:hAnsi="Times New Roman" w:cs="Times New Roman"/>
          <w:b/>
          <w:sz w:val="26"/>
          <w:szCs w:val="26"/>
        </w:rPr>
      </w:pPr>
      <w:r w:rsidRPr="001965C0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7E049D" w:rsidRPr="00696EF3" w:rsidRDefault="00696EF3" w:rsidP="007E049D">
      <w:pPr>
        <w:rPr>
          <w:rFonts w:ascii="Times New Roman" w:hAnsi="Times New Roman" w:cs="Times New Roman"/>
          <w:sz w:val="26"/>
          <w:szCs w:val="26"/>
        </w:rPr>
      </w:pPr>
      <w:r w:rsidRPr="00696EF3">
        <w:rPr>
          <w:rFonts w:ascii="Times New Roman" w:hAnsi="Times New Roman" w:cs="Times New Roman"/>
          <w:sz w:val="26"/>
          <w:szCs w:val="26"/>
        </w:rPr>
        <w:t>7.1.</w:t>
      </w:r>
      <w:r w:rsidR="007E049D" w:rsidRPr="00696EF3">
        <w:rPr>
          <w:rFonts w:ascii="Times New Roman" w:hAnsi="Times New Roman" w:cs="Times New Roman"/>
          <w:sz w:val="26"/>
          <w:szCs w:val="26"/>
        </w:rPr>
        <w:t>Рекомендовать старшего научного сотрудника Международной лаборатории экономики нематериальных активов,</w:t>
      </w:r>
      <w:r w:rsidRPr="00696EF3">
        <w:rPr>
          <w:rFonts w:ascii="Times New Roman" w:hAnsi="Times New Roman" w:cs="Times New Roman"/>
          <w:sz w:val="26"/>
          <w:szCs w:val="26"/>
        </w:rPr>
        <w:t xml:space="preserve"> доктора экономических наук, </w:t>
      </w:r>
      <w:r w:rsidR="007E049D" w:rsidRPr="00696EF3">
        <w:rPr>
          <w:rFonts w:ascii="Times New Roman" w:hAnsi="Times New Roman" w:cs="Times New Roman"/>
          <w:sz w:val="26"/>
          <w:szCs w:val="26"/>
        </w:rPr>
        <w:t xml:space="preserve"> профессора департамента экономики и финансов НИУ ВШЭ – Пермь Молодчик Марию Анатольевну к включению в список претендентов на установление докторам наук ежемесячной денежной выплаты на период с 01.04.2022 по 31.12.2022, согласно Закону Пермского края от 11.11.2009 № 538-ПК «О дополнительных мерах социальной поддержки отдельной категории лиц, которым присуждена ученая степень доктора наук».</w:t>
      </w:r>
    </w:p>
    <w:p w:rsidR="00117E7F" w:rsidRPr="00535F6F" w:rsidRDefault="00117E7F" w:rsidP="00117E7F">
      <w:pPr>
        <w:rPr>
          <w:rFonts w:ascii="Times New Roman" w:hAnsi="Times New Roman" w:cs="Times New Roman"/>
          <w:b/>
          <w:sz w:val="26"/>
          <w:szCs w:val="26"/>
        </w:rPr>
      </w:pPr>
      <w:r w:rsidRPr="00535F6F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Т.А.Андрианова </w:t>
      </w:r>
    </w:p>
    <w:p w:rsidR="00117E7F" w:rsidRPr="008C379C" w:rsidRDefault="00117E7F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117E7F" w:rsidRDefault="00117E7F" w:rsidP="00117E7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7E7F" w:rsidRDefault="00117E7F" w:rsidP="00117E7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7E7F" w:rsidRDefault="00117E7F" w:rsidP="00117E7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ученого совета                                                 Г.Е.Володина</w:t>
      </w:r>
    </w:p>
    <w:p w:rsidR="00117E7F" w:rsidRDefault="00117E7F" w:rsidP="00117E7F">
      <w:pPr>
        <w:rPr>
          <w:rFonts w:ascii="Times New Roman" w:hAnsi="Times New Roman" w:cs="Times New Roman"/>
          <w:sz w:val="26"/>
          <w:szCs w:val="26"/>
        </w:rPr>
      </w:pPr>
    </w:p>
    <w:p w:rsidR="00117E7F" w:rsidRPr="0036794D" w:rsidRDefault="00117E7F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             Т.А.Андрианова</w:t>
      </w:r>
    </w:p>
    <w:p w:rsidR="00117E7F" w:rsidRDefault="00117E7F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965C0" w:rsidRDefault="001965C0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82FC9" w:rsidRDefault="00582FC9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82FC9" w:rsidRDefault="00582FC9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117E7F" w:rsidRDefault="00117E7F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17E7F" w:rsidRPr="000B4996" w:rsidRDefault="00117E7F" w:rsidP="00117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П</w:t>
      </w:r>
      <w:r w:rsidRPr="000B4996">
        <w:rPr>
          <w:rFonts w:ascii="Times New Roman" w:hAnsi="Times New Roman" w:cs="Times New Roman"/>
          <w:sz w:val="26"/>
          <w:szCs w:val="26"/>
        </w:rPr>
        <w:t>риложение  1</w:t>
      </w:r>
    </w:p>
    <w:p w:rsidR="00117E7F" w:rsidRDefault="00117E7F" w:rsidP="00117E7F">
      <w:pPr>
        <w:spacing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аседания УС</w:t>
      </w:r>
      <w:r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117E7F" w:rsidRPr="0093290B" w:rsidRDefault="00A624CA" w:rsidP="00117E7F">
      <w:pPr>
        <w:spacing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17.03</w:t>
      </w:r>
      <w:r w:rsidR="00117E7F">
        <w:rPr>
          <w:rFonts w:ascii="Times New Roman" w:hAnsi="Times New Roman" w:cs="Times New Roman"/>
          <w:sz w:val="26"/>
          <w:szCs w:val="26"/>
        </w:rPr>
        <w:t>.2022</w:t>
      </w:r>
      <w:r w:rsidR="00117E7F"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="00117E7F"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3</w:t>
      </w:r>
    </w:p>
    <w:p w:rsidR="00117E7F" w:rsidRPr="00AA1A88" w:rsidRDefault="00117E7F" w:rsidP="00117E7F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Список присутствующих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Аленина К.А., заведующий центром Бизнес- инкубатор НИУ ВШЭ-Пермь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Анферова Е.А., заместитель начальника центра маркетинга и коммуникаций</w:t>
      </w:r>
    </w:p>
    <w:p w:rsidR="00A624CA" w:rsidRDefault="00A624CA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Алова Н.В., зав. библиотекой</w:t>
      </w:r>
    </w:p>
    <w:p w:rsidR="00A624CA" w:rsidRDefault="00A624CA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Белых С.А., руководитель магистерской программы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Бородулин И.Л., начальник отдела телекоммуникаций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Божья-Воля А.А., доцент департамента менеджмента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Букина Т.В., руководитель департамента Экономики и финансов</w:t>
      </w:r>
    </w:p>
    <w:p w:rsidR="00656323" w:rsidRDefault="00656323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Быстрых О.В., начальник ПФО</w:t>
      </w:r>
    </w:p>
    <w:p w:rsidR="00117E7F" w:rsidRPr="00996AA3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Женина О.Н., менеджер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Кашин Д.В., начальник отдела по международному </w:t>
      </w:r>
      <w:r w:rsidR="00D6534A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>трудничеству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Клюев Н., начальник центра маркетинга и коммуникаций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Колос И.Р., заместитель декана ФПП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Козлов С.А., начальник аналитического центра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 xml:space="preserve">Корниенко С.И., </w:t>
      </w:r>
      <w:proofErr w:type="spellStart"/>
      <w:proofErr w:type="gramStart"/>
      <w:r w:rsidRPr="00AA1A88">
        <w:rPr>
          <w:rFonts w:ascii="Times New Roman" w:hAnsi="Times New Roman" w:cs="Times New Roman"/>
          <w:sz w:val="26"/>
          <w:szCs w:val="26"/>
        </w:rPr>
        <w:t>зав.кафедрой</w:t>
      </w:r>
      <w:proofErr w:type="spellEnd"/>
      <w:proofErr w:type="gramEnd"/>
      <w:r w:rsidRPr="00AA1A88">
        <w:rPr>
          <w:rFonts w:ascii="Times New Roman" w:hAnsi="Times New Roman" w:cs="Times New Roman"/>
          <w:sz w:val="26"/>
          <w:szCs w:val="26"/>
        </w:rPr>
        <w:t xml:space="preserve"> кафедры гуманитарных дисциплин;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Курганов М.А., руководитель департамента менеджмента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Малиновская С.И., начальник отдела по приему абитуриентов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Матвеев В.А., советник директора 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Пестова Е.Л., начальник отдела закупок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 xml:space="preserve">Ратт  Т.А., декан факультета </w:t>
      </w:r>
      <w:proofErr w:type="spellStart"/>
      <w:r w:rsidRPr="00AA1A88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AA1A88">
        <w:rPr>
          <w:rFonts w:ascii="Times New Roman" w:hAnsi="Times New Roman" w:cs="Times New Roman"/>
          <w:sz w:val="26"/>
          <w:szCs w:val="26"/>
        </w:rPr>
        <w:t xml:space="preserve"> подготовки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Сахипова М., руководитель академической программы</w:t>
      </w:r>
    </w:p>
    <w:p w:rsidR="00656323" w:rsidRDefault="00656323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Шенкман Е., доцент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Шевелева М.С., руководитель департамента иностранных языков.</w:t>
      </w:r>
    </w:p>
    <w:p w:rsidR="00117E7F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Шестакова Е.Н., руководитель магистерской программы</w:t>
      </w:r>
    </w:p>
    <w:p w:rsidR="00117E7F" w:rsidRPr="00AA1A88" w:rsidRDefault="00117E7F" w:rsidP="00117E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Щеколдина Н.Ю., начальник Центра по работе с выпускниками</w:t>
      </w:r>
    </w:p>
    <w:p w:rsidR="00117E7F" w:rsidRPr="00AA1A88" w:rsidRDefault="00117E7F" w:rsidP="00117E7F">
      <w:pPr>
        <w:keepNext/>
        <w:suppressAutoHyphens/>
        <w:spacing w:before="240" w:after="60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  <w:sz w:val="26"/>
          <w:szCs w:val="26"/>
        </w:rPr>
      </w:pPr>
      <w:r w:rsidRPr="00AA1A88">
        <w:rPr>
          <w:rFonts w:ascii="Times New Roman" w:eastAsia="Calibri" w:hAnsi="Times New Roman" w:cs="Times New Roman"/>
          <w:bCs/>
          <w:kern w:val="28"/>
          <w:sz w:val="26"/>
          <w:szCs w:val="26"/>
        </w:rPr>
        <w:br/>
      </w:r>
    </w:p>
    <w:p w:rsidR="00117E7F" w:rsidRPr="00AA1A88" w:rsidRDefault="00117E7F" w:rsidP="00117E7F">
      <w:pPr>
        <w:rPr>
          <w:rFonts w:ascii="Times New Roman" w:hAnsi="Times New Roman" w:cs="Times New Roman"/>
          <w:sz w:val="26"/>
          <w:szCs w:val="26"/>
        </w:rPr>
      </w:pPr>
    </w:p>
    <w:p w:rsidR="00117E7F" w:rsidRPr="00AA1A88" w:rsidRDefault="00117E7F" w:rsidP="00117E7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64D5B" w:rsidRDefault="00B64D5B"/>
    <w:sectPr w:rsidR="00B64D5B" w:rsidSect="00F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15"/>
    <w:rsid w:val="00041FFB"/>
    <w:rsid w:val="00117E7F"/>
    <w:rsid w:val="001965C0"/>
    <w:rsid w:val="002D6B64"/>
    <w:rsid w:val="00504F15"/>
    <w:rsid w:val="00582FC9"/>
    <w:rsid w:val="00656323"/>
    <w:rsid w:val="00694EBF"/>
    <w:rsid w:val="00696EF3"/>
    <w:rsid w:val="007E049D"/>
    <w:rsid w:val="00A624CA"/>
    <w:rsid w:val="00AD52FE"/>
    <w:rsid w:val="00B64D5B"/>
    <w:rsid w:val="00C63024"/>
    <w:rsid w:val="00D6534A"/>
    <w:rsid w:val="00D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6145"/>
  <w15:docId w15:val="{1E7FD820-AAB8-48C5-B002-71C7F21E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7E7F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E7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17E7F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17E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E7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11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6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Татьяна Алексеевна</dc:creator>
  <cp:keywords/>
  <dc:description/>
  <cp:lastModifiedBy>Андрианова Татьяна Алексеевна</cp:lastModifiedBy>
  <cp:revision>4</cp:revision>
  <dcterms:created xsi:type="dcterms:W3CDTF">2022-03-29T05:18:00Z</dcterms:created>
  <dcterms:modified xsi:type="dcterms:W3CDTF">2022-04-18T05:29:00Z</dcterms:modified>
</cp:coreProperties>
</file>