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73" w:rsidRPr="002B35AB" w:rsidRDefault="00E56AE5" w:rsidP="002B35AB">
      <w:pPr>
        <w:jc w:val="both"/>
        <w:rPr>
          <w:b/>
          <w:sz w:val="26"/>
          <w:szCs w:val="26"/>
        </w:rPr>
      </w:pPr>
      <w:r w:rsidRPr="002B35AB">
        <w:rPr>
          <w:b/>
          <w:sz w:val="26"/>
          <w:szCs w:val="26"/>
        </w:rPr>
        <w:t>Аннотация к д</w:t>
      </w:r>
      <w:r w:rsidR="00A446D0" w:rsidRPr="002B35AB">
        <w:rPr>
          <w:b/>
          <w:sz w:val="26"/>
          <w:szCs w:val="26"/>
        </w:rPr>
        <w:t>ис</w:t>
      </w:r>
      <w:r w:rsidR="00D55C73" w:rsidRPr="002B35AB">
        <w:rPr>
          <w:b/>
          <w:sz w:val="26"/>
          <w:szCs w:val="26"/>
        </w:rPr>
        <w:t>циплин</w:t>
      </w:r>
      <w:r w:rsidRPr="002B35AB">
        <w:rPr>
          <w:b/>
          <w:sz w:val="26"/>
          <w:szCs w:val="26"/>
        </w:rPr>
        <w:t>е</w:t>
      </w:r>
      <w:r w:rsidR="00D55C73" w:rsidRPr="002B35AB">
        <w:rPr>
          <w:b/>
          <w:sz w:val="26"/>
          <w:szCs w:val="26"/>
        </w:rPr>
        <w:t xml:space="preserve"> «</w:t>
      </w:r>
      <w:r w:rsidR="001E0AD1" w:rsidRPr="002B35AB">
        <w:rPr>
          <w:b/>
          <w:color w:val="000000"/>
          <w:sz w:val="26"/>
          <w:szCs w:val="26"/>
        </w:rPr>
        <w:t xml:space="preserve">Эффективное </w:t>
      </w:r>
      <w:r w:rsidR="001E0AD1" w:rsidRPr="002B35AB">
        <w:rPr>
          <w:b/>
          <w:noProof/>
          <w:sz w:val="26"/>
          <w:szCs w:val="26"/>
        </w:rPr>
        <w:t>участие в сфере закупок товаров, работ, услуг</w:t>
      </w:r>
      <w:r w:rsidR="00D55C73" w:rsidRPr="002B35AB">
        <w:rPr>
          <w:b/>
          <w:sz w:val="26"/>
          <w:szCs w:val="26"/>
        </w:rPr>
        <w:t>»</w:t>
      </w:r>
      <w:r w:rsidRPr="002B35AB">
        <w:rPr>
          <w:b/>
          <w:sz w:val="26"/>
          <w:szCs w:val="26"/>
        </w:rPr>
        <w:t xml:space="preserve"> программы повышения квалификации «</w:t>
      </w:r>
      <w:r w:rsidR="001E0AD1" w:rsidRPr="002B35AB">
        <w:rPr>
          <w:b/>
          <w:color w:val="000000"/>
          <w:sz w:val="26"/>
          <w:szCs w:val="26"/>
        </w:rPr>
        <w:t xml:space="preserve">Эффективное </w:t>
      </w:r>
      <w:r w:rsidR="001E0AD1" w:rsidRPr="002B35AB">
        <w:rPr>
          <w:b/>
          <w:noProof/>
          <w:sz w:val="26"/>
          <w:szCs w:val="26"/>
        </w:rPr>
        <w:t>участие в сфере закупок товаров, работ, услуг</w:t>
      </w:r>
      <w:r w:rsidRPr="002B35AB">
        <w:rPr>
          <w:b/>
          <w:sz w:val="26"/>
          <w:szCs w:val="26"/>
        </w:rPr>
        <w:t>»</w:t>
      </w:r>
    </w:p>
    <w:p w:rsidR="00E56AE5" w:rsidRPr="002B35AB" w:rsidRDefault="00E56AE5" w:rsidP="002B35AB">
      <w:pPr>
        <w:jc w:val="both"/>
        <w:rPr>
          <w:b/>
          <w:sz w:val="26"/>
          <w:szCs w:val="26"/>
        </w:rPr>
      </w:pPr>
    </w:p>
    <w:p w:rsidR="00DF0608" w:rsidRPr="002B35AB" w:rsidRDefault="00E56AE5" w:rsidP="002B35AB">
      <w:pPr>
        <w:jc w:val="both"/>
        <w:rPr>
          <w:b/>
          <w:sz w:val="26"/>
          <w:szCs w:val="26"/>
        </w:rPr>
      </w:pPr>
      <w:r w:rsidRPr="002B35AB">
        <w:rPr>
          <w:b/>
          <w:sz w:val="26"/>
          <w:szCs w:val="26"/>
        </w:rPr>
        <w:t xml:space="preserve">1. </w:t>
      </w:r>
      <w:r w:rsidR="00DF0608" w:rsidRPr="002B35AB">
        <w:rPr>
          <w:b/>
          <w:sz w:val="26"/>
          <w:szCs w:val="26"/>
        </w:rPr>
        <w:t>Цели и задачи дисциплины</w:t>
      </w:r>
    </w:p>
    <w:p w:rsidR="003D7216" w:rsidRPr="002B35AB" w:rsidRDefault="003D7216" w:rsidP="002B35AB">
      <w:pPr>
        <w:ind w:firstLine="708"/>
        <w:jc w:val="both"/>
        <w:rPr>
          <w:sz w:val="26"/>
          <w:szCs w:val="26"/>
        </w:rPr>
      </w:pPr>
    </w:p>
    <w:p w:rsidR="00062136" w:rsidRPr="002B35AB" w:rsidRDefault="00062136" w:rsidP="002B35AB">
      <w:pPr>
        <w:ind w:firstLine="708"/>
        <w:jc w:val="both"/>
        <w:rPr>
          <w:sz w:val="26"/>
          <w:szCs w:val="26"/>
        </w:rPr>
      </w:pPr>
      <w:r w:rsidRPr="002B35AB">
        <w:rPr>
          <w:sz w:val="26"/>
          <w:szCs w:val="26"/>
        </w:rPr>
        <w:t>Цели изучения дисциплины «</w:t>
      </w:r>
      <w:r w:rsidR="001E0AD1" w:rsidRPr="002B35AB">
        <w:rPr>
          <w:color w:val="000000"/>
          <w:sz w:val="26"/>
          <w:szCs w:val="26"/>
        </w:rPr>
        <w:t xml:space="preserve">Эффективное </w:t>
      </w:r>
      <w:r w:rsidR="001E0AD1" w:rsidRPr="002B35AB">
        <w:rPr>
          <w:noProof/>
          <w:sz w:val="26"/>
          <w:szCs w:val="26"/>
        </w:rPr>
        <w:t>участие в сфере закупок товаров, работ, услуг</w:t>
      </w:r>
      <w:r w:rsidRPr="002B35AB">
        <w:rPr>
          <w:sz w:val="26"/>
          <w:szCs w:val="26"/>
        </w:rPr>
        <w:t>»:</w:t>
      </w:r>
    </w:p>
    <w:p w:rsidR="00062136" w:rsidRPr="002B35AB" w:rsidRDefault="001E0AD1" w:rsidP="002B35AB">
      <w:pPr>
        <w:ind w:firstLine="708"/>
        <w:jc w:val="both"/>
        <w:rPr>
          <w:sz w:val="26"/>
          <w:szCs w:val="26"/>
        </w:rPr>
      </w:pPr>
      <w:r w:rsidRPr="002B35AB">
        <w:rPr>
          <w:sz w:val="26"/>
          <w:szCs w:val="26"/>
        </w:rPr>
        <w:t xml:space="preserve">Цели изучения дисциплины: совершенствование и (или) получение новой(-ых) компетенции(-й), необходимой(-ых) для профессиональной деятельности, и (или) </w:t>
      </w:r>
      <w:r w:rsidRPr="002B35AB">
        <w:rPr>
          <w:bCs/>
          <w:sz w:val="26"/>
          <w:szCs w:val="26"/>
        </w:rPr>
        <w:t>повышение профессионального уровня в</w:t>
      </w:r>
      <w:r w:rsidRPr="002B35AB">
        <w:rPr>
          <w:sz w:val="26"/>
          <w:szCs w:val="26"/>
        </w:rPr>
        <w:t xml:space="preserve"> сфере государственных и корпоративных закупок товаров, работ, услуг с </w:t>
      </w:r>
      <w:r w:rsidRPr="002B35AB">
        <w:rPr>
          <w:sz w:val="26"/>
          <w:szCs w:val="26"/>
          <w:lang w:val="en-US"/>
        </w:rPr>
        <w:t>c</w:t>
      </w:r>
      <w:r w:rsidRPr="002B35AB">
        <w:rPr>
          <w:bCs/>
          <w:sz w:val="26"/>
          <w:szCs w:val="26"/>
        </w:rPr>
        <w:t>овершенствованием профессиональных компетенций в рамках имеющейся квалификации</w:t>
      </w:r>
      <w:r w:rsidRPr="002B35AB">
        <w:rPr>
          <w:rFonts w:eastAsia="Calibri"/>
          <w:bCs/>
          <w:sz w:val="26"/>
          <w:szCs w:val="26"/>
        </w:rPr>
        <w:t>, качественное изменение которых осуществляется в результате обучения: знать и ориентироваться в т</w:t>
      </w:r>
      <w:r w:rsidRPr="002B35AB">
        <w:rPr>
          <w:bCs/>
          <w:color w:val="000000"/>
          <w:sz w:val="26"/>
          <w:szCs w:val="26"/>
          <w:shd w:val="clear" w:color="auto" w:fill="FFFFFF"/>
        </w:rPr>
        <w:t xml:space="preserve">ребованиях законодательства Российской Федерации и нормативных правовых актов, регулирующих деятельность в сфере закупок; использовать вычислительную и иную вспомогательную технику, средства связи и коммуникаций; </w:t>
      </w:r>
      <w:r w:rsidRPr="002B35AB">
        <w:rPr>
          <w:bCs/>
          <w:color w:val="000000"/>
          <w:sz w:val="26"/>
          <w:szCs w:val="26"/>
        </w:rPr>
        <w:t>соблюдать конфиденциальность информации; занимать активную позицию в борьбе с профессиональной недобросовестностью</w:t>
      </w:r>
    </w:p>
    <w:p w:rsidR="001E0AD1" w:rsidRPr="002B35AB" w:rsidRDefault="001E0AD1" w:rsidP="002B35AB">
      <w:pPr>
        <w:ind w:firstLine="708"/>
        <w:jc w:val="both"/>
        <w:rPr>
          <w:sz w:val="26"/>
          <w:szCs w:val="26"/>
        </w:rPr>
      </w:pPr>
    </w:p>
    <w:p w:rsidR="00062136" w:rsidRPr="002B35AB" w:rsidRDefault="00062136" w:rsidP="002B35AB">
      <w:pPr>
        <w:ind w:firstLine="708"/>
        <w:jc w:val="both"/>
        <w:rPr>
          <w:sz w:val="26"/>
          <w:szCs w:val="26"/>
        </w:rPr>
      </w:pPr>
      <w:r w:rsidRPr="002B35AB">
        <w:rPr>
          <w:sz w:val="26"/>
          <w:szCs w:val="26"/>
        </w:rPr>
        <w:t xml:space="preserve">Задачи дисциплины: </w:t>
      </w:r>
    </w:p>
    <w:p w:rsidR="003B47A8" w:rsidRPr="00E56AE5" w:rsidRDefault="003B47A8" w:rsidP="003B47A8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приобретение знаний по общим положения и нормативно-правовой базе в сфере размещения заказа для государственных и </w:t>
      </w:r>
      <w:r>
        <w:rPr>
          <w:sz w:val="26"/>
          <w:szCs w:val="26"/>
        </w:rPr>
        <w:t>корпоративных</w:t>
      </w:r>
      <w:r w:rsidRPr="00E56AE5">
        <w:rPr>
          <w:sz w:val="26"/>
          <w:szCs w:val="26"/>
        </w:rPr>
        <w:t xml:space="preserve"> нужд, формирование  представлений об основных принципах, процессах, ресурсах, понятиях и терминах законодательства, формирование у слушателей основные представлений, умений и навыков в области осуществления  правового регулирования в сфере закупок в рамках № 44-ФЗ;</w:t>
      </w:r>
    </w:p>
    <w:p w:rsidR="003B47A8" w:rsidRPr="00E56AE5" w:rsidRDefault="003B47A8" w:rsidP="003B47A8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приобретение знаний по применению конкурентных закупок и</w:t>
      </w:r>
      <w:r>
        <w:rPr>
          <w:sz w:val="26"/>
          <w:szCs w:val="26"/>
        </w:rPr>
        <w:t xml:space="preserve"> </w:t>
      </w:r>
      <w:r w:rsidRPr="00E56AE5">
        <w:rPr>
          <w:sz w:val="26"/>
          <w:szCs w:val="26"/>
        </w:rPr>
        <w:t>неконкурентной закупки (закупка у единственного поставщика, подрядчика, исполнителя);</w:t>
      </w:r>
    </w:p>
    <w:p w:rsidR="003B47A8" w:rsidRPr="00E56AE5" w:rsidRDefault="003B47A8" w:rsidP="003B47A8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приобретение знаний по заключения, изменению, расторжению государственных и муниципальных контрактов, порядка осуществления приемки товаров, работ, услуг, порядка </w:t>
      </w:r>
      <w:r>
        <w:rPr>
          <w:sz w:val="26"/>
          <w:szCs w:val="26"/>
        </w:rPr>
        <w:t xml:space="preserve">поиска информации </w:t>
      </w:r>
      <w:r w:rsidRPr="00E56AE5">
        <w:rPr>
          <w:sz w:val="26"/>
          <w:szCs w:val="26"/>
        </w:rPr>
        <w:t>в единой информационной системе;</w:t>
      </w:r>
    </w:p>
    <w:p w:rsidR="003B47A8" w:rsidRDefault="003B47A8" w:rsidP="003B47A8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приобретение знаний по порядку осуществления контрольных мероприятий в части обжалования действий (бездействий) заказчика, уполномоченного органа, специализированной организации, членов комиссии при осуществлении закупок товаров, работ, услуг, а также оснований для проведения плановых и внеплановых проверок.</w:t>
      </w:r>
    </w:p>
    <w:p w:rsidR="003B47A8" w:rsidRPr="002B35AB" w:rsidRDefault="003B47A8" w:rsidP="003B47A8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C32E40" w:rsidRPr="002B35AB" w:rsidRDefault="00E56AE5" w:rsidP="002B35AB">
      <w:pPr>
        <w:jc w:val="both"/>
        <w:rPr>
          <w:b/>
          <w:sz w:val="26"/>
          <w:szCs w:val="26"/>
        </w:rPr>
      </w:pPr>
      <w:r w:rsidRPr="002B35AB">
        <w:rPr>
          <w:b/>
          <w:sz w:val="26"/>
          <w:szCs w:val="26"/>
        </w:rPr>
        <w:t xml:space="preserve">2. </w:t>
      </w:r>
      <w:r w:rsidR="00C32E40" w:rsidRPr="002B35AB">
        <w:rPr>
          <w:b/>
          <w:sz w:val="26"/>
          <w:szCs w:val="26"/>
        </w:rPr>
        <w:t>Планируемые результаты обучения.</w:t>
      </w:r>
    </w:p>
    <w:p w:rsidR="00FE293D" w:rsidRPr="002B35AB" w:rsidRDefault="00FE293D" w:rsidP="002B35AB">
      <w:pPr>
        <w:rPr>
          <w:sz w:val="26"/>
          <w:szCs w:val="26"/>
        </w:rPr>
      </w:pPr>
      <w:r w:rsidRPr="002B35AB">
        <w:rPr>
          <w:sz w:val="26"/>
          <w:szCs w:val="26"/>
        </w:rPr>
        <w:t>Выпускники программы должны:</w:t>
      </w:r>
    </w:p>
    <w:p w:rsidR="00354F18" w:rsidRPr="002B35AB" w:rsidRDefault="00354F18" w:rsidP="002B35AB">
      <w:pPr>
        <w:jc w:val="both"/>
        <w:rPr>
          <w:sz w:val="26"/>
          <w:szCs w:val="26"/>
          <w:lang w:eastAsia="en-US"/>
        </w:rPr>
      </w:pPr>
      <w:r w:rsidRPr="002B35AB">
        <w:rPr>
          <w:sz w:val="26"/>
          <w:szCs w:val="26"/>
          <w:lang w:eastAsia="en-US"/>
        </w:rPr>
        <w:t>Знать:</w:t>
      </w:r>
    </w:p>
    <w:p w:rsidR="00354F18" w:rsidRPr="002B35AB" w:rsidRDefault="00354F18" w:rsidP="002B35AB">
      <w:pPr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2B35AB">
        <w:rPr>
          <w:sz w:val="26"/>
          <w:szCs w:val="26"/>
        </w:rPr>
        <w:t>основные положения законодательства Российской Федерации, регламентирующего закупки для государственных и корпоративных нужд;</w:t>
      </w:r>
    </w:p>
    <w:p w:rsidR="00354F18" w:rsidRPr="002B35AB" w:rsidRDefault="00354F18" w:rsidP="002B35AB">
      <w:pPr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2B35AB">
        <w:rPr>
          <w:sz w:val="26"/>
          <w:szCs w:val="26"/>
        </w:rPr>
        <w:t>основные принципы, понятия и термины закупок, применяющиеся в российской системе закупок;</w:t>
      </w:r>
    </w:p>
    <w:p w:rsidR="00354F18" w:rsidRPr="002B35AB" w:rsidRDefault="00354F18" w:rsidP="002B35AB">
      <w:pPr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2B35AB">
        <w:rPr>
          <w:sz w:val="26"/>
          <w:szCs w:val="26"/>
        </w:rPr>
        <w:t>концепцию, понятия и термины, цели и принципы контрактной системы;</w:t>
      </w:r>
    </w:p>
    <w:p w:rsidR="00354F18" w:rsidRPr="002B35AB" w:rsidRDefault="00354F18" w:rsidP="002B35AB">
      <w:pPr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2B35AB">
        <w:rPr>
          <w:sz w:val="26"/>
          <w:szCs w:val="26"/>
        </w:rPr>
        <w:t>полномочия и ответственность субъектов закупок;</w:t>
      </w:r>
    </w:p>
    <w:p w:rsidR="00354F18" w:rsidRPr="002B35AB" w:rsidRDefault="00354F18" w:rsidP="002B35AB">
      <w:pPr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2B35AB">
        <w:rPr>
          <w:sz w:val="26"/>
          <w:szCs w:val="26"/>
        </w:rPr>
        <w:t>порядок планирования закупок;</w:t>
      </w:r>
    </w:p>
    <w:p w:rsidR="00354F18" w:rsidRPr="002B35AB" w:rsidRDefault="00354F18" w:rsidP="002B35AB">
      <w:pPr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2B35AB">
        <w:rPr>
          <w:sz w:val="26"/>
          <w:szCs w:val="26"/>
        </w:rPr>
        <w:t>понятие и методы определения и обоснования начальной (максимальной) цены контракта;</w:t>
      </w:r>
    </w:p>
    <w:p w:rsidR="00354F18" w:rsidRPr="002B35AB" w:rsidRDefault="00354F18" w:rsidP="002B35AB">
      <w:pPr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2B35AB">
        <w:rPr>
          <w:sz w:val="26"/>
          <w:szCs w:val="26"/>
        </w:rPr>
        <w:lastRenderedPageBreak/>
        <w:t>правила описания объекта закупки;</w:t>
      </w:r>
    </w:p>
    <w:p w:rsidR="00354F18" w:rsidRPr="002B35AB" w:rsidRDefault="00354F18" w:rsidP="002B35AB">
      <w:pPr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2B35AB">
        <w:rPr>
          <w:sz w:val="26"/>
          <w:szCs w:val="26"/>
        </w:rPr>
        <w:t>способы закупок;</w:t>
      </w:r>
    </w:p>
    <w:p w:rsidR="00354F18" w:rsidRPr="002B35AB" w:rsidRDefault="00354F18" w:rsidP="002B35AB">
      <w:pPr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2B35AB">
        <w:rPr>
          <w:sz w:val="26"/>
          <w:szCs w:val="26"/>
        </w:rPr>
        <w:t>условия допуска к участию в закупках;</w:t>
      </w:r>
    </w:p>
    <w:p w:rsidR="00354F18" w:rsidRPr="002B35AB" w:rsidRDefault="00354F18" w:rsidP="002B35AB">
      <w:pPr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2B35AB">
        <w:rPr>
          <w:sz w:val="26"/>
          <w:szCs w:val="26"/>
        </w:rPr>
        <w:t>требования, предъявляемые к документации об осуществлении закупки;</w:t>
      </w:r>
    </w:p>
    <w:p w:rsidR="00354F18" w:rsidRPr="002B35AB" w:rsidRDefault="00354F18" w:rsidP="002B35AB">
      <w:pPr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2B35AB">
        <w:rPr>
          <w:sz w:val="26"/>
          <w:szCs w:val="26"/>
        </w:rPr>
        <w:t>методы и порядок оценки и сопоставления заявок;</w:t>
      </w:r>
    </w:p>
    <w:p w:rsidR="00354F18" w:rsidRPr="002B35AB" w:rsidRDefault="00354F18" w:rsidP="002B35AB">
      <w:pPr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2B35AB">
        <w:rPr>
          <w:sz w:val="26"/>
          <w:szCs w:val="26"/>
        </w:rPr>
        <w:t>процедуры различных способов закупок для государственных и корпоративных нужд, их содержание;</w:t>
      </w:r>
    </w:p>
    <w:p w:rsidR="00354F18" w:rsidRPr="002B35AB" w:rsidRDefault="00354F18" w:rsidP="002B35AB">
      <w:pPr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2B35AB">
        <w:rPr>
          <w:sz w:val="26"/>
          <w:szCs w:val="26"/>
        </w:rPr>
        <w:t>специфику закупок;</w:t>
      </w:r>
    </w:p>
    <w:p w:rsidR="00354F18" w:rsidRPr="002B35AB" w:rsidRDefault="00354F18" w:rsidP="002B35AB">
      <w:pPr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2B35AB">
        <w:rPr>
          <w:sz w:val="26"/>
          <w:szCs w:val="26"/>
        </w:rPr>
        <w:t>условия и порядок заключения и исполнения государственных контрактов, гражданско-правовых договоров, в том числе порядок приемки закупленной продукции;</w:t>
      </w:r>
    </w:p>
    <w:p w:rsidR="00354F18" w:rsidRPr="002B35AB" w:rsidRDefault="00354F18" w:rsidP="002B35AB">
      <w:pPr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2B35AB">
        <w:rPr>
          <w:sz w:val="26"/>
          <w:szCs w:val="26"/>
        </w:rPr>
        <w:t xml:space="preserve">порядок обжалования действий (бездействия) заказчика, уполномоченного </w:t>
      </w:r>
    </w:p>
    <w:p w:rsidR="00354F18" w:rsidRPr="002B35AB" w:rsidRDefault="00354F18" w:rsidP="002B35AB">
      <w:pPr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2B35AB">
        <w:rPr>
          <w:sz w:val="26"/>
          <w:szCs w:val="26"/>
        </w:rPr>
        <w:t>органа, специализированной организации, комиссии по осуществлению закупок, должностного лица контрактной службы заказчика;</w:t>
      </w:r>
    </w:p>
    <w:p w:rsidR="00354F18" w:rsidRPr="002B35AB" w:rsidRDefault="00354F18" w:rsidP="002B35AB">
      <w:pPr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2B35AB">
        <w:rPr>
          <w:sz w:val="26"/>
          <w:szCs w:val="26"/>
        </w:rPr>
        <w:t>порядок документооборота по закупкам;</w:t>
      </w:r>
    </w:p>
    <w:p w:rsidR="00354F18" w:rsidRPr="002B35AB" w:rsidRDefault="00354F18" w:rsidP="002B35AB">
      <w:pPr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2B35AB">
        <w:rPr>
          <w:sz w:val="26"/>
          <w:szCs w:val="26"/>
        </w:rPr>
        <w:t>порядок мониторинга, контроля и аудита закупок.</w:t>
      </w:r>
    </w:p>
    <w:p w:rsidR="00354F18" w:rsidRPr="002B35AB" w:rsidRDefault="00354F18" w:rsidP="002B35AB">
      <w:pPr>
        <w:rPr>
          <w:sz w:val="26"/>
          <w:szCs w:val="26"/>
          <w:lang w:eastAsia="en-US"/>
        </w:rPr>
      </w:pPr>
      <w:r w:rsidRPr="002B35AB">
        <w:rPr>
          <w:sz w:val="26"/>
          <w:szCs w:val="26"/>
          <w:lang w:eastAsia="en-US"/>
        </w:rPr>
        <w:t>Уметь:</w:t>
      </w:r>
    </w:p>
    <w:p w:rsidR="00354F18" w:rsidRPr="002B35AB" w:rsidRDefault="00354F18" w:rsidP="002B35AB">
      <w:pPr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2B35AB">
        <w:rPr>
          <w:sz w:val="26"/>
          <w:szCs w:val="26"/>
        </w:rPr>
        <w:t>применять на практике положения законодательства Российской Федерации, регламентирующего закупки для государственных нужд;</w:t>
      </w:r>
    </w:p>
    <w:p w:rsidR="00354F18" w:rsidRPr="002B35AB" w:rsidRDefault="00354F18" w:rsidP="002B35AB">
      <w:pPr>
        <w:numPr>
          <w:ilvl w:val="0"/>
          <w:numId w:val="18"/>
        </w:numPr>
        <w:ind w:left="0" w:firstLine="0"/>
        <w:rPr>
          <w:sz w:val="26"/>
          <w:szCs w:val="26"/>
        </w:rPr>
      </w:pPr>
      <w:r w:rsidRPr="002B35AB">
        <w:rPr>
          <w:sz w:val="26"/>
          <w:szCs w:val="26"/>
        </w:rPr>
        <w:t>определять способ закупки;</w:t>
      </w:r>
    </w:p>
    <w:p w:rsidR="00354F18" w:rsidRPr="002B35AB" w:rsidRDefault="00354F18" w:rsidP="002B35AB">
      <w:pPr>
        <w:numPr>
          <w:ilvl w:val="0"/>
          <w:numId w:val="18"/>
        </w:numPr>
        <w:ind w:left="0" w:firstLine="0"/>
        <w:rPr>
          <w:sz w:val="26"/>
          <w:szCs w:val="26"/>
        </w:rPr>
      </w:pPr>
      <w:r w:rsidRPr="002B35AB">
        <w:rPr>
          <w:sz w:val="26"/>
          <w:szCs w:val="26"/>
        </w:rPr>
        <w:t>участвовать в различных способах закупок в полном соответствии с требованиями законодательства Российской Федерации, регламентирующего закупки для государственных нужд;</w:t>
      </w:r>
    </w:p>
    <w:p w:rsidR="00354F18" w:rsidRPr="002B35AB" w:rsidRDefault="00354F18" w:rsidP="002B35AB">
      <w:pPr>
        <w:numPr>
          <w:ilvl w:val="0"/>
          <w:numId w:val="18"/>
        </w:numPr>
        <w:ind w:left="0" w:firstLine="0"/>
        <w:rPr>
          <w:sz w:val="26"/>
          <w:szCs w:val="26"/>
        </w:rPr>
      </w:pPr>
      <w:r w:rsidRPr="002B35AB">
        <w:rPr>
          <w:sz w:val="26"/>
          <w:szCs w:val="26"/>
        </w:rPr>
        <w:t>разрабатывать пакет документации, необходимой при закупках для государственных нужд;</w:t>
      </w:r>
    </w:p>
    <w:p w:rsidR="00354F18" w:rsidRPr="002B35AB" w:rsidRDefault="00354F18" w:rsidP="002B35AB">
      <w:pPr>
        <w:numPr>
          <w:ilvl w:val="0"/>
          <w:numId w:val="18"/>
        </w:numPr>
        <w:ind w:left="0" w:firstLine="0"/>
        <w:rPr>
          <w:sz w:val="26"/>
          <w:szCs w:val="26"/>
        </w:rPr>
      </w:pPr>
      <w:r w:rsidRPr="002B35AB">
        <w:rPr>
          <w:sz w:val="26"/>
          <w:szCs w:val="26"/>
        </w:rPr>
        <w:t>составлять и рассматривать жалобы на действия (бездействия) заказчика, уполномоченного органа, специализированной организации, комиссии по осуществлению закупок, должностного лица контрактной службы заказчика;</w:t>
      </w:r>
    </w:p>
    <w:p w:rsidR="00354F18" w:rsidRPr="002B35AB" w:rsidRDefault="00354F18" w:rsidP="002B35AB">
      <w:pPr>
        <w:numPr>
          <w:ilvl w:val="0"/>
          <w:numId w:val="18"/>
        </w:numPr>
        <w:ind w:left="0" w:firstLine="0"/>
        <w:rPr>
          <w:sz w:val="26"/>
          <w:szCs w:val="26"/>
        </w:rPr>
      </w:pPr>
      <w:r w:rsidRPr="002B35AB">
        <w:rPr>
          <w:sz w:val="26"/>
          <w:szCs w:val="26"/>
        </w:rPr>
        <w:t>осуществлять мониторинг закупок;</w:t>
      </w:r>
    </w:p>
    <w:p w:rsidR="00354F18" w:rsidRPr="002B35AB" w:rsidRDefault="00354F18" w:rsidP="002B35AB">
      <w:pPr>
        <w:numPr>
          <w:ilvl w:val="0"/>
          <w:numId w:val="18"/>
        </w:numPr>
        <w:ind w:left="0" w:firstLine="0"/>
        <w:rPr>
          <w:sz w:val="26"/>
          <w:szCs w:val="26"/>
        </w:rPr>
      </w:pPr>
      <w:r w:rsidRPr="002B35AB">
        <w:rPr>
          <w:sz w:val="26"/>
          <w:szCs w:val="26"/>
        </w:rPr>
        <w:t>применять информационные технологии при закупках.</w:t>
      </w:r>
    </w:p>
    <w:p w:rsidR="00354F18" w:rsidRPr="002B35AB" w:rsidRDefault="00354F18" w:rsidP="002B35AB">
      <w:pPr>
        <w:rPr>
          <w:sz w:val="26"/>
          <w:szCs w:val="26"/>
          <w:lang w:eastAsia="en-US"/>
        </w:rPr>
      </w:pPr>
      <w:r w:rsidRPr="002B35AB">
        <w:rPr>
          <w:sz w:val="26"/>
          <w:szCs w:val="26"/>
          <w:lang w:eastAsia="en-US"/>
        </w:rPr>
        <w:t>Владеть:</w:t>
      </w:r>
    </w:p>
    <w:p w:rsidR="00354F18" w:rsidRPr="002B35AB" w:rsidRDefault="00354F18" w:rsidP="002B35AB">
      <w:pPr>
        <w:numPr>
          <w:ilvl w:val="0"/>
          <w:numId w:val="18"/>
        </w:numPr>
        <w:ind w:left="0" w:firstLine="0"/>
        <w:jc w:val="both"/>
        <w:rPr>
          <w:sz w:val="26"/>
          <w:szCs w:val="26"/>
          <w:lang w:eastAsia="en-US"/>
        </w:rPr>
      </w:pPr>
      <w:r w:rsidRPr="002B35AB">
        <w:rPr>
          <w:sz w:val="26"/>
          <w:szCs w:val="26"/>
          <w:lang w:eastAsia="en-US"/>
        </w:rPr>
        <w:t>участвовать в подаче заявок путем проведения конкурсов, аукционов, запросов котировок, запросов предложений;</w:t>
      </w:r>
    </w:p>
    <w:p w:rsidR="00354F18" w:rsidRPr="002B35AB" w:rsidRDefault="00354F18" w:rsidP="002B35AB">
      <w:pPr>
        <w:numPr>
          <w:ilvl w:val="0"/>
          <w:numId w:val="18"/>
        </w:numPr>
        <w:ind w:left="0" w:firstLine="0"/>
        <w:jc w:val="both"/>
        <w:rPr>
          <w:sz w:val="26"/>
          <w:szCs w:val="26"/>
          <w:lang w:eastAsia="en-US"/>
        </w:rPr>
      </w:pPr>
      <w:r w:rsidRPr="002B35AB">
        <w:rPr>
          <w:sz w:val="26"/>
          <w:szCs w:val="26"/>
          <w:lang w:eastAsia="en-US"/>
        </w:rPr>
        <w:t>иметь практический опыт заключения и исполнения контрактов (гражданско-правовых договоров).</w:t>
      </w:r>
    </w:p>
    <w:p w:rsidR="00FE293D" w:rsidRPr="002B35AB" w:rsidRDefault="00FE293D" w:rsidP="002B35AB">
      <w:pPr>
        <w:rPr>
          <w:b/>
          <w:sz w:val="26"/>
          <w:szCs w:val="26"/>
        </w:rPr>
      </w:pPr>
    </w:p>
    <w:p w:rsidR="00062136" w:rsidRPr="002B35AB" w:rsidRDefault="00E56AE5" w:rsidP="002B35AB">
      <w:pPr>
        <w:jc w:val="both"/>
        <w:rPr>
          <w:b/>
          <w:sz w:val="26"/>
          <w:szCs w:val="26"/>
        </w:rPr>
      </w:pPr>
      <w:r w:rsidRPr="002B35AB">
        <w:rPr>
          <w:b/>
          <w:sz w:val="26"/>
          <w:szCs w:val="26"/>
        </w:rPr>
        <w:t xml:space="preserve">3. Трудоемкость дисциплины:  </w:t>
      </w:r>
      <w:r w:rsidR="001E0AD1" w:rsidRPr="002B35AB">
        <w:rPr>
          <w:b/>
          <w:sz w:val="26"/>
          <w:szCs w:val="26"/>
        </w:rPr>
        <w:t>18</w:t>
      </w:r>
      <w:r w:rsidRPr="002B35AB">
        <w:rPr>
          <w:b/>
          <w:sz w:val="26"/>
          <w:szCs w:val="26"/>
        </w:rPr>
        <w:t xml:space="preserve"> часов, в т.ч. </w:t>
      </w:r>
      <w:r w:rsidR="001E0AD1" w:rsidRPr="002B35AB">
        <w:rPr>
          <w:b/>
          <w:sz w:val="26"/>
          <w:szCs w:val="26"/>
        </w:rPr>
        <w:t>18</w:t>
      </w:r>
      <w:r w:rsidR="00FE293D" w:rsidRPr="002B35AB">
        <w:rPr>
          <w:b/>
          <w:sz w:val="26"/>
          <w:szCs w:val="26"/>
        </w:rPr>
        <w:t xml:space="preserve"> аудиторных часов.</w:t>
      </w:r>
    </w:p>
    <w:p w:rsidR="00E56AE5" w:rsidRPr="002B35AB" w:rsidRDefault="00E56AE5" w:rsidP="002B35AB">
      <w:pPr>
        <w:rPr>
          <w:b/>
          <w:sz w:val="26"/>
          <w:szCs w:val="26"/>
        </w:rPr>
      </w:pPr>
    </w:p>
    <w:p w:rsidR="00E56AE5" w:rsidRPr="002B35AB" w:rsidRDefault="00E56AE5" w:rsidP="002B35AB">
      <w:pPr>
        <w:rPr>
          <w:b/>
          <w:sz w:val="26"/>
          <w:szCs w:val="26"/>
        </w:rPr>
      </w:pPr>
      <w:r w:rsidRPr="002B35AB">
        <w:rPr>
          <w:b/>
          <w:sz w:val="26"/>
          <w:szCs w:val="26"/>
        </w:rPr>
        <w:t xml:space="preserve">4. Темы дисциплины </w:t>
      </w:r>
    </w:p>
    <w:p w:rsidR="001E0AD1" w:rsidRPr="002B35AB" w:rsidRDefault="001E0AD1" w:rsidP="002B35AB">
      <w:pPr>
        <w:pStyle w:val="4"/>
        <w:spacing w:before="0" w:after="0"/>
        <w:jc w:val="both"/>
        <w:rPr>
          <w:sz w:val="26"/>
          <w:szCs w:val="26"/>
        </w:rPr>
      </w:pPr>
      <w:bookmarkStart w:id="1" w:name="BITSoft"/>
      <w:bookmarkEnd w:id="1"/>
      <w:r w:rsidRPr="002B35AB">
        <w:rPr>
          <w:sz w:val="26"/>
          <w:szCs w:val="26"/>
        </w:rPr>
        <w:t>Тема 1. Общие требования в сфере закупок товаров, работ, услуг. Мониторинг закупок. Реестр недобросовестных поставщиков. 'Участие в закупках: порядок, типичные ошибки и примеры грамотного участия.</w:t>
      </w:r>
    </w:p>
    <w:p w:rsidR="00E01EFB" w:rsidRDefault="00E01EFB" w:rsidP="002B35AB">
      <w:pPr>
        <w:rPr>
          <w:sz w:val="26"/>
          <w:szCs w:val="26"/>
        </w:rPr>
      </w:pPr>
    </w:p>
    <w:p w:rsidR="001E0AD1" w:rsidRPr="002B35AB" w:rsidRDefault="001E0AD1" w:rsidP="002B35AB">
      <w:pPr>
        <w:rPr>
          <w:sz w:val="26"/>
          <w:szCs w:val="26"/>
        </w:rPr>
      </w:pPr>
      <w:r w:rsidRPr="002B35AB">
        <w:rPr>
          <w:sz w:val="26"/>
          <w:szCs w:val="26"/>
        </w:rPr>
        <w:t>Содержание:</w:t>
      </w:r>
    </w:p>
    <w:p w:rsidR="001E0AD1" w:rsidRPr="002B35AB" w:rsidRDefault="001E0AD1" w:rsidP="002B35AB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5AB">
        <w:rPr>
          <w:rFonts w:ascii="Times New Roman" w:eastAsia="Times New Roman" w:hAnsi="Times New Roman"/>
          <w:sz w:val="26"/>
          <w:szCs w:val="26"/>
          <w:lang w:eastAsia="ru-RU"/>
        </w:rPr>
        <w:t>Основные понятия, определения и термины № 44-ФЗ и №223-ФЗ. Нормативно-правовые акты, регулирующие контрактные отношения.</w:t>
      </w:r>
    </w:p>
    <w:p w:rsidR="001E0AD1" w:rsidRPr="002B35AB" w:rsidRDefault="001E0AD1" w:rsidP="002B35AB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5AB">
        <w:rPr>
          <w:rFonts w:ascii="Times New Roman" w:eastAsia="Times New Roman" w:hAnsi="Times New Roman"/>
          <w:sz w:val="26"/>
          <w:szCs w:val="26"/>
          <w:lang w:eastAsia="ru-RU"/>
        </w:rPr>
        <w:t>Объекты закупок: характеристики, требования к товарам, работам, услугам.</w:t>
      </w:r>
    </w:p>
    <w:p w:rsidR="001E0AD1" w:rsidRPr="002B35AB" w:rsidRDefault="001E0AD1" w:rsidP="002B35AB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5AB">
        <w:rPr>
          <w:rFonts w:ascii="Times New Roman" w:eastAsia="Times New Roman" w:hAnsi="Times New Roman"/>
          <w:sz w:val="26"/>
          <w:szCs w:val="26"/>
          <w:lang w:eastAsia="ru-RU"/>
        </w:rPr>
        <w:t>Комиссия по осуществлению закупок.</w:t>
      </w:r>
    </w:p>
    <w:p w:rsidR="001E0AD1" w:rsidRPr="002B35AB" w:rsidRDefault="001E0AD1" w:rsidP="002B35AB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5AB">
        <w:rPr>
          <w:rFonts w:ascii="Times New Roman" w:eastAsia="Times New Roman" w:hAnsi="Times New Roman"/>
          <w:sz w:val="26"/>
          <w:szCs w:val="26"/>
          <w:lang w:eastAsia="ru-RU"/>
        </w:rPr>
        <w:t>Национальный режим. Преференции.</w:t>
      </w:r>
    </w:p>
    <w:p w:rsidR="001E0AD1" w:rsidRPr="002B35AB" w:rsidRDefault="001E0AD1" w:rsidP="002B35AB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5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План-график.</w:t>
      </w:r>
    </w:p>
    <w:p w:rsidR="001E0AD1" w:rsidRPr="002B35AB" w:rsidRDefault="001E0AD1" w:rsidP="002B35AB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5AB">
        <w:rPr>
          <w:rFonts w:ascii="Times New Roman" w:eastAsia="Times New Roman" w:hAnsi="Times New Roman"/>
          <w:sz w:val="26"/>
          <w:szCs w:val="26"/>
          <w:lang w:eastAsia="ru-RU"/>
        </w:rPr>
        <w:t>Основные принципы обоснования закупок.</w:t>
      </w:r>
    </w:p>
    <w:p w:rsidR="001E0AD1" w:rsidRPr="002B35AB" w:rsidRDefault="001E0AD1" w:rsidP="002B35AB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5AB">
        <w:rPr>
          <w:rFonts w:ascii="Times New Roman" w:eastAsia="Times New Roman" w:hAnsi="Times New Roman"/>
          <w:sz w:val="26"/>
          <w:szCs w:val="26"/>
          <w:lang w:eastAsia="ru-RU"/>
        </w:rPr>
        <w:t>Методы определения начальной (максимальной) цены контракта к товарам, работам, услугам.</w:t>
      </w:r>
    </w:p>
    <w:p w:rsidR="001E0AD1" w:rsidRPr="002B35AB" w:rsidRDefault="001E0AD1" w:rsidP="002B35AB">
      <w:pPr>
        <w:jc w:val="both"/>
        <w:rPr>
          <w:b/>
          <w:sz w:val="26"/>
          <w:szCs w:val="26"/>
        </w:rPr>
      </w:pPr>
      <w:r w:rsidRPr="002B35AB">
        <w:rPr>
          <w:b/>
          <w:sz w:val="26"/>
          <w:szCs w:val="26"/>
        </w:rPr>
        <w:t>Тема 2. Электронная цифровая подпись и аккредитация на торговых площадках. Порядок работы на торговых площадках.</w:t>
      </w:r>
    </w:p>
    <w:p w:rsidR="001E0AD1" w:rsidRPr="002B35AB" w:rsidRDefault="001E0AD1" w:rsidP="002B35AB">
      <w:pPr>
        <w:rPr>
          <w:sz w:val="26"/>
          <w:szCs w:val="26"/>
        </w:rPr>
      </w:pPr>
    </w:p>
    <w:p w:rsidR="001E0AD1" w:rsidRPr="002B35AB" w:rsidRDefault="001E0AD1" w:rsidP="002B35AB">
      <w:pPr>
        <w:rPr>
          <w:sz w:val="26"/>
          <w:szCs w:val="26"/>
        </w:rPr>
      </w:pPr>
      <w:r w:rsidRPr="002B35AB">
        <w:rPr>
          <w:sz w:val="26"/>
          <w:szCs w:val="26"/>
        </w:rPr>
        <w:t>Содержание:</w:t>
      </w:r>
    </w:p>
    <w:p w:rsidR="001E0AD1" w:rsidRPr="002B35AB" w:rsidRDefault="001E0AD1" w:rsidP="002B35AB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5AB">
        <w:rPr>
          <w:rFonts w:ascii="Times New Roman" w:eastAsia="Times New Roman" w:hAnsi="Times New Roman"/>
          <w:sz w:val="26"/>
          <w:szCs w:val="26"/>
          <w:lang w:eastAsia="ru-RU"/>
        </w:rPr>
        <w:t>Информационное обеспечение контрактной системы и корпоративных закупок.</w:t>
      </w:r>
    </w:p>
    <w:p w:rsidR="001E0AD1" w:rsidRPr="002B35AB" w:rsidRDefault="001E0AD1" w:rsidP="002B35AB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5AB">
        <w:rPr>
          <w:rFonts w:ascii="Times New Roman" w:eastAsia="Times New Roman" w:hAnsi="Times New Roman"/>
          <w:sz w:val="26"/>
          <w:szCs w:val="26"/>
          <w:lang w:eastAsia="ru-RU"/>
        </w:rPr>
        <w:t>Мониторинг закупок.</w:t>
      </w:r>
    </w:p>
    <w:p w:rsidR="001E0AD1" w:rsidRPr="002B35AB" w:rsidRDefault="001E0AD1" w:rsidP="002B35AB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5AB">
        <w:rPr>
          <w:rFonts w:ascii="Times New Roman" w:eastAsia="Times New Roman" w:hAnsi="Times New Roman"/>
          <w:sz w:val="26"/>
          <w:szCs w:val="26"/>
          <w:lang w:eastAsia="ru-RU"/>
        </w:rPr>
        <w:t>Порядок работы на электронных площадках.</w:t>
      </w:r>
    </w:p>
    <w:p w:rsidR="001E0AD1" w:rsidRPr="002B35AB" w:rsidRDefault="001E0AD1" w:rsidP="002B35AB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5AB">
        <w:rPr>
          <w:rFonts w:ascii="Times New Roman" w:eastAsia="Times New Roman" w:hAnsi="Times New Roman"/>
          <w:sz w:val="26"/>
          <w:szCs w:val="26"/>
          <w:lang w:eastAsia="ru-RU"/>
        </w:rPr>
        <w:t>Электронные магазины.</w:t>
      </w:r>
    </w:p>
    <w:p w:rsidR="001E0AD1" w:rsidRPr="002B35AB" w:rsidRDefault="001E0AD1" w:rsidP="002B35AB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35AB">
        <w:rPr>
          <w:rFonts w:ascii="Times New Roman" w:eastAsia="Times New Roman" w:hAnsi="Times New Roman"/>
          <w:sz w:val="26"/>
          <w:szCs w:val="26"/>
          <w:lang w:eastAsia="ru-RU"/>
        </w:rPr>
        <w:t>Порядок получения электронной подписи</w:t>
      </w:r>
      <w:r w:rsidRPr="002B35AB">
        <w:rPr>
          <w:rFonts w:ascii="Times New Roman" w:hAnsi="Times New Roman"/>
          <w:sz w:val="26"/>
          <w:szCs w:val="26"/>
        </w:rPr>
        <w:t>.</w:t>
      </w:r>
    </w:p>
    <w:p w:rsidR="001E0AD1" w:rsidRPr="002B35AB" w:rsidRDefault="001E0AD1" w:rsidP="002B35AB">
      <w:pPr>
        <w:jc w:val="both"/>
        <w:rPr>
          <w:color w:val="000000"/>
          <w:sz w:val="26"/>
          <w:szCs w:val="26"/>
        </w:rPr>
      </w:pPr>
    </w:p>
    <w:p w:rsidR="001E0AD1" w:rsidRPr="002B35AB" w:rsidRDefault="001E0AD1" w:rsidP="002B35AB">
      <w:pPr>
        <w:jc w:val="both"/>
        <w:rPr>
          <w:b/>
          <w:color w:val="000000"/>
          <w:sz w:val="26"/>
          <w:szCs w:val="26"/>
        </w:rPr>
      </w:pPr>
      <w:r w:rsidRPr="002B35AB">
        <w:rPr>
          <w:b/>
          <w:color w:val="000000"/>
          <w:sz w:val="26"/>
          <w:szCs w:val="26"/>
        </w:rPr>
        <w:t xml:space="preserve">Тема 3. </w:t>
      </w:r>
      <w:r w:rsidRPr="002B35AB">
        <w:rPr>
          <w:b/>
          <w:sz w:val="26"/>
          <w:szCs w:val="26"/>
        </w:rPr>
        <w:t>Условия заключения, изменения, исполнения, расторжения государственных и муниципальных контрактов. Обжалование действий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</w:t>
      </w:r>
      <w:r w:rsidRPr="002B35AB">
        <w:rPr>
          <w:b/>
          <w:color w:val="000000"/>
          <w:sz w:val="26"/>
          <w:szCs w:val="26"/>
        </w:rPr>
        <w:t>.</w:t>
      </w:r>
    </w:p>
    <w:p w:rsidR="00E01EFB" w:rsidRDefault="00E01EFB" w:rsidP="002B35AB">
      <w:pPr>
        <w:jc w:val="both"/>
        <w:rPr>
          <w:color w:val="000000"/>
          <w:sz w:val="26"/>
          <w:szCs w:val="26"/>
        </w:rPr>
      </w:pPr>
    </w:p>
    <w:p w:rsidR="001E0AD1" w:rsidRPr="002B35AB" w:rsidRDefault="001E0AD1" w:rsidP="002B35AB">
      <w:pPr>
        <w:jc w:val="both"/>
        <w:rPr>
          <w:color w:val="000000"/>
          <w:sz w:val="26"/>
          <w:szCs w:val="26"/>
        </w:rPr>
      </w:pPr>
      <w:r w:rsidRPr="002B35AB">
        <w:rPr>
          <w:color w:val="000000"/>
          <w:sz w:val="26"/>
          <w:szCs w:val="26"/>
        </w:rPr>
        <w:t>Содержание:</w:t>
      </w:r>
    </w:p>
    <w:p w:rsidR="001E0AD1" w:rsidRPr="002B35AB" w:rsidRDefault="001E0AD1" w:rsidP="002B35AB">
      <w:pPr>
        <w:pStyle w:val="4"/>
        <w:numPr>
          <w:ilvl w:val="0"/>
          <w:numId w:val="26"/>
        </w:numPr>
        <w:spacing w:before="0" w:after="0"/>
        <w:rPr>
          <w:b w:val="0"/>
          <w:bCs w:val="0"/>
          <w:sz w:val="26"/>
          <w:szCs w:val="26"/>
        </w:rPr>
      </w:pPr>
      <w:r w:rsidRPr="002B35AB">
        <w:rPr>
          <w:b w:val="0"/>
          <w:bCs w:val="0"/>
          <w:sz w:val="26"/>
          <w:szCs w:val="26"/>
        </w:rPr>
        <w:t>Условия заключения контрактов.</w:t>
      </w:r>
    </w:p>
    <w:p w:rsidR="001E0AD1" w:rsidRPr="002B35AB" w:rsidRDefault="001E0AD1" w:rsidP="002B35AB">
      <w:pPr>
        <w:pStyle w:val="4"/>
        <w:numPr>
          <w:ilvl w:val="0"/>
          <w:numId w:val="26"/>
        </w:numPr>
        <w:spacing w:before="0" w:after="0"/>
        <w:rPr>
          <w:b w:val="0"/>
          <w:bCs w:val="0"/>
          <w:sz w:val="26"/>
          <w:szCs w:val="26"/>
        </w:rPr>
      </w:pPr>
      <w:r w:rsidRPr="002B35AB">
        <w:rPr>
          <w:b w:val="0"/>
          <w:bCs w:val="0"/>
          <w:sz w:val="26"/>
          <w:szCs w:val="26"/>
        </w:rPr>
        <w:t>Обжалование в сфере закупок.</w:t>
      </w:r>
    </w:p>
    <w:p w:rsidR="001E0AD1" w:rsidRPr="002B35AB" w:rsidRDefault="001E0AD1" w:rsidP="002B35AB">
      <w:pPr>
        <w:jc w:val="both"/>
        <w:rPr>
          <w:b/>
          <w:color w:val="000000"/>
          <w:sz w:val="26"/>
          <w:szCs w:val="26"/>
        </w:rPr>
      </w:pPr>
    </w:p>
    <w:p w:rsidR="00CB1AF1" w:rsidRPr="002B35AB" w:rsidRDefault="00E56AE5" w:rsidP="002B35AB">
      <w:pPr>
        <w:jc w:val="both"/>
        <w:rPr>
          <w:b/>
          <w:sz w:val="26"/>
          <w:szCs w:val="26"/>
        </w:rPr>
      </w:pPr>
      <w:r w:rsidRPr="002B35AB">
        <w:rPr>
          <w:b/>
          <w:sz w:val="26"/>
          <w:szCs w:val="26"/>
        </w:rPr>
        <w:t xml:space="preserve">5. </w:t>
      </w:r>
      <w:r w:rsidR="00CB1AF1" w:rsidRPr="002B35AB">
        <w:rPr>
          <w:b/>
          <w:sz w:val="26"/>
          <w:szCs w:val="26"/>
        </w:rPr>
        <w:t>Содержание и формы самостоятельной работы слушателей</w:t>
      </w:r>
    </w:p>
    <w:p w:rsidR="002B35AB" w:rsidRPr="00E56AE5" w:rsidRDefault="002B35AB" w:rsidP="002B35AB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Самостоятельная работа слушателей программой не предусмотрена.</w:t>
      </w:r>
    </w:p>
    <w:p w:rsidR="00190260" w:rsidRPr="002B35AB" w:rsidRDefault="00190260" w:rsidP="002B35AB">
      <w:pPr>
        <w:jc w:val="both"/>
        <w:rPr>
          <w:sz w:val="26"/>
          <w:szCs w:val="26"/>
        </w:rPr>
      </w:pPr>
    </w:p>
    <w:p w:rsidR="004B63B2" w:rsidRPr="002B35AB" w:rsidRDefault="004B63B2" w:rsidP="002B35AB">
      <w:pPr>
        <w:ind w:firstLine="567"/>
        <w:jc w:val="both"/>
        <w:rPr>
          <w:sz w:val="26"/>
          <w:szCs w:val="26"/>
        </w:rPr>
      </w:pPr>
    </w:p>
    <w:p w:rsidR="00CB1AF1" w:rsidRPr="002B35AB" w:rsidRDefault="00E56AE5" w:rsidP="002B35AB">
      <w:pPr>
        <w:jc w:val="both"/>
        <w:rPr>
          <w:b/>
          <w:sz w:val="26"/>
          <w:szCs w:val="26"/>
        </w:rPr>
      </w:pPr>
      <w:r w:rsidRPr="002B35AB">
        <w:rPr>
          <w:b/>
          <w:sz w:val="26"/>
          <w:szCs w:val="26"/>
        </w:rPr>
        <w:t xml:space="preserve">6. </w:t>
      </w:r>
      <w:r w:rsidR="00CB1AF1" w:rsidRPr="002B35AB">
        <w:rPr>
          <w:b/>
          <w:sz w:val="26"/>
          <w:szCs w:val="26"/>
        </w:rPr>
        <w:t>О</w:t>
      </w:r>
      <w:r w:rsidR="00C258F0" w:rsidRPr="002B35AB">
        <w:rPr>
          <w:b/>
          <w:sz w:val="26"/>
          <w:szCs w:val="26"/>
        </w:rPr>
        <w:t>писание образовательных технологий, применяемых при изучении дисциплины</w:t>
      </w:r>
    </w:p>
    <w:p w:rsidR="001E0AD1" w:rsidRPr="002B35AB" w:rsidRDefault="001E0AD1" w:rsidP="002B35AB">
      <w:pPr>
        <w:ind w:firstLine="567"/>
        <w:jc w:val="both"/>
        <w:rPr>
          <w:b/>
          <w:sz w:val="26"/>
          <w:szCs w:val="26"/>
        </w:rPr>
      </w:pPr>
      <w:r w:rsidRPr="002B35AB">
        <w:rPr>
          <w:sz w:val="26"/>
          <w:szCs w:val="26"/>
        </w:rPr>
        <w:t>Программа курса предусматривает лекционные занятия по основным теоретическим вопросам, практические занятия, обучение с использованием ДОТ. В ходе лекционного курса каждая тема раскрывается с применением презентационных материалов. Исходя из отпущенных часов, не допускается ситуация, когда та или иная тема, совершенно не охватывается в лекционном курсе. Теоретические проблемы, сформулированные  на лекционных занятиях, рассматриваются на практических занятиях. Логика практических занятий согласовывается со структурой лекционного курса, в них отражаются основные понятия темы. В практической части занятий используются такие формы обучения, как тренинг, работа в малых группах, групповые дискуссии, решение ситуационных задач с последующим обсуждением.</w:t>
      </w:r>
    </w:p>
    <w:p w:rsidR="00FE293D" w:rsidRPr="002B35AB" w:rsidRDefault="00FE293D" w:rsidP="002B35AB">
      <w:pPr>
        <w:jc w:val="both"/>
        <w:rPr>
          <w:b/>
          <w:sz w:val="26"/>
          <w:szCs w:val="26"/>
        </w:rPr>
      </w:pPr>
    </w:p>
    <w:p w:rsidR="009D499E" w:rsidRPr="002B35AB" w:rsidRDefault="00E56AE5" w:rsidP="002B35AB">
      <w:pPr>
        <w:jc w:val="both"/>
        <w:rPr>
          <w:b/>
          <w:sz w:val="26"/>
          <w:szCs w:val="26"/>
        </w:rPr>
      </w:pPr>
      <w:r w:rsidRPr="002B35AB">
        <w:rPr>
          <w:b/>
          <w:sz w:val="26"/>
          <w:szCs w:val="26"/>
        </w:rPr>
        <w:t xml:space="preserve">7. </w:t>
      </w:r>
      <w:r w:rsidR="00CB1AF1" w:rsidRPr="002B35AB">
        <w:rPr>
          <w:b/>
          <w:sz w:val="26"/>
          <w:szCs w:val="26"/>
        </w:rPr>
        <w:t>Перечень, формы и порядок проведения текущего контроля знаний слушателей и промежуточной аттестации.</w:t>
      </w:r>
      <w:r w:rsidR="009D499E" w:rsidRPr="002B35AB">
        <w:rPr>
          <w:b/>
          <w:sz w:val="26"/>
          <w:szCs w:val="26"/>
        </w:rPr>
        <w:t xml:space="preserve"> </w:t>
      </w:r>
    </w:p>
    <w:p w:rsidR="00CB1AF1" w:rsidRPr="002B35AB" w:rsidRDefault="00D53186" w:rsidP="002B35AB">
      <w:pPr>
        <w:jc w:val="both"/>
        <w:rPr>
          <w:sz w:val="26"/>
          <w:szCs w:val="26"/>
        </w:rPr>
      </w:pPr>
      <w:r w:rsidRPr="002B35AB">
        <w:rPr>
          <w:sz w:val="26"/>
          <w:szCs w:val="26"/>
        </w:rPr>
        <w:t>Текущий контроль знаний слушателей и промежуточная аттестация не предусмотрена программой</w:t>
      </w:r>
      <w:r w:rsidRPr="002B35AB">
        <w:rPr>
          <w:sz w:val="26"/>
          <w:szCs w:val="26"/>
        </w:rPr>
        <w:t>.</w:t>
      </w:r>
    </w:p>
    <w:p w:rsidR="00D53186" w:rsidRPr="002B35AB" w:rsidRDefault="00D53186" w:rsidP="002B35AB">
      <w:pPr>
        <w:jc w:val="both"/>
        <w:rPr>
          <w:rFonts w:eastAsia="Calibri"/>
          <w:sz w:val="26"/>
          <w:szCs w:val="26"/>
          <w:lang w:eastAsia="en-US"/>
        </w:rPr>
      </w:pPr>
    </w:p>
    <w:p w:rsidR="00E56AE5" w:rsidRPr="002B35AB" w:rsidRDefault="00E56AE5" w:rsidP="002B35AB">
      <w:pPr>
        <w:jc w:val="both"/>
        <w:rPr>
          <w:b/>
          <w:sz w:val="26"/>
          <w:szCs w:val="26"/>
        </w:rPr>
      </w:pPr>
      <w:r w:rsidRPr="002B35AB">
        <w:rPr>
          <w:b/>
          <w:sz w:val="26"/>
          <w:szCs w:val="26"/>
        </w:rPr>
        <w:t>8. Итоговая аттестация.</w:t>
      </w:r>
    </w:p>
    <w:p w:rsidR="00E56AE5" w:rsidRPr="002B35AB" w:rsidRDefault="00E01EFB" w:rsidP="002B35AB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Зачет в форме тестирования</w:t>
      </w:r>
      <w:r w:rsidR="00E56AE5" w:rsidRPr="002B35AB">
        <w:rPr>
          <w:sz w:val="26"/>
          <w:szCs w:val="26"/>
        </w:rPr>
        <w:t>.</w:t>
      </w:r>
    </w:p>
    <w:sectPr w:rsidR="00E56AE5" w:rsidRPr="002B35AB" w:rsidSect="00E56AE5">
      <w:footerReference w:type="even" r:id="rId8"/>
      <w:footerReference w:type="default" r:id="rId9"/>
      <w:pgSz w:w="11906" w:h="16838"/>
      <w:pgMar w:top="567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CC5" w:rsidRDefault="009F2CC5">
      <w:r>
        <w:separator/>
      </w:r>
    </w:p>
  </w:endnote>
  <w:endnote w:type="continuationSeparator" w:id="0">
    <w:p w:rsidR="009F2CC5" w:rsidRDefault="009F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47A8">
      <w:rPr>
        <w:rStyle w:val="a7"/>
        <w:noProof/>
      </w:rPr>
      <w:t>3</w: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CC5" w:rsidRDefault="009F2CC5">
      <w:r>
        <w:separator/>
      </w:r>
    </w:p>
  </w:footnote>
  <w:footnote w:type="continuationSeparator" w:id="0">
    <w:p w:rsidR="009F2CC5" w:rsidRDefault="009F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3ED4"/>
    <w:multiLevelType w:val="hybridMultilevel"/>
    <w:tmpl w:val="535E9084"/>
    <w:lvl w:ilvl="0" w:tplc="9D9C0BC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26CB8"/>
    <w:multiLevelType w:val="hybridMultilevel"/>
    <w:tmpl w:val="3CE0DC8C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6412"/>
    <w:multiLevelType w:val="hybridMultilevel"/>
    <w:tmpl w:val="0C92A29A"/>
    <w:lvl w:ilvl="0" w:tplc="8A848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E5074"/>
    <w:multiLevelType w:val="hybridMultilevel"/>
    <w:tmpl w:val="52B6650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10DF"/>
    <w:multiLevelType w:val="hybridMultilevel"/>
    <w:tmpl w:val="2ECC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2B99"/>
    <w:multiLevelType w:val="hybridMultilevel"/>
    <w:tmpl w:val="A30A5B82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F7292"/>
    <w:multiLevelType w:val="hybridMultilevel"/>
    <w:tmpl w:val="C5C256A6"/>
    <w:lvl w:ilvl="0" w:tplc="8F52B272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7" w15:restartNumberingAfterBreak="0">
    <w:nsid w:val="28493A16"/>
    <w:multiLevelType w:val="hybridMultilevel"/>
    <w:tmpl w:val="5B123F8C"/>
    <w:lvl w:ilvl="0" w:tplc="E1144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D84AD4"/>
    <w:multiLevelType w:val="hybridMultilevel"/>
    <w:tmpl w:val="B442E90C"/>
    <w:lvl w:ilvl="0" w:tplc="E1144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BB2376"/>
    <w:multiLevelType w:val="hybridMultilevel"/>
    <w:tmpl w:val="4E684A96"/>
    <w:lvl w:ilvl="0" w:tplc="6D12B3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F7A20"/>
    <w:multiLevelType w:val="hybridMultilevel"/>
    <w:tmpl w:val="D1EE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01843"/>
    <w:multiLevelType w:val="hybridMultilevel"/>
    <w:tmpl w:val="A712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47319"/>
    <w:multiLevelType w:val="hybridMultilevel"/>
    <w:tmpl w:val="DF5A22E6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454BD"/>
    <w:multiLevelType w:val="hybridMultilevel"/>
    <w:tmpl w:val="A7D06F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05DF9"/>
    <w:multiLevelType w:val="hybridMultilevel"/>
    <w:tmpl w:val="FAC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92978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284DAE"/>
    <w:multiLevelType w:val="hybridMultilevel"/>
    <w:tmpl w:val="2AF4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F34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CC5EC0"/>
    <w:multiLevelType w:val="hybridMultilevel"/>
    <w:tmpl w:val="389AC834"/>
    <w:lvl w:ilvl="0" w:tplc="6D12B3D6">
      <w:start w:val="1"/>
      <w:numFmt w:val="russianLower"/>
      <w:lvlText w:val="%1)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 w15:restartNumberingAfterBreak="0">
    <w:nsid w:val="6C9F669E"/>
    <w:multiLevelType w:val="hybridMultilevel"/>
    <w:tmpl w:val="F5905A7A"/>
    <w:lvl w:ilvl="0" w:tplc="6D12B3D6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6DFE7156"/>
    <w:multiLevelType w:val="hybridMultilevel"/>
    <w:tmpl w:val="629676F8"/>
    <w:lvl w:ilvl="0" w:tplc="28687AB8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28F2791"/>
    <w:multiLevelType w:val="hybridMultilevel"/>
    <w:tmpl w:val="BC8C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01586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8740DE"/>
    <w:multiLevelType w:val="hybridMultilevel"/>
    <w:tmpl w:val="3B4EB34E"/>
    <w:lvl w:ilvl="0" w:tplc="1C8EC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967FBF"/>
    <w:multiLevelType w:val="hybridMultilevel"/>
    <w:tmpl w:val="07E4FA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1"/>
  </w:num>
  <w:num w:numId="5">
    <w:abstractNumId w:val="9"/>
  </w:num>
  <w:num w:numId="6">
    <w:abstractNumId w:val="25"/>
  </w:num>
  <w:num w:numId="7">
    <w:abstractNumId w:val="19"/>
  </w:num>
  <w:num w:numId="8">
    <w:abstractNumId w:val="20"/>
  </w:num>
  <w:num w:numId="9">
    <w:abstractNumId w:val="14"/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3"/>
  </w:num>
  <w:num w:numId="15">
    <w:abstractNumId w:val="12"/>
  </w:num>
  <w:num w:numId="16">
    <w:abstractNumId w:val="23"/>
  </w:num>
  <w:num w:numId="17">
    <w:abstractNumId w:val="18"/>
  </w:num>
  <w:num w:numId="18">
    <w:abstractNumId w:val="8"/>
  </w:num>
  <w:num w:numId="19">
    <w:abstractNumId w:val="22"/>
  </w:num>
  <w:num w:numId="20">
    <w:abstractNumId w:val="10"/>
  </w:num>
  <w:num w:numId="21">
    <w:abstractNumId w:val="4"/>
  </w:num>
  <w:num w:numId="22">
    <w:abstractNumId w:val="17"/>
  </w:num>
  <w:num w:numId="23">
    <w:abstractNumId w:val="2"/>
  </w:num>
  <w:num w:numId="24">
    <w:abstractNumId w:val="0"/>
  </w:num>
  <w:num w:numId="25">
    <w:abstractNumId w:val="21"/>
  </w:num>
  <w:num w:numId="26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0"/>
    <w:rsid w:val="00047A75"/>
    <w:rsid w:val="00054C01"/>
    <w:rsid w:val="00062136"/>
    <w:rsid w:val="00083870"/>
    <w:rsid w:val="000B6F8B"/>
    <w:rsid w:val="000E5BEA"/>
    <w:rsid w:val="00102BE4"/>
    <w:rsid w:val="00121BE5"/>
    <w:rsid w:val="00134A4D"/>
    <w:rsid w:val="001839C7"/>
    <w:rsid w:val="00190260"/>
    <w:rsid w:val="001927DA"/>
    <w:rsid w:val="00195B22"/>
    <w:rsid w:val="001B44DE"/>
    <w:rsid w:val="001C427E"/>
    <w:rsid w:val="001D7B17"/>
    <w:rsid w:val="001E0AD1"/>
    <w:rsid w:val="001F2137"/>
    <w:rsid w:val="001F49BD"/>
    <w:rsid w:val="001F57D4"/>
    <w:rsid w:val="002060D0"/>
    <w:rsid w:val="00242D44"/>
    <w:rsid w:val="00262C99"/>
    <w:rsid w:val="00285FB2"/>
    <w:rsid w:val="002B35AB"/>
    <w:rsid w:val="002C4ECC"/>
    <w:rsid w:val="002D29D4"/>
    <w:rsid w:val="002E25AA"/>
    <w:rsid w:val="00307F32"/>
    <w:rsid w:val="00354F18"/>
    <w:rsid w:val="00365B7A"/>
    <w:rsid w:val="00381193"/>
    <w:rsid w:val="003B47A8"/>
    <w:rsid w:val="003D7216"/>
    <w:rsid w:val="003E5655"/>
    <w:rsid w:val="003E7FA2"/>
    <w:rsid w:val="003F35C9"/>
    <w:rsid w:val="003F733A"/>
    <w:rsid w:val="00410B8B"/>
    <w:rsid w:val="004B63B2"/>
    <w:rsid w:val="0057434B"/>
    <w:rsid w:val="00583E49"/>
    <w:rsid w:val="00634A21"/>
    <w:rsid w:val="00642466"/>
    <w:rsid w:val="0067682A"/>
    <w:rsid w:val="006768C3"/>
    <w:rsid w:val="0068211E"/>
    <w:rsid w:val="006A6C16"/>
    <w:rsid w:val="006E65B8"/>
    <w:rsid w:val="00711D95"/>
    <w:rsid w:val="00730BD2"/>
    <w:rsid w:val="00756E78"/>
    <w:rsid w:val="00780AD8"/>
    <w:rsid w:val="007C1B85"/>
    <w:rsid w:val="007D7174"/>
    <w:rsid w:val="0081410B"/>
    <w:rsid w:val="008159B6"/>
    <w:rsid w:val="00832001"/>
    <w:rsid w:val="00860528"/>
    <w:rsid w:val="0086257D"/>
    <w:rsid w:val="008824CF"/>
    <w:rsid w:val="00895123"/>
    <w:rsid w:val="00897744"/>
    <w:rsid w:val="008A3CF7"/>
    <w:rsid w:val="008A5599"/>
    <w:rsid w:val="008C0460"/>
    <w:rsid w:val="008C3FB5"/>
    <w:rsid w:val="008C7B9B"/>
    <w:rsid w:val="008F49D5"/>
    <w:rsid w:val="00910731"/>
    <w:rsid w:val="009130FF"/>
    <w:rsid w:val="0092015E"/>
    <w:rsid w:val="00933B1F"/>
    <w:rsid w:val="00963F2D"/>
    <w:rsid w:val="009D499E"/>
    <w:rsid w:val="009F2CC5"/>
    <w:rsid w:val="00A30FE6"/>
    <w:rsid w:val="00A37B7B"/>
    <w:rsid w:val="00A4129E"/>
    <w:rsid w:val="00A446D0"/>
    <w:rsid w:val="00A604AE"/>
    <w:rsid w:val="00A912A9"/>
    <w:rsid w:val="00AD102C"/>
    <w:rsid w:val="00AF0C72"/>
    <w:rsid w:val="00B2257E"/>
    <w:rsid w:val="00B22AC1"/>
    <w:rsid w:val="00B242CB"/>
    <w:rsid w:val="00B5410A"/>
    <w:rsid w:val="00B82069"/>
    <w:rsid w:val="00B84D14"/>
    <w:rsid w:val="00BB05D3"/>
    <w:rsid w:val="00BB6779"/>
    <w:rsid w:val="00BD09FE"/>
    <w:rsid w:val="00BD52BE"/>
    <w:rsid w:val="00BD5EE3"/>
    <w:rsid w:val="00BD76CB"/>
    <w:rsid w:val="00BE0B64"/>
    <w:rsid w:val="00C258F0"/>
    <w:rsid w:val="00C32E40"/>
    <w:rsid w:val="00C403A4"/>
    <w:rsid w:val="00C47FD1"/>
    <w:rsid w:val="00C549A6"/>
    <w:rsid w:val="00CB1AF1"/>
    <w:rsid w:val="00CB1ED1"/>
    <w:rsid w:val="00CB44A4"/>
    <w:rsid w:val="00CC7B35"/>
    <w:rsid w:val="00CE025D"/>
    <w:rsid w:val="00CF7A3A"/>
    <w:rsid w:val="00D0355A"/>
    <w:rsid w:val="00D44F68"/>
    <w:rsid w:val="00D5017F"/>
    <w:rsid w:val="00D53186"/>
    <w:rsid w:val="00D55C73"/>
    <w:rsid w:val="00D676CE"/>
    <w:rsid w:val="00D75E82"/>
    <w:rsid w:val="00D81179"/>
    <w:rsid w:val="00DA5C26"/>
    <w:rsid w:val="00DC4459"/>
    <w:rsid w:val="00DF0608"/>
    <w:rsid w:val="00DF3E32"/>
    <w:rsid w:val="00E01EFB"/>
    <w:rsid w:val="00E44A86"/>
    <w:rsid w:val="00E45F15"/>
    <w:rsid w:val="00E468B7"/>
    <w:rsid w:val="00E5270C"/>
    <w:rsid w:val="00E56AE5"/>
    <w:rsid w:val="00EA4E20"/>
    <w:rsid w:val="00EA7726"/>
    <w:rsid w:val="00EB666B"/>
    <w:rsid w:val="00EC28B0"/>
    <w:rsid w:val="00EC343A"/>
    <w:rsid w:val="00F47E7A"/>
    <w:rsid w:val="00F60A7A"/>
    <w:rsid w:val="00F64F8E"/>
    <w:rsid w:val="00F82C20"/>
    <w:rsid w:val="00F93EA2"/>
    <w:rsid w:val="00FA49B5"/>
    <w:rsid w:val="00FC63B4"/>
    <w:rsid w:val="00FD7716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3E15B"/>
  <w15:docId w15:val="{FD78C6A1-7ACC-44FB-A0B0-35E92189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Заголовок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70E0C-92A0-4DE4-86ED-669ECF82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ГУ - ВШЭ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ErshovaTV</dc:creator>
  <cp:lastModifiedBy>Редькина Анна Сергеевна</cp:lastModifiedBy>
  <cp:revision>20</cp:revision>
  <cp:lastPrinted>2019-12-19T11:34:00Z</cp:lastPrinted>
  <dcterms:created xsi:type="dcterms:W3CDTF">2020-05-25T08:03:00Z</dcterms:created>
  <dcterms:modified xsi:type="dcterms:W3CDTF">2021-03-30T04:41:00Z</dcterms:modified>
</cp:coreProperties>
</file>