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73" w:rsidRPr="00E56AE5" w:rsidRDefault="00E56AE5" w:rsidP="00E56AE5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>Аннотация к д</w:t>
      </w:r>
      <w:r w:rsidR="00A446D0" w:rsidRPr="00E56AE5">
        <w:rPr>
          <w:b/>
          <w:sz w:val="26"/>
          <w:szCs w:val="26"/>
        </w:rPr>
        <w:t>ис</w:t>
      </w:r>
      <w:r w:rsidR="00D55C73" w:rsidRPr="00E56AE5">
        <w:rPr>
          <w:b/>
          <w:sz w:val="26"/>
          <w:szCs w:val="26"/>
        </w:rPr>
        <w:t>циплин</w:t>
      </w:r>
      <w:r w:rsidRPr="00E56AE5">
        <w:rPr>
          <w:b/>
          <w:sz w:val="26"/>
          <w:szCs w:val="26"/>
        </w:rPr>
        <w:t>е</w:t>
      </w:r>
      <w:r w:rsidR="00D55C73" w:rsidRPr="00E56AE5">
        <w:rPr>
          <w:b/>
          <w:sz w:val="26"/>
          <w:szCs w:val="26"/>
        </w:rPr>
        <w:t xml:space="preserve"> «</w:t>
      </w:r>
      <w:bookmarkStart w:id="0" w:name="_GoBack"/>
      <w:r w:rsidR="00641ADF" w:rsidRPr="00641ADF">
        <w:rPr>
          <w:b/>
          <w:sz w:val="26"/>
          <w:szCs w:val="26"/>
        </w:rPr>
        <w:t>Контрольно-надзорная деятельность. Правовое регулирование и практика</w:t>
      </w:r>
      <w:bookmarkEnd w:id="0"/>
      <w:r>
        <w:rPr>
          <w:b/>
          <w:sz w:val="26"/>
          <w:szCs w:val="26"/>
        </w:rPr>
        <w:t>»</w:t>
      </w:r>
    </w:p>
    <w:p w:rsidR="00E56AE5" w:rsidRPr="00E56AE5" w:rsidRDefault="00E56AE5" w:rsidP="001F49BD">
      <w:pPr>
        <w:jc w:val="both"/>
        <w:rPr>
          <w:b/>
          <w:sz w:val="26"/>
          <w:szCs w:val="26"/>
        </w:rPr>
      </w:pPr>
    </w:p>
    <w:p w:rsidR="00DF0608" w:rsidRPr="00E56AE5" w:rsidRDefault="00E56AE5" w:rsidP="001F49BD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1. </w:t>
      </w:r>
      <w:r w:rsidR="00DF0608" w:rsidRPr="00E56AE5">
        <w:rPr>
          <w:b/>
          <w:sz w:val="26"/>
          <w:szCs w:val="26"/>
        </w:rPr>
        <w:t>Цели и задачи дисциплины</w:t>
      </w:r>
    </w:p>
    <w:p w:rsidR="003D7216" w:rsidRPr="00E56AE5" w:rsidRDefault="003D7216" w:rsidP="00DF0608">
      <w:pPr>
        <w:ind w:firstLine="708"/>
        <w:jc w:val="both"/>
        <w:rPr>
          <w:sz w:val="26"/>
          <w:szCs w:val="26"/>
        </w:rPr>
      </w:pP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Цели изучения дисциплины «</w:t>
      </w:r>
      <w:r w:rsidR="00641ADF" w:rsidRPr="00641ADF">
        <w:rPr>
          <w:sz w:val="26"/>
          <w:szCs w:val="26"/>
        </w:rPr>
        <w:t>Контрольно-надзорная деятельность. Правовое регулирование и практика</w:t>
      </w:r>
      <w:r w:rsidRPr="00E56AE5">
        <w:rPr>
          <w:sz w:val="26"/>
          <w:szCs w:val="26"/>
        </w:rPr>
        <w:t>»: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формирование представления и современного подхода по разработке общих положений законодательства и нормативно-правовой базы в</w:t>
      </w:r>
      <w:r w:rsidR="00641ADF">
        <w:rPr>
          <w:sz w:val="26"/>
          <w:szCs w:val="26"/>
        </w:rPr>
        <w:t xml:space="preserve"> к</w:t>
      </w:r>
      <w:r w:rsidR="00641ADF" w:rsidRPr="00641ADF">
        <w:rPr>
          <w:sz w:val="26"/>
          <w:szCs w:val="26"/>
        </w:rPr>
        <w:t>онтрольно</w:t>
      </w:r>
      <w:r w:rsidR="00641ADF">
        <w:rPr>
          <w:sz w:val="26"/>
          <w:szCs w:val="26"/>
        </w:rPr>
        <w:t>й и надзорной деятельности</w:t>
      </w:r>
      <w:r w:rsidR="003D12E9">
        <w:rPr>
          <w:sz w:val="26"/>
          <w:szCs w:val="26"/>
        </w:rPr>
        <w:t>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изучение</w:t>
      </w:r>
      <w:r w:rsidR="00641ADF">
        <w:rPr>
          <w:sz w:val="26"/>
          <w:szCs w:val="26"/>
        </w:rPr>
        <w:t xml:space="preserve"> правового регулирования</w:t>
      </w:r>
      <w:r w:rsidR="00641ADF" w:rsidRPr="00641ADF">
        <w:rPr>
          <w:sz w:val="26"/>
          <w:szCs w:val="26"/>
        </w:rPr>
        <w:t xml:space="preserve"> контрольной и надзорной деятельности </w:t>
      </w:r>
      <w:r w:rsidR="00641ADF">
        <w:rPr>
          <w:sz w:val="26"/>
          <w:szCs w:val="26"/>
        </w:rPr>
        <w:t>и практики работы контрольных и надзорных органов</w:t>
      </w:r>
      <w:r w:rsidRPr="00E56AE5">
        <w:rPr>
          <w:sz w:val="26"/>
          <w:szCs w:val="26"/>
        </w:rPr>
        <w:t>;</w:t>
      </w:r>
    </w:p>
    <w:p w:rsidR="00641ADF" w:rsidRDefault="00062136" w:rsidP="00641ADF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 </w:t>
      </w:r>
      <w:r w:rsidR="00641ADF" w:rsidRPr="00641ADF">
        <w:rPr>
          <w:sz w:val="26"/>
          <w:szCs w:val="26"/>
        </w:rPr>
        <w:t xml:space="preserve">повышение профессионального уровня в рамках имеющейся квалификации в сфере государственного управления с формированием и совершенствованием компетенций, необходимых </w:t>
      </w:r>
      <w:r w:rsidR="00641ADF">
        <w:rPr>
          <w:sz w:val="26"/>
          <w:szCs w:val="26"/>
        </w:rPr>
        <w:t xml:space="preserve">в сфере </w:t>
      </w:r>
      <w:r w:rsidR="00641ADF" w:rsidRPr="00641ADF">
        <w:rPr>
          <w:sz w:val="26"/>
          <w:szCs w:val="26"/>
        </w:rPr>
        <w:t xml:space="preserve">контрольной и надзорной деятельности, позволяющих принимать организационно-управленческие решения и оценивать их последствия; </w:t>
      </w:r>
    </w:p>
    <w:p w:rsidR="00641ADF" w:rsidRDefault="00641ADF" w:rsidP="00641AD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применение</w:t>
      </w:r>
      <w:r w:rsidRPr="00641ADF">
        <w:rPr>
          <w:sz w:val="26"/>
          <w:szCs w:val="26"/>
        </w:rPr>
        <w:t xml:space="preserve"> в практической деятельности положения действующего законодательства в сфере осуществления контроля и надзора государственными органами и ор</w:t>
      </w:r>
      <w:r w:rsidR="0002587E">
        <w:rPr>
          <w:sz w:val="26"/>
          <w:szCs w:val="26"/>
        </w:rPr>
        <w:t>ганами местного самоуправления;</w:t>
      </w:r>
    </w:p>
    <w:p w:rsidR="00062136" w:rsidRPr="00E56AE5" w:rsidRDefault="00641ADF" w:rsidP="00641ADF">
      <w:pPr>
        <w:ind w:firstLine="708"/>
        <w:jc w:val="both"/>
        <w:rPr>
          <w:sz w:val="26"/>
          <w:szCs w:val="26"/>
        </w:rPr>
      </w:pPr>
      <w:r w:rsidRPr="00641ADF">
        <w:rPr>
          <w:sz w:val="26"/>
          <w:szCs w:val="26"/>
        </w:rPr>
        <w:t>повышение эффективности возложенных на государственные органы и  органы местного самоуправления функций контроля (надзора) в соответствующих сферах деятельности</w:t>
      </w:r>
      <w:r w:rsidR="0002587E">
        <w:rPr>
          <w:sz w:val="26"/>
          <w:szCs w:val="26"/>
        </w:rPr>
        <w:t>;</w:t>
      </w:r>
    </w:p>
    <w:p w:rsidR="00062136" w:rsidRDefault="00641ADF" w:rsidP="000621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062136" w:rsidRPr="00E56AE5">
        <w:rPr>
          <w:sz w:val="26"/>
          <w:szCs w:val="26"/>
        </w:rPr>
        <w:t>ассмотрение основных понятий антикоррупционной деятельности в органах государственной власти и местного самоуправления</w:t>
      </w:r>
      <w:r>
        <w:rPr>
          <w:sz w:val="26"/>
          <w:szCs w:val="26"/>
        </w:rPr>
        <w:t xml:space="preserve">. </w:t>
      </w:r>
    </w:p>
    <w:p w:rsidR="00641ADF" w:rsidRPr="00E56AE5" w:rsidRDefault="00641ADF" w:rsidP="00062136">
      <w:pPr>
        <w:ind w:firstLine="708"/>
        <w:jc w:val="both"/>
        <w:rPr>
          <w:sz w:val="26"/>
          <w:szCs w:val="26"/>
        </w:rPr>
      </w:pP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Задачи дисциплины: </w:t>
      </w:r>
    </w:p>
    <w:p w:rsidR="0002587E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приобретение знаний </w:t>
      </w:r>
      <w:proofErr w:type="gramStart"/>
      <w:r w:rsidRPr="00E56AE5">
        <w:rPr>
          <w:sz w:val="26"/>
          <w:szCs w:val="26"/>
        </w:rPr>
        <w:t>по</w:t>
      </w:r>
      <w:proofErr w:type="gramEnd"/>
      <w:r w:rsidRPr="00E56AE5">
        <w:rPr>
          <w:sz w:val="26"/>
          <w:szCs w:val="26"/>
        </w:rPr>
        <w:t xml:space="preserve"> </w:t>
      </w:r>
      <w:proofErr w:type="gramStart"/>
      <w:r w:rsidRPr="00E56AE5">
        <w:rPr>
          <w:sz w:val="26"/>
          <w:szCs w:val="26"/>
        </w:rPr>
        <w:t>общим</w:t>
      </w:r>
      <w:proofErr w:type="gramEnd"/>
      <w:r w:rsidRPr="00E56AE5">
        <w:rPr>
          <w:sz w:val="26"/>
          <w:szCs w:val="26"/>
        </w:rPr>
        <w:t xml:space="preserve"> положения и нормативно-правовой базе</w:t>
      </w:r>
      <w:r w:rsidR="0002587E">
        <w:rPr>
          <w:sz w:val="26"/>
          <w:szCs w:val="26"/>
        </w:rPr>
        <w:t xml:space="preserve"> </w:t>
      </w:r>
      <w:r w:rsidR="0002587E" w:rsidRPr="0002587E">
        <w:rPr>
          <w:sz w:val="26"/>
          <w:szCs w:val="26"/>
        </w:rPr>
        <w:t xml:space="preserve">в </w:t>
      </w:r>
      <w:r w:rsidR="0002587E">
        <w:rPr>
          <w:sz w:val="26"/>
          <w:szCs w:val="26"/>
        </w:rPr>
        <w:t xml:space="preserve">сфере </w:t>
      </w:r>
      <w:r w:rsidR="0002587E" w:rsidRPr="0002587E">
        <w:rPr>
          <w:sz w:val="26"/>
          <w:szCs w:val="26"/>
        </w:rPr>
        <w:t>контрольной и надзорной деятельности</w:t>
      </w:r>
      <w:r w:rsidRPr="00E56AE5">
        <w:rPr>
          <w:sz w:val="26"/>
          <w:szCs w:val="26"/>
        </w:rPr>
        <w:t xml:space="preserve">, </w:t>
      </w:r>
    </w:p>
    <w:p w:rsidR="00062136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формирование  представлений об основных принципах, процессах, ресурсах, понятиях и терминах законодательства, фо</w:t>
      </w:r>
      <w:r w:rsidR="0002587E">
        <w:rPr>
          <w:sz w:val="26"/>
          <w:szCs w:val="26"/>
        </w:rPr>
        <w:t>рмирование у слушателей основных</w:t>
      </w:r>
      <w:r w:rsidRPr="00E56AE5">
        <w:rPr>
          <w:sz w:val="26"/>
          <w:szCs w:val="26"/>
        </w:rPr>
        <w:t xml:space="preserve"> представлений, умений и навыков в области осуществления  правового регулирования в сфере</w:t>
      </w:r>
      <w:r w:rsidR="0002587E" w:rsidRPr="0002587E">
        <w:t xml:space="preserve"> </w:t>
      </w:r>
      <w:r w:rsidR="0002587E" w:rsidRPr="0002587E">
        <w:rPr>
          <w:sz w:val="26"/>
          <w:szCs w:val="26"/>
        </w:rPr>
        <w:t>в контрольной и надзорной деятельности</w:t>
      </w:r>
      <w:r w:rsidRPr="00E56AE5">
        <w:rPr>
          <w:sz w:val="26"/>
          <w:szCs w:val="26"/>
        </w:rPr>
        <w:t>;</w:t>
      </w:r>
    </w:p>
    <w:p w:rsidR="005769B5" w:rsidRDefault="0002587E" w:rsidP="000621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навыков</w:t>
      </w:r>
      <w:r w:rsidRPr="0002587E">
        <w:rPr>
          <w:sz w:val="26"/>
          <w:szCs w:val="26"/>
        </w:rPr>
        <w:t xml:space="preserve"> в принятии организационно-уп</w:t>
      </w:r>
      <w:r w:rsidR="005769B5">
        <w:rPr>
          <w:sz w:val="26"/>
          <w:szCs w:val="26"/>
        </w:rPr>
        <w:t>равленческих решений и оценка их последствий</w:t>
      </w:r>
      <w:r w:rsidRPr="0002587E">
        <w:rPr>
          <w:sz w:val="26"/>
          <w:szCs w:val="26"/>
        </w:rPr>
        <w:t xml:space="preserve">; </w:t>
      </w:r>
    </w:p>
    <w:p w:rsidR="005769B5" w:rsidRDefault="005769B5" w:rsidP="000621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применение</w:t>
      </w:r>
      <w:r w:rsidR="0002587E" w:rsidRPr="0002587E">
        <w:rPr>
          <w:sz w:val="26"/>
          <w:szCs w:val="26"/>
        </w:rPr>
        <w:t xml:space="preserve"> в практической деятельности положения действующего законодательства в сфере осуществления контрольной надзорной деятельности в Российской Федерации, </w:t>
      </w:r>
    </w:p>
    <w:p w:rsidR="005769B5" w:rsidRDefault="005769B5" w:rsidP="00062136">
      <w:pPr>
        <w:ind w:firstLine="708"/>
        <w:jc w:val="both"/>
        <w:rPr>
          <w:sz w:val="26"/>
          <w:szCs w:val="26"/>
        </w:rPr>
      </w:pPr>
      <w:r w:rsidRPr="005769B5">
        <w:rPr>
          <w:sz w:val="26"/>
          <w:szCs w:val="26"/>
        </w:rPr>
        <w:t xml:space="preserve">применение в практической деятельности </w:t>
      </w:r>
      <w:r>
        <w:rPr>
          <w:sz w:val="26"/>
          <w:szCs w:val="26"/>
        </w:rPr>
        <w:t>стандартов</w:t>
      </w:r>
      <w:r w:rsidR="0002587E" w:rsidRPr="0002587E">
        <w:rPr>
          <w:sz w:val="26"/>
          <w:szCs w:val="26"/>
        </w:rPr>
        <w:t xml:space="preserve"> контрольно-надзорной деятельности, </w:t>
      </w:r>
    </w:p>
    <w:p w:rsidR="005769B5" w:rsidRDefault="005769B5" w:rsidP="00062136">
      <w:pPr>
        <w:ind w:firstLine="708"/>
        <w:jc w:val="both"/>
        <w:rPr>
          <w:sz w:val="26"/>
          <w:szCs w:val="26"/>
        </w:rPr>
      </w:pPr>
      <w:r w:rsidRPr="005769B5">
        <w:rPr>
          <w:sz w:val="26"/>
          <w:szCs w:val="26"/>
        </w:rPr>
        <w:t xml:space="preserve">приобретение знаний </w:t>
      </w:r>
      <w:r>
        <w:rPr>
          <w:sz w:val="26"/>
          <w:szCs w:val="26"/>
        </w:rPr>
        <w:t>о проведении профилактических  и контрольных (надзорных) мероприятий</w:t>
      </w:r>
      <w:r w:rsidR="0002587E" w:rsidRPr="0002587E">
        <w:rPr>
          <w:sz w:val="26"/>
          <w:szCs w:val="26"/>
        </w:rPr>
        <w:t xml:space="preserve"> в рамках осуществления контроля и надзора, </w:t>
      </w:r>
      <w:r>
        <w:rPr>
          <w:sz w:val="26"/>
          <w:szCs w:val="26"/>
        </w:rPr>
        <w:t xml:space="preserve">о внедрении </w:t>
      </w:r>
      <w:proofErr w:type="gramStart"/>
      <w:r w:rsidR="0002587E" w:rsidRPr="0002587E">
        <w:rPr>
          <w:sz w:val="26"/>
          <w:szCs w:val="26"/>
        </w:rPr>
        <w:t>ри</w:t>
      </w:r>
      <w:r>
        <w:rPr>
          <w:sz w:val="26"/>
          <w:szCs w:val="26"/>
        </w:rPr>
        <w:t>ск-ориентированного</w:t>
      </w:r>
      <w:proofErr w:type="gramEnd"/>
      <w:r w:rsidR="0002587E" w:rsidRPr="0002587E">
        <w:rPr>
          <w:sz w:val="26"/>
          <w:szCs w:val="26"/>
        </w:rPr>
        <w:t xml:space="preserve"> подход</w:t>
      </w:r>
      <w:r>
        <w:rPr>
          <w:sz w:val="26"/>
          <w:szCs w:val="26"/>
        </w:rPr>
        <w:t>а</w:t>
      </w:r>
      <w:r w:rsidR="0002587E" w:rsidRPr="0002587E">
        <w:rPr>
          <w:sz w:val="26"/>
          <w:szCs w:val="26"/>
        </w:rPr>
        <w:t xml:space="preserve"> при осуществлении государственного и муниципального контроля (надзора), </w:t>
      </w:r>
    </w:p>
    <w:p w:rsidR="005769B5" w:rsidRDefault="005769B5" w:rsidP="00062136">
      <w:pPr>
        <w:ind w:firstLine="708"/>
        <w:jc w:val="both"/>
        <w:rPr>
          <w:sz w:val="26"/>
          <w:szCs w:val="26"/>
        </w:rPr>
      </w:pPr>
      <w:r w:rsidRPr="005769B5">
        <w:rPr>
          <w:sz w:val="26"/>
          <w:szCs w:val="26"/>
        </w:rPr>
        <w:t>приобретение знаний о</w:t>
      </w:r>
      <w:r>
        <w:rPr>
          <w:sz w:val="26"/>
          <w:szCs w:val="26"/>
        </w:rPr>
        <w:t>б</w:t>
      </w:r>
      <w:r w:rsidRPr="005769B5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осуществлении профилактических мероприятий, проверок плановых, внеплановых, документарных, выездных, предварительных</w:t>
      </w:r>
      <w:r w:rsidR="0002587E" w:rsidRPr="0002587E">
        <w:rPr>
          <w:sz w:val="26"/>
          <w:szCs w:val="26"/>
        </w:rPr>
        <w:t xml:space="preserve">, </w:t>
      </w:r>
    </w:p>
    <w:p w:rsidR="0002587E" w:rsidRPr="00E56AE5" w:rsidRDefault="00121DEB" w:rsidP="000621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применение порядка оценки результативности и эффективности</w:t>
      </w:r>
      <w:r w:rsidR="0002587E" w:rsidRPr="0002587E">
        <w:rPr>
          <w:sz w:val="26"/>
          <w:szCs w:val="26"/>
        </w:rPr>
        <w:t xml:space="preserve"> контрольно-надзорной деятельности государственных органов и органов местного самоуп</w:t>
      </w:r>
      <w:r>
        <w:rPr>
          <w:sz w:val="26"/>
          <w:szCs w:val="26"/>
        </w:rPr>
        <w:t>равления в Российской Федерации;</w:t>
      </w:r>
    </w:p>
    <w:p w:rsidR="00C32E40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приобретение знаний по порядку осуществления контрольных мероприятий в части обжалования действий (бездействий) заказчика, уполномоченного органа, специализированной организации, членов комиссии при осуществлении закупок </w:t>
      </w:r>
      <w:r w:rsidRPr="00E56AE5">
        <w:rPr>
          <w:sz w:val="26"/>
          <w:szCs w:val="26"/>
        </w:rPr>
        <w:lastRenderedPageBreak/>
        <w:t>товаров, работ, услуг, а также оснований для проведения плановых и внеплановых проверок.</w:t>
      </w:r>
    </w:p>
    <w:p w:rsidR="0063612B" w:rsidRDefault="0063612B" w:rsidP="00062136">
      <w:pPr>
        <w:ind w:firstLine="708"/>
        <w:jc w:val="both"/>
        <w:rPr>
          <w:sz w:val="26"/>
          <w:szCs w:val="26"/>
        </w:rPr>
      </w:pPr>
    </w:p>
    <w:p w:rsidR="0063612B" w:rsidRPr="0063612B" w:rsidRDefault="0063612B" w:rsidP="0063612B">
      <w:pPr>
        <w:jc w:val="both"/>
        <w:rPr>
          <w:b/>
          <w:sz w:val="26"/>
          <w:szCs w:val="26"/>
        </w:rPr>
      </w:pPr>
      <w:r w:rsidRPr="0063612B">
        <w:rPr>
          <w:b/>
          <w:sz w:val="26"/>
          <w:szCs w:val="26"/>
        </w:rPr>
        <w:t>Планируемые результаты обучения:</w:t>
      </w:r>
    </w:p>
    <w:p w:rsidR="0063612B" w:rsidRPr="0063612B" w:rsidRDefault="0063612B" w:rsidP="0063612B">
      <w:pPr>
        <w:tabs>
          <w:tab w:val="left" w:pos="0"/>
        </w:tabs>
        <w:jc w:val="both"/>
        <w:rPr>
          <w:bCs/>
          <w:sz w:val="26"/>
          <w:szCs w:val="26"/>
        </w:rPr>
      </w:pPr>
      <w:r w:rsidRPr="0063612B">
        <w:rPr>
          <w:bCs/>
          <w:sz w:val="26"/>
          <w:szCs w:val="26"/>
        </w:rPr>
        <w:t>Выпускники программы должны:</w:t>
      </w:r>
    </w:p>
    <w:p w:rsidR="0063612B" w:rsidRPr="0063612B" w:rsidRDefault="0063612B" w:rsidP="0063612B">
      <w:pPr>
        <w:widowControl w:val="0"/>
        <w:tabs>
          <w:tab w:val="left" w:pos="0"/>
          <w:tab w:val="num" w:pos="2520"/>
        </w:tabs>
        <w:ind w:left="426"/>
        <w:jc w:val="both"/>
        <w:rPr>
          <w:b/>
          <w:sz w:val="26"/>
          <w:szCs w:val="26"/>
        </w:rPr>
      </w:pPr>
      <w:r w:rsidRPr="0063612B">
        <w:rPr>
          <w:b/>
          <w:sz w:val="26"/>
          <w:szCs w:val="26"/>
        </w:rPr>
        <w:t xml:space="preserve">Знать: </w:t>
      </w:r>
    </w:p>
    <w:p w:rsidR="0063612B" w:rsidRPr="0063612B" w:rsidRDefault="0063612B" w:rsidP="0063612B">
      <w:pPr>
        <w:tabs>
          <w:tab w:val="left" w:pos="0"/>
        </w:tabs>
        <w:jc w:val="both"/>
        <w:rPr>
          <w:b/>
          <w:sz w:val="26"/>
          <w:szCs w:val="26"/>
        </w:rPr>
      </w:pPr>
      <w:proofErr w:type="gramStart"/>
      <w:r w:rsidRPr="0063612B">
        <w:rPr>
          <w:sz w:val="26"/>
          <w:szCs w:val="26"/>
        </w:rPr>
        <w:t>- Основные НПА в сфере осуществления контроля и надзора в Российской Федерации: проект закона о государственном контроле (надзоре) и муниципальном контроле, Закон № 134-ФЗ от 08.08.2001 «О защите прав юридических лиц и индивидуальных предпринимателей при осуществлении государственного контроля (надзора)», Указ Президента РФ от 23.07.2003 № 824 «О мерах по проведению административной реформы в 2003-2004 годах», Концепции административной реформы в РФ в 2006-2010 годах</w:t>
      </w:r>
      <w:proofErr w:type="gramEnd"/>
      <w:r w:rsidRPr="0063612B">
        <w:rPr>
          <w:sz w:val="26"/>
          <w:szCs w:val="26"/>
        </w:rPr>
        <w:t xml:space="preserve"> (распоряжение Правительства РФ от 25.10.2005 № 1789-р), Указ Президента РФ от 15.05.2008 № 797 «О неотложных мерах по ликвидации административных ограничений при осуществлении предпринимательской деятельности», Концепция снижения административных барьеров и повышения доступности государственных и муниципальных услуг на 2011-2013 годы (распоряжение Правительства РФ от 10.06.2011 № 1021-р), Указ Президента РФ об установлении показателей результативности контрольн</w:t>
      </w:r>
      <w:proofErr w:type="gramStart"/>
      <w:r w:rsidRPr="0063612B">
        <w:rPr>
          <w:sz w:val="26"/>
          <w:szCs w:val="26"/>
        </w:rPr>
        <w:t>о-</w:t>
      </w:r>
      <w:proofErr w:type="gramEnd"/>
      <w:r w:rsidRPr="0063612B">
        <w:rPr>
          <w:sz w:val="26"/>
          <w:szCs w:val="26"/>
        </w:rPr>
        <w:t xml:space="preserve"> надзорной деятельности и органов, ее осуществляющих (принято: распоряжение Правительства </w:t>
      </w:r>
      <w:proofErr w:type="gramStart"/>
      <w:r w:rsidRPr="0063612B">
        <w:rPr>
          <w:sz w:val="26"/>
          <w:szCs w:val="26"/>
        </w:rPr>
        <w:t>от27.04.2018 N 788-р), Постановление Правительства РФ о порядке применения риск-ориентированного подхода при осуществлении отдельных видов государственного контроля (принято: № 806 от 17.08.2016), 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ФЗ 27 мая 2003 года № 58-ФЗ «О системе государственной службы Российской Федерации», Федерального</w:t>
      </w:r>
      <w:proofErr w:type="gramEnd"/>
      <w:r w:rsidRPr="0063612B">
        <w:rPr>
          <w:sz w:val="26"/>
          <w:szCs w:val="26"/>
        </w:rPr>
        <w:t xml:space="preserve"> закона от 27 июля 2004 года № 79-ФЗ «О государственной гражданской службе Российской Федерации», ФЗ</w:t>
      </w:r>
      <w:r w:rsidRPr="0063612B">
        <w:rPr>
          <w:color w:val="000000"/>
          <w:sz w:val="26"/>
          <w:szCs w:val="26"/>
        </w:rPr>
        <w:t xml:space="preserve">  № 273 от 25.12. 2008  «О противодействии коррупции», Федеральный закон "О контрактной системе в сфере закупок товаров, работ, услуг для обеспечения государственных и муниципальных нужд" от 05.04.2013 N 44-ФЗ.</w:t>
      </w:r>
    </w:p>
    <w:p w:rsidR="0063612B" w:rsidRPr="0063612B" w:rsidRDefault="0063612B" w:rsidP="0063612B">
      <w:pPr>
        <w:widowControl w:val="0"/>
        <w:tabs>
          <w:tab w:val="left" w:pos="-53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63612B">
        <w:rPr>
          <w:color w:val="000000"/>
          <w:sz w:val="26"/>
          <w:szCs w:val="26"/>
        </w:rPr>
        <w:t xml:space="preserve">- Порядок стандартизации контрольно-надзорной деятельности,  характеристику стандартов контрольно-надзорной деятельности: Приказ Минфина России от 03.10.2018 N 203н,  Приказ Минфина России от 28 мая 2018 г. N 113н, Приказ Минфина ПК от 9 января 2018 г. N СЭД-39-01-22-1; </w:t>
      </w:r>
    </w:p>
    <w:p w:rsidR="0063612B" w:rsidRPr="0063612B" w:rsidRDefault="0063612B" w:rsidP="0063612B">
      <w:pPr>
        <w:widowControl w:val="0"/>
        <w:tabs>
          <w:tab w:val="left" w:pos="-53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63612B">
        <w:rPr>
          <w:color w:val="000000"/>
          <w:sz w:val="26"/>
          <w:szCs w:val="26"/>
        </w:rPr>
        <w:t>- Совершенствование системы профилактики нарушений обязательных требований: программу профилактических мероприятий (формирование и реализация); практику вынесения предостережений о недопустимости нарушений обязательных требований;</w:t>
      </w:r>
    </w:p>
    <w:p w:rsidR="0063612B" w:rsidRPr="0063612B" w:rsidRDefault="0063612B" w:rsidP="0063612B">
      <w:pPr>
        <w:widowControl w:val="0"/>
        <w:tabs>
          <w:tab w:val="left" w:pos="-53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63612B">
        <w:rPr>
          <w:color w:val="000000"/>
          <w:sz w:val="26"/>
          <w:szCs w:val="26"/>
        </w:rPr>
        <w:t xml:space="preserve">- Порядок внедрения </w:t>
      </w:r>
      <w:proofErr w:type="gramStart"/>
      <w:r w:rsidRPr="0063612B">
        <w:rPr>
          <w:color w:val="000000"/>
          <w:sz w:val="26"/>
          <w:szCs w:val="26"/>
        </w:rPr>
        <w:t>риск-ориентированного</w:t>
      </w:r>
      <w:proofErr w:type="gramEnd"/>
      <w:r w:rsidRPr="0063612B">
        <w:rPr>
          <w:color w:val="000000"/>
          <w:sz w:val="26"/>
          <w:szCs w:val="26"/>
        </w:rPr>
        <w:t xml:space="preserve"> подхода при осуществлении государственного контроля (надзора): сложные вопросы применения критериев; формирование и изменение плана проверок с учетом риск-ориентированного подхода;</w:t>
      </w:r>
    </w:p>
    <w:p w:rsidR="0063612B" w:rsidRPr="0063612B" w:rsidRDefault="0063612B" w:rsidP="0063612B">
      <w:pPr>
        <w:widowControl w:val="0"/>
        <w:tabs>
          <w:tab w:val="left" w:pos="-53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63612B">
        <w:rPr>
          <w:color w:val="000000"/>
          <w:sz w:val="26"/>
          <w:szCs w:val="26"/>
        </w:rPr>
        <w:t>- Изменения в регламентации проверок: плановых, внеплановых, документарных, выездных, предварительных проверок поступившей информации, порядок внедрения проверочных листов;</w:t>
      </w:r>
    </w:p>
    <w:p w:rsidR="0063612B" w:rsidRPr="0063612B" w:rsidRDefault="0063612B" w:rsidP="0063612B">
      <w:pPr>
        <w:widowControl w:val="0"/>
        <w:tabs>
          <w:tab w:val="left" w:pos="-53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63612B">
        <w:rPr>
          <w:color w:val="000000"/>
          <w:sz w:val="26"/>
          <w:szCs w:val="26"/>
        </w:rPr>
        <w:t xml:space="preserve">- Порядок проведения оценки результативности и эффективности контрольно-надзорной деятельности, перечни и значения показателей, стандарты зрелости управления результативности и эффективности контрольно-надзорной деятельности, </w:t>
      </w:r>
      <w:r w:rsidRPr="0063612B">
        <w:rPr>
          <w:color w:val="000000"/>
          <w:sz w:val="26"/>
          <w:szCs w:val="26"/>
        </w:rPr>
        <w:lastRenderedPageBreak/>
        <w:t>механизмы контроля достижения показателей;</w:t>
      </w:r>
    </w:p>
    <w:p w:rsidR="0063612B" w:rsidRPr="0063612B" w:rsidRDefault="0063612B" w:rsidP="0063612B">
      <w:pPr>
        <w:tabs>
          <w:tab w:val="left" w:pos="-53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63612B">
        <w:rPr>
          <w:color w:val="000000"/>
          <w:sz w:val="26"/>
          <w:szCs w:val="26"/>
        </w:rPr>
        <w:t xml:space="preserve">- Модель антикоррупционного поведения должностных лиц органов государственного и муниципального контроля (надзора), правовые, организационные и информационные меры противодействия коррупции, </w:t>
      </w:r>
      <w:r w:rsidRPr="0063612B">
        <w:rPr>
          <w:sz w:val="26"/>
          <w:szCs w:val="26"/>
        </w:rPr>
        <w:t>требования к служебному поведению государственных служащих;</w:t>
      </w:r>
    </w:p>
    <w:p w:rsidR="0063612B" w:rsidRPr="0063612B" w:rsidRDefault="0063612B" w:rsidP="0063612B">
      <w:pPr>
        <w:widowControl w:val="0"/>
        <w:tabs>
          <w:tab w:val="left" w:pos="0"/>
          <w:tab w:val="left" w:pos="851"/>
        </w:tabs>
        <w:jc w:val="both"/>
        <w:rPr>
          <w:sz w:val="26"/>
          <w:szCs w:val="26"/>
        </w:rPr>
      </w:pPr>
      <w:r w:rsidRPr="0063612B">
        <w:rPr>
          <w:sz w:val="26"/>
          <w:szCs w:val="26"/>
        </w:rPr>
        <w:t>- Виды юридической ответственности должностных лиц, осуществляющих контроль и надзор в Российской Федерации.</w:t>
      </w:r>
    </w:p>
    <w:p w:rsidR="0063612B" w:rsidRPr="0063612B" w:rsidRDefault="0063612B" w:rsidP="0063612B">
      <w:pPr>
        <w:widowControl w:val="0"/>
        <w:tabs>
          <w:tab w:val="left" w:pos="0"/>
          <w:tab w:val="left" w:pos="851"/>
        </w:tabs>
        <w:jc w:val="both"/>
        <w:rPr>
          <w:b/>
          <w:sz w:val="26"/>
          <w:szCs w:val="26"/>
        </w:rPr>
      </w:pPr>
      <w:r w:rsidRPr="0063612B">
        <w:rPr>
          <w:b/>
          <w:sz w:val="26"/>
          <w:szCs w:val="26"/>
        </w:rPr>
        <w:t>Уметь:</w:t>
      </w:r>
    </w:p>
    <w:p w:rsidR="0063612B" w:rsidRPr="0063612B" w:rsidRDefault="0063612B" w:rsidP="0063612B">
      <w:pPr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63612B">
        <w:rPr>
          <w:sz w:val="26"/>
          <w:szCs w:val="26"/>
        </w:rPr>
        <w:t>- Действовать в соответствии с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 в сфере осуществления контроля и надзора Российской Федерации в и обеспечивать их исполнение;</w:t>
      </w:r>
    </w:p>
    <w:p w:rsidR="0063612B" w:rsidRPr="0063612B" w:rsidRDefault="0063612B" w:rsidP="0063612B">
      <w:pPr>
        <w:jc w:val="both"/>
        <w:rPr>
          <w:sz w:val="26"/>
          <w:szCs w:val="26"/>
        </w:rPr>
      </w:pPr>
      <w:r w:rsidRPr="0063612B">
        <w:rPr>
          <w:sz w:val="26"/>
          <w:szCs w:val="26"/>
        </w:rPr>
        <w:t xml:space="preserve">- Осуществлять действия, направленные на профилактику нарушений, </w:t>
      </w:r>
      <w:proofErr w:type="gramStart"/>
      <w:r w:rsidRPr="0063612B">
        <w:rPr>
          <w:sz w:val="26"/>
          <w:szCs w:val="26"/>
        </w:rPr>
        <w:t>разрабатывать и внедрять</w:t>
      </w:r>
      <w:proofErr w:type="gramEnd"/>
      <w:r w:rsidRPr="0063612B">
        <w:rPr>
          <w:sz w:val="26"/>
          <w:szCs w:val="26"/>
        </w:rPr>
        <w:t xml:space="preserve"> программу профилактических мероприятий, применять практику вынесения предостережений о недопустимости нарушений обязательных требований действующего законодательства Российской Федерации в сфере осуществления контроля и надзора;</w:t>
      </w:r>
    </w:p>
    <w:p w:rsidR="0063612B" w:rsidRPr="0063612B" w:rsidRDefault="0063612B" w:rsidP="0063612B">
      <w:pPr>
        <w:jc w:val="both"/>
        <w:rPr>
          <w:sz w:val="26"/>
          <w:szCs w:val="26"/>
        </w:rPr>
      </w:pPr>
      <w:r w:rsidRPr="0063612B">
        <w:rPr>
          <w:sz w:val="26"/>
          <w:szCs w:val="26"/>
        </w:rPr>
        <w:t xml:space="preserve">- Внедрять и реализовывать </w:t>
      </w:r>
      <w:proofErr w:type="gramStart"/>
      <w:r w:rsidRPr="0063612B">
        <w:rPr>
          <w:sz w:val="26"/>
          <w:szCs w:val="26"/>
        </w:rPr>
        <w:t>риск-ориентированный</w:t>
      </w:r>
      <w:proofErr w:type="gramEnd"/>
      <w:r w:rsidRPr="0063612B">
        <w:rPr>
          <w:sz w:val="26"/>
          <w:szCs w:val="26"/>
        </w:rPr>
        <w:t xml:space="preserve"> подход при осуществлении государственного и муниципального контроля (надзора): применять критерии риск-ориентированного подхода при осуществлении государственного и муниципального контроля (надзора); формировать и изменять план проверок с учетом риск-ориентированного подхода;</w:t>
      </w:r>
    </w:p>
    <w:p w:rsidR="0063612B" w:rsidRPr="0063612B" w:rsidRDefault="0063612B" w:rsidP="0063612B">
      <w:pPr>
        <w:jc w:val="both"/>
        <w:rPr>
          <w:sz w:val="26"/>
          <w:szCs w:val="26"/>
        </w:rPr>
      </w:pPr>
      <w:r w:rsidRPr="0063612B">
        <w:rPr>
          <w:sz w:val="26"/>
          <w:szCs w:val="26"/>
        </w:rPr>
        <w:t xml:space="preserve"> -Проводить проверки: плановые, внеплановые, документарные, выездные, а также предварительные проверки поступившей информации в контрольные (надзорные) органы,  применять практику работы с проверочными листами;</w:t>
      </w:r>
    </w:p>
    <w:p w:rsidR="0063612B" w:rsidRPr="0063612B" w:rsidRDefault="0063612B" w:rsidP="0063612B">
      <w:pPr>
        <w:jc w:val="both"/>
        <w:rPr>
          <w:sz w:val="26"/>
          <w:szCs w:val="26"/>
        </w:rPr>
      </w:pPr>
      <w:r w:rsidRPr="0063612B">
        <w:rPr>
          <w:sz w:val="26"/>
          <w:szCs w:val="26"/>
        </w:rPr>
        <w:t xml:space="preserve"> - Проводить оценку результативности и эффективности контрольно-надзорной деятельности, применять механизмы контроля достижения показателей;</w:t>
      </w:r>
    </w:p>
    <w:p w:rsidR="0063612B" w:rsidRPr="0063612B" w:rsidRDefault="0063612B" w:rsidP="0063612B">
      <w:pPr>
        <w:jc w:val="both"/>
        <w:rPr>
          <w:sz w:val="26"/>
          <w:szCs w:val="26"/>
        </w:rPr>
      </w:pPr>
      <w:r w:rsidRPr="0063612B">
        <w:rPr>
          <w:sz w:val="26"/>
          <w:szCs w:val="26"/>
        </w:rPr>
        <w:t>- Применять модель антикоррупционного поведения должностных лиц органов государственного контроля (надзора), соответствовать требованиям к служебному поведению государственных служащих, применять приемы противодействия коррупционного поведения.</w:t>
      </w:r>
    </w:p>
    <w:p w:rsidR="0063612B" w:rsidRPr="0063612B" w:rsidRDefault="0063612B" w:rsidP="0063612B">
      <w:pPr>
        <w:widowControl w:val="0"/>
        <w:tabs>
          <w:tab w:val="left" w:pos="0"/>
          <w:tab w:val="left" w:pos="709"/>
          <w:tab w:val="left" w:pos="1985"/>
          <w:tab w:val="num" w:pos="2520"/>
        </w:tabs>
        <w:jc w:val="both"/>
        <w:rPr>
          <w:sz w:val="26"/>
          <w:szCs w:val="26"/>
        </w:rPr>
      </w:pPr>
      <w:r w:rsidRPr="0063612B">
        <w:rPr>
          <w:b/>
          <w:sz w:val="26"/>
          <w:szCs w:val="26"/>
        </w:rPr>
        <w:t>Владеть:</w:t>
      </w:r>
      <w:r w:rsidRPr="0063612B">
        <w:rPr>
          <w:sz w:val="26"/>
          <w:szCs w:val="26"/>
        </w:rPr>
        <w:t xml:space="preserve"> </w:t>
      </w:r>
    </w:p>
    <w:p w:rsidR="0063612B" w:rsidRPr="0063612B" w:rsidRDefault="0063612B" w:rsidP="0063612B">
      <w:pPr>
        <w:widowControl w:val="0"/>
        <w:tabs>
          <w:tab w:val="left" w:pos="0"/>
          <w:tab w:val="left" w:pos="1985"/>
        </w:tabs>
        <w:jc w:val="both"/>
        <w:rPr>
          <w:sz w:val="26"/>
          <w:szCs w:val="26"/>
        </w:rPr>
      </w:pPr>
      <w:r w:rsidRPr="0063612B">
        <w:rPr>
          <w:sz w:val="26"/>
          <w:szCs w:val="26"/>
        </w:rPr>
        <w:t>- юридической терминологией, понятиями и категориями, применяемыми в сфере осуществления контроля и надзора;</w:t>
      </w:r>
    </w:p>
    <w:p w:rsidR="0063612B" w:rsidRPr="0063612B" w:rsidRDefault="0063612B" w:rsidP="0063612B">
      <w:pPr>
        <w:widowControl w:val="0"/>
        <w:tabs>
          <w:tab w:val="left" w:pos="0"/>
          <w:tab w:val="left" w:pos="1985"/>
        </w:tabs>
        <w:jc w:val="both"/>
        <w:rPr>
          <w:sz w:val="26"/>
          <w:szCs w:val="26"/>
        </w:rPr>
      </w:pPr>
      <w:r w:rsidRPr="0063612B">
        <w:rPr>
          <w:sz w:val="26"/>
          <w:szCs w:val="26"/>
        </w:rPr>
        <w:t>- работой с нормативными правовыми актами в сфере осуществления контроля и надзора;</w:t>
      </w:r>
    </w:p>
    <w:p w:rsidR="0063612B" w:rsidRPr="0063612B" w:rsidRDefault="0063612B" w:rsidP="0063612B">
      <w:pPr>
        <w:widowControl w:val="0"/>
        <w:tabs>
          <w:tab w:val="left" w:pos="0"/>
          <w:tab w:val="left" w:pos="1985"/>
        </w:tabs>
        <w:jc w:val="both"/>
        <w:rPr>
          <w:sz w:val="26"/>
          <w:szCs w:val="26"/>
        </w:rPr>
      </w:pPr>
      <w:r w:rsidRPr="0063612B">
        <w:rPr>
          <w:sz w:val="26"/>
          <w:szCs w:val="26"/>
        </w:rPr>
        <w:t>- разрешения правовых проблем и коллизий.</w:t>
      </w:r>
    </w:p>
    <w:p w:rsidR="0063612B" w:rsidRPr="0063612B" w:rsidRDefault="0063612B" w:rsidP="0063612B">
      <w:pPr>
        <w:snapToGrid w:val="0"/>
        <w:jc w:val="both"/>
        <w:rPr>
          <w:b/>
          <w:bCs/>
          <w:snapToGrid w:val="0"/>
          <w:sz w:val="26"/>
          <w:szCs w:val="26"/>
        </w:rPr>
      </w:pPr>
    </w:p>
    <w:p w:rsidR="0063612B" w:rsidRPr="0063612B" w:rsidRDefault="0063612B" w:rsidP="0063612B">
      <w:pPr>
        <w:tabs>
          <w:tab w:val="num" w:pos="2808"/>
        </w:tabs>
        <w:spacing w:line="228" w:lineRule="auto"/>
        <w:jc w:val="both"/>
        <w:rPr>
          <w:bCs/>
          <w:snapToGrid w:val="0"/>
          <w:sz w:val="26"/>
          <w:szCs w:val="26"/>
        </w:rPr>
      </w:pPr>
      <w:r w:rsidRPr="0063612B">
        <w:rPr>
          <w:b/>
          <w:bCs/>
          <w:snapToGrid w:val="0"/>
          <w:sz w:val="26"/>
          <w:szCs w:val="26"/>
        </w:rPr>
        <w:t xml:space="preserve">Трудоемкость программы: </w:t>
      </w:r>
      <w:r w:rsidRPr="0063612B">
        <w:rPr>
          <w:bCs/>
          <w:snapToGrid w:val="0"/>
          <w:sz w:val="26"/>
          <w:szCs w:val="26"/>
        </w:rPr>
        <w:t xml:space="preserve">36 академических часов (в том числе 0 ауд. час.). </w:t>
      </w:r>
    </w:p>
    <w:p w:rsidR="0063612B" w:rsidRPr="0063612B" w:rsidRDefault="0063612B" w:rsidP="0063612B">
      <w:pPr>
        <w:snapToGrid w:val="0"/>
        <w:jc w:val="both"/>
        <w:rPr>
          <w:snapToGrid w:val="0"/>
          <w:sz w:val="26"/>
          <w:szCs w:val="26"/>
        </w:rPr>
      </w:pPr>
    </w:p>
    <w:p w:rsidR="0063612B" w:rsidRPr="0063612B" w:rsidRDefault="0063612B" w:rsidP="0063612B">
      <w:pPr>
        <w:tabs>
          <w:tab w:val="num" w:pos="2808"/>
        </w:tabs>
        <w:spacing w:line="228" w:lineRule="auto"/>
        <w:jc w:val="both"/>
        <w:rPr>
          <w:bCs/>
          <w:i/>
          <w:sz w:val="26"/>
          <w:szCs w:val="26"/>
        </w:rPr>
      </w:pPr>
      <w:r w:rsidRPr="0063612B">
        <w:rPr>
          <w:b/>
          <w:bCs/>
          <w:snapToGrid w:val="0"/>
          <w:sz w:val="26"/>
          <w:szCs w:val="26"/>
        </w:rPr>
        <w:t>Минимальный срок обучения:</w:t>
      </w:r>
      <w:r w:rsidRPr="0063612B" w:rsidDel="00CE2EB0">
        <w:rPr>
          <w:bCs/>
          <w:snapToGrid w:val="0"/>
          <w:sz w:val="26"/>
          <w:szCs w:val="26"/>
          <w:vertAlign w:val="superscript"/>
        </w:rPr>
        <w:t xml:space="preserve"> </w:t>
      </w:r>
      <w:r w:rsidRPr="0063612B">
        <w:rPr>
          <w:sz w:val="26"/>
          <w:szCs w:val="26"/>
        </w:rPr>
        <w:t>6 дней.</w:t>
      </w:r>
    </w:p>
    <w:p w:rsidR="0063612B" w:rsidRPr="0063612B" w:rsidRDefault="0063612B" w:rsidP="0063612B">
      <w:pPr>
        <w:tabs>
          <w:tab w:val="num" w:pos="2808"/>
        </w:tabs>
        <w:jc w:val="both"/>
        <w:rPr>
          <w:b/>
          <w:sz w:val="26"/>
          <w:szCs w:val="26"/>
        </w:rPr>
      </w:pPr>
    </w:p>
    <w:p w:rsidR="0063612B" w:rsidRPr="0063612B" w:rsidRDefault="0063612B" w:rsidP="0063612B">
      <w:pPr>
        <w:widowControl w:val="0"/>
        <w:tabs>
          <w:tab w:val="left" w:pos="2808"/>
        </w:tabs>
        <w:spacing w:line="228" w:lineRule="auto"/>
        <w:jc w:val="both"/>
        <w:rPr>
          <w:sz w:val="26"/>
          <w:szCs w:val="26"/>
        </w:rPr>
      </w:pPr>
      <w:r w:rsidRPr="0063612B">
        <w:rPr>
          <w:rFonts w:eastAsia="MS Mincho"/>
          <w:b/>
          <w:bCs/>
          <w:sz w:val="26"/>
          <w:szCs w:val="26"/>
        </w:rPr>
        <w:t xml:space="preserve">Форма обучения: </w:t>
      </w:r>
      <w:r w:rsidRPr="0063612B">
        <w:rPr>
          <w:sz w:val="26"/>
          <w:szCs w:val="26"/>
        </w:rPr>
        <w:t>заочная.</w:t>
      </w:r>
    </w:p>
    <w:p w:rsidR="0063612B" w:rsidRPr="0063612B" w:rsidRDefault="0063612B" w:rsidP="0063612B">
      <w:pPr>
        <w:widowControl w:val="0"/>
        <w:tabs>
          <w:tab w:val="left" w:pos="2808"/>
        </w:tabs>
        <w:spacing w:line="228" w:lineRule="auto"/>
        <w:jc w:val="both"/>
        <w:rPr>
          <w:sz w:val="26"/>
          <w:szCs w:val="26"/>
        </w:rPr>
      </w:pPr>
      <w:r w:rsidRPr="0063612B">
        <w:rPr>
          <w:sz w:val="26"/>
          <w:szCs w:val="26"/>
        </w:rPr>
        <w:t>Программа реализуется с использованием дистанционных образовательных технологий в полном объеме, включая контактную работу с преподавателем.</w:t>
      </w:r>
    </w:p>
    <w:p w:rsidR="0063612B" w:rsidRPr="0063612B" w:rsidRDefault="0063612B" w:rsidP="0063612B">
      <w:pPr>
        <w:tabs>
          <w:tab w:val="num" w:pos="284"/>
        </w:tabs>
        <w:jc w:val="both"/>
        <w:rPr>
          <w:sz w:val="26"/>
          <w:szCs w:val="26"/>
        </w:rPr>
      </w:pPr>
    </w:p>
    <w:p w:rsidR="0063612B" w:rsidRPr="0063612B" w:rsidRDefault="0063612B" w:rsidP="0063612B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i/>
          <w:sz w:val="26"/>
          <w:szCs w:val="26"/>
        </w:rPr>
      </w:pPr>
      <w:r w:rsidRPr="0063612B">
        <w:rPr>
          <w:rFonts w:eastAsia="MS Mincho"/>
          <w:b/>
          <w:bCs/>
          <w:sz w:val="26"/>
          <w:szCs w:val="26"/>
        </w:rPr>
        <w:t xml:space="preserve">Численность группы: </w:t>
      </w:r>
      <w:r w:rsidRPr="0063612B">
        <w:rPr>
          <w:rFonts w:eastAsia="MS Mincho"/>
          <w:bCs/>
          <w:sz w:val="26"/>
          <w:szCs w:val="26"/>
        </w:rPr>
        <w:t>от 3 чел.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</w:p>
    <w:p w:rsidR="00C403A4" w:rsidRPr="00E56AE5" w:rsidRDefault="00DF3E32" w:rsidP="00FE5FF9">
      <w:pPr>
        <w:pStyle w:val="4"/>
        <w:jc w:val="both"/>
        <w:rPr>
          <w:sz w:val="26"/>
          <w:szCs w:val="26"/>
        </w:rPr>
      </w:pPr>
      <w:bookmarkStart w:id="1" w:name="BITSoft"/>
      <w:bookmarkEnd w:id="1"/>
      <w:r w:rsidRPr="00E56AE5">
        <w:rPr>
          <w:sz w:val="26"/>
          <w:szCs w:val="26"/>
        </w:rPr>
        <w:lastRenderedPageBreak/>
        <w:t xml:space="preserve">Тема </w:t>
      </w:r>
      <w:r w:rsidR="00F64F8E" w:rsidRPr="00E56AE5">
        <w:rPr>
          <w:sz w:val="26"/>
          <w:szCs w:val="26"/>
        </w:rPr>
        <w:t>1</w:t>
      </w:r>
      <w:r w:rsidRPr="00E56AE5">
        <w:rPr>
          <w:sz w:val="26"/>
          <w:szCs w:val="26"/>
        </w:rPr>
        <w:t xml:space="preserve">. </w:t>
      </w:r>
      <w:r w:rsidR="00D12F89" w:rsidRPr="00D12F89">
        <w:rPr>
          <w:sz w:val="26"/>
          <w:szCs w:val="26"/>
        </w:rPr>
        <w:t>Реформа контрольно-надзорной деятельности: новые вызовы и перспективы.</w:t>
      </w:r>
    </w:p>
    <w:p w:rsidR="00134A4D" w:rsidRPr="00E56AE5" w:rsidRDefault="00134A4D" w:rsidP="00FE5FF9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Содержание:</w:t>
      </w:r>
    </w:p>
    <w:p w:rsidR="00062136" w:rsidRPr="00D22D7A" w:rsidRDefault="00D22D7A" w:rsidP="00D22D7A">
      <w:pPr>
        <w:pStyle w:val="aa"/>
        <w:numPr>
          <w:ilvl w:val="0"/>
          <w:numId w:val="28"/>
        </w:numPr>
        <w:jc w:val="both"/>
        <w:rPr>
          <w:rFonts w:ascii="Times New Roman" w:hAnsi="Times New Roman"/>
          <w:sz w:val="26"/>
          <w:szCs w:val="26"/>
        </w:rPr>
      </w:pPr>
      <w:r w:rsidRPr="00D22D7A">
        <w:rPr>
          <w:rFonts w:ascii="Times New Roman" w:hAnsi="Times New Roman"/>
          <w:sz w:val="26"/>
          <w:szCs w:val="26"/>
        </w:rPr>
        <w:t>Реформа контрольно-надзорной деятельности: новые вызовы и перспективы.</w:t>
      </w:r>
    </w:p>
    <w:p w:rsidR="00D22D7A" w:rsidRDefault="00D22D7A" w:rsidP="00D22D7A">
      <w:pPr>
        <w:pStyle w:val="aa"/>
        <w:numPr>
          <w:ilvl w:val="0"/>
          <w:numId w:val="28"/>
        </w:numPr>
        <w:jc w:val="both"/>
        <w:rPr>
          <w:rFonts w:ascii="Times New Roman" w:hAnsi="Times New Roman"/>
          <w:sz w:val="26"/>
          <w:szCs w:val="26"/>
        </w:rPr>
      </w:pPr>
      <w:r w:rsidRPr="00D22D7A">
        <w:rPr>
          <w:rFonts w:ascii="Times New Roman" w:hAnsi="Times New Roman"/>
          <w:sz w:val="26"/>
          <w:szCs w:val="26"/>
        </w:rPr>
        <w:t>Ключевые инструменты реформы контрольно-надзорной деятельности.</w:t>
      </w:r>
    </w:p>
    <w:p w:rsidR="00311989" w:rsidRPr="00D22D7A" w:rsidRDefault="00311989" w:rsidP="00311989">
      <w:pPr>
        <w:pStyle w:val="aa"/>
        <w:numPr>
          <w:ilvl w:val="0"/>
          <w:numId w:val="28"/>
        </w:numPr>
        <w:jc w:val="both"/>
        <w:rPr>
          <w:rFonts w:ascii="Times New Roman" w:hAnsi="Times New Roman"/>
          <w:sz w:val="26"/>
          <w:szCs w:val="26"/>
        </w:rPr>
      </w:pPr>
      <w:r w:rsidRPr="00311989">
        <w:rPr>
          <w:rFonts w:ascii="Times New Roman" w:hAnsi="Times New Roman"/>
          <w:sz w:val="26"/>
          <w:szCs w:val="26"/>
        </w:rPr>
        <w:t xml:space="preserve">Порядок стандартизации контрольно-надзорной деятельности,  характеристику стандартов контрольно-надзорной деятельности: Приказ Минфина России от 03.10.2018 N 203н,  Приказ Минфина России от 28 мая 2018 г. N 113н, Приказ Минфина ПК от 9 </w:t>
      </w:r>
      <w:r>
        <w:rPr>
          <w:rFonts w:ascii="Times New Roman" w:hAnsi="Times New Roman"/>
          <w:sz w:val="26"/>
          <w:szCs w:val="26"/>
        </w:rPr>
        <w:t>января 2018 г. N СЭД-39-01-22-1.</w:t>
      </w:r>
    </w:p>
    <w:p w:rsidR="00D12F89" w:rsidRDefault="00C403A4" w:rsidP="00FE5FF9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Тема </w:t>
      </w:r>
      <w:r w:rsidR="003F733A" w:rsidRPr="00E56AE5">
        <w:rPr>
          <w:b/>
          <w:sz w:val="26"/>
          <w:szCs w:val="26"/>
        </w:rPr>
        <w:t>2</w:t>
      </w:r>
      <w:r w:rsidRPr="00E56AE5">
        <w:rPr>
          <w:b/>
          <w:sz w:val="26"/>
          <w:szCs w:val="26"/>
        </w:rPr>
        <w:t xml:space="preserve">. </w:t>
      </w:r>
      <w:r w:rsidR="00D12F89" w:rsidRPr="00D12F89">
        <w:rPr>
          <w:b/>
          <w:sz w:val="26"/>
          <w:szCs w:val="26"/>
        </w:rPr>
        <w:t>Ключевые инструменты реформы контрольно-надзорной деятельности.</w:t>
      </w:r>
    </w:p>
    <w:p w:rsidR="00134A4D" w:rsidRPr="00E56AE5" w:rsidRDefault="00134A4D" w:rsidP="00FE5FF9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Содержание:</w:t>
      </w:r>
    </w:p>
    <w:p w:rsidR="00D22D7A" w:rsidRPr="00D22D7A" w:rsidRDefault="00D22D7A" w:rsidP="00D22D7A">
      <w:pPr>
        <w:pStyle w:val="aa"/>
        <w:jc w:val="both"/>
        <w:rPr>
          <w:rFonts w:ascii="Times New Roman" w:hAnsi="Times New Roman"/>
          <w:color w:val="000000"/>
          <w:sz w:val="26"/>
          <w:szCs w:val="26"/>
        </w:rPr>
      </w:pPr>
      <w:r w:rsidRPr="00D22D7A">
        <w:rPr>
          <w:rFonts w:ascii="Times New Roman" w:hAnsi="Times New Roman"/>
          <w:color w:val="000000"/>
          <w:sz w:val="26"/>
          <w:szCs w:val="26"/>
        </w:rPr>
        <w:t>1.</w:t>
      </w:r>
      <w:r w:rsidRPr="00D22D7A">
        <w:rPr>
          <w:rFonts w:ascii="Times New Roman" w:hAnsi="Times New Roman"/>
          <w:color w:val="000000"/>
          <w:sz w:val="26"/>
          <w:szCs w:val="26"/>
        </w:rPr>
        <w:tab/>
        <w:t>Реформа контрольно-надзорной деятельности: новые вызовы и перспективы.</w:t>
      </w:r>
    </w:p>
    <w:p w:rsidR="00D12F89" w:rsidRDefault="00D22D7A" w:rsidP="00D22D7A">
      <w:pPr>
        <w:pStyle w:val="aa"/>
        <w:jc w:val="both"/>
        <w:rPr>
          <w:rFonts w:ascii="Times New Roman" w:hAnsi="Times New Roman"/>
          <w:color w:val="000000"/>
          <w:sz w:val="26"/>
          <w:szCs w:val="26"/>
        </w:rPr>
      </w:pPr>
      <w:r w:rsidRPr="00D22D7A">
        <w:rPr>
          <w:rFonts w:ascii="Times New Roman" w:hAnsi="Times New Roman"/>
          <w:color w:val="000000"/>
          <w:sz w:val="26"/>
          <w:szCs w:val="26"/>
        </w:rPr>
        <w:t>2.</w:t>
      </w:r>
      <w:r w:rsidRPr="00D22D7A">
        <w:rPr>
          <w:rFonts w:ascii="Times New Roman" w:hAnsi="Times New Roman"/>
          <w:color w:val="000000"/>
          <w:sz w:val="26"/>
          <w:szCs w:val="26"/>
        </w:rPr>
        <w:tab/>
        <w:t>Ключевые инструменты реформы контрольно-надзорной деятельности.</w:t>
      </w:r>
    </w:p>
    <w:p w:rsidR="00311989" w:rsidRPr="00D22D7A" w:rsidRDefault="00311989" w:rsidP="00D22D7A">
      <w:pPr>
        <w:pStyle w:val="aa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      </w:t>
      </w:r>
      <w:proofErr w:type="gramStart"/>
      <w:r w:rsidRPr="00311989">
        <w:rPr>
          <w:rFonts w:ascii="Times New Roman" w:hAnsi="Times New Roman"/>
          <w:color w:val="000000"/>
          <w:sz w:val="26"/>
          <w:szCs w:val="26"/>
        </w:rPr>
        <w:t>Основные НПА в сфере осуществления контроля и надзора в Российской Федерации: проект закона о государственном контроле (надзоре) и муниципальном контроле, Закон № 134-ФЗ от 08.08.2001 «О защите прав юридических лиц и индивидуальных предпринимателей при осуществлении государственного контроля (надзора)», Указ Президента РФ от 23.07.2003 № 824 «О мерах по проведению административной реформы в 2003-2004 годах», Концепции административной реформы в РФ в 2006-2010 годах</w:t>
      </w:r>
      <w:proofErr w:type="gramEnd"/>
      <w:r w:rsidRPr="00311989">
        <w:rPr>
          <w:rFonts w:ascii="Times New Roman" w:hAnsi="Times New Roman"/>
          <w:color w:val="000000"/>
          <w:sz w:val="26"/>
          <w:szCs w:val="26"/>
        </w:rPr>
        <w:t xml:space="preserve"> (распоряжение Правительства РФ от 25.10.2005 № 1789-р), Указ Президента РФ от 15.05.2008 № 797 «О неотложных мерах по ликвидации административных ограничений при осуществлении предпринимательской деятельности», Концепция снижения административных барьеров и повышения доступности государственных и муниципальных услуг на 2011-2013 годы (распоряжение Правительства РФ от 10.06.2011 № 1021-р), Указ Президента РФ об установлении показателей результативности контрольн</w:t>
      </w:r>
      <w:proofErr w:type="gramStart"/>
      <w:r w:rsidRPr="00311989">
        <w:rPr>
          <w:rFonts w:ascii="Times New Roman" w:hAnsi="Times New Roman"/>
          <w:color w:val="000000"/>
          <w:sz w:val="26"/>
          <w:szCs w:val="26"/>
        </w:rPr>
        <w:t>о-</w:t>
      </w:r>
      <w:proofErr w:type="gramEnd"/>
      <w:r w:rsidRPr="00311989">
        <w:rPr>
          <w:rFonts w:ascii="Times New Roman" w:hAnsi="Times New Roman"/>
          <w:color w:val="000000"/>
          <w:sz w:val="26"/>
          <w:szCs w:val="26"/>
        </w:rPr>
        <w:t xml:space="preserve"> надзорной деятельности и органов, ее осуществляющих (принято: распоряжение Правительства </w:t>
      </w:r>
      <w:proofErr w:type="gramStart"/>
      <w:r w:rsidRPr="00311989">
        <w:rPr>
          <w:rFonts w:ascii="Times New Roman" w:hAnsi="Times New Roman"/>
          <w:color w:val="000000"/>
          <w:sz w:val="26"/>
          <w:szCs w:val="26"/>
        </w:rPr>
        <w:t>от27.04.2018 N 788-р), Постановление Правительства РФ о порядке применения риск-ориентированного подхода при осуществлении отдельных видов государственного контроля (принято: № 806 от 17.08.2016)</w:t>
      </w:r>
      <w:proofErr w:type="gramEnd"/>
    </w:p>
    <w:p w:rsidR="00D12F89" w:rsidRDefault="00B84D14" w:rsidP="00FE5FF9">
      <w:pPr>
        <w:jc w:val="both"/>
        <w:rPr>
          <w:b/>
          <w:color w:val="000000"/>
          <w:sz w:val="26"/>
          <w:szCs w:val="26"/>
        </w:rPr>
      </w:pPr>
      <w:r w:rsidRPr="00E56AE5">
        <w:rPr>
          <w:b/>
          <w:color w:val="000000"/>
          <w:sz w:val="26"/>
          <w:szCs w:val="26"/>
        </w:rPr>
        <w:t xml:space="preserve">Тема </w:t>
      </w:r>
      <w:r w:rsidR="003F733A" w:rsidRPr="00E56AE5">
        <w:rPr>
          <w:b/>
          <w:color w:val="000000"/>
          <w:sz w:val="26"/>
          <w:szCs w:val="26"/>
        </w:rPr>
        <w:t>3</w:t>
      </w:r>
      <w:r w:rsidRPr="00E56AE5">
        <w:rPr>
          <w:b/>
          <w:color w:val="000000"/>
          <w:sz w:val="26"/>
          <w:szCs w:val="26"/>
        </w:rPr>
        <w:t xml:space="preserve">. </w:t>
      </w:r>
      <w:r w:rsidR="00D12F89" w:rsidRPr="00D12F89">
        <w:rPr>
          <w:b/>
          <w:color w:val="000000"/>
          <w:sz w:val="26"/>
          <w:szCs w:val="26"/>
        </w:rPr>
        <w:t>Особенности и практические аспекты применения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84D14" w:rsidRDefault="00134A4D" w:rsidP="00FE5FF9">
      <w:pPr>
        <w:jc w:val="both"/>
        <w:rPr>
          <w:color w:val="000000"/>
          <w:sz w:val="26"/>
          <w:szCs w:val="26"/>
        </w:rPr>
      </w:pPr>
      <w:r w:rsidRPr="00E56AE5">
        <w:rPr>
          <w:color w:val="000000"/>
          <w:sz w:val="26"/>
          <w:szCs w:val="26"/>
        </w:rPr>
        <w:t>Содержание:</w:t>
      </w:r>
    </w:p>
    <w:p w:rsidR="00D12F89" w:rsidRDefault="00D22D7A" w:rsidP="00D22D7A">
      <w:pPr>
        <w:pStyle w:val="aa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D22D7A">
        <w:rPr>
          <w:rFonts w:ascii="Times New Roman" w:hAnsi="Times New Roman"/>
          <w:color w:val="000000"/>
          <w:sz w:val="26"/>
          <w:szCs w:val="26"/>
        </w:rPr>
        <w:t>Особенности и практические аспекты применения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11989" w:rsidRPr="00D22D7A" w:rsidRDefault="00311989" w:rsidP="00311989">
      <w:pPr>
        <w:pStyle w:val="aa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Порядок защиты</w:t>
      </w:r>
      <w:r w:rsidRPr="00311989">
        <w:rPr>
          <w:rFonts w:ascii="Times New Roman" w:hAnsi="Times New Roman"/>
          <w:color w:val="000000"/>
          <w:sz w:val="26"/>
          <w:szCs w:val="26"/>
        </w:rPr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B84D14" w:rsidRPr="00E56AE5" w:rsidRDefault="00B84D14" w:rsidP="00FE5FF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lastRenderedPageBreak/>
        <w:t xml:space="preserve">Тема </w:t>
      </w:r>
      <w:r w:rsidR="003F733A" w:rsidRPr="00E56AE5">
        <w:rPr>
          <w:b/>
          <w:sz w:val="26"/>
          <w:szCs w:val="26"/>
        </w:rPr>
        <w:t>4</w:t>
      </w:r>
      <w:r w:rsidRPr="00E56AE5">
        <w:rPr>
          <w:b/>
          <w:sz w:val="26"/>
          <w:szCs w:val="26"/>
        </w:rPr>
        <w:t xml:space="preserve">. </w:t>
      </w:r>
      <w:r w:rsidR="00D12F89" w:rsidRPr="00D12F89">
        <w:rPr>
          <w:b/>
          <w:sz w:val="26"/>
          <w:szCs w:val="26"/>
        </w:rPr>
        <w:t>Повышение качества администрирования контрольно-надзорных функций.</w:t>
      </w:r>
    </w:p>
    <w:p w:rsidR="00134A4D" w:rsidRDefault="00134A4D" w:rsidP="00FE5FF9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Содержание:</w:t>
      </w:r>
    </w:p>
    <w:p w:rsidR="00D22D7A" w:rsidRDefault="00D22D7A" w:rsidP="00D22D7A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Механизмы и порядки повышения</w:t>
      </w:r>
      <w:r w:rsidRPr="00D22D7A">
        <w:rPr>
          <w:rFonts w:ascii="Times New Roman" w:hAnsi="Times New Roman"/>
          <w:sz w:val="26"/>
          <w:szCs w:val="26"/>
        </w:rPr>
        <w:t xml:space="preserve"> качества администрирования контрольно-надзорных функций.</w:t>
      </w:r>
    </w:p>
    <w:p w:rsidR="00D12F89" w:rsidRDefault="00D12F89" w:rsidP="00D12F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Тема 5</w:t>
      </w:r>
      <w:r w:rsidRPr="00D12F89">
        <w:rPr>
          <w:b/>
          <w:sz w:val="26"/>
          <w:szCs w:val="26"/>
        </w:rPr>
        <w:t xml:space="preserve">. </w:t>
      </w:r>
      <w:proofErr w:type="gramStart"/>
      <w:r w:rsidRPr="00D12F89">
        <w:rPr>
          <w:b/>
          <w:sz w:val="26"/>
          <w:szCs w:val="26"/>
        </w:rPr>
        <w:t>Риск-ориентированный</w:t>
      </w:r>
      <w:proofErr w:type="gramEnd"/>
      <w:r w:rsidRPr="00D12F89">
        <w:rPr>
          <w:b/>
          <w:sz w:val="26"/>
          <w:szCs w:val="26"/>
        </w:rPr>
        <w:t xml:space="preserve"> подход при организации контроля (надзора) – основные направления преобразований.</w:t>
      </w:r>
    </w:p>
    <w:p w:rsidR="00D12F89" w:rsidRDefault="00D12F89" w:rsidP="00D12F89">
      <w:pPr>
        <w:jc w:val="both"/>
        <w:rPr>
          <w:sz w:val="26"/>
          <w:szCs w:val="26"/>
        </w:rPr>
      </w:pPr>
      <w:r w:rsidRPr="00D12F89">
        <w:rPr>
          <w:sz w:val="26"/>
          <w:szCs w:val="26"/>
        </w:rPr>
        <w:t>Содержание:</w:t>
      </w:r>
    </w:p>
    <w:p w:rsidR="00D22D7A" w:rsidRPr="00D22D7A" w:rsidRDefault="00D22D7A" w:rsidP="00D22D7A">
      <w:pPr>
        <w:pStyle w:val="aa"/>
        <w:numPr>
          <w:ilvl w:val="0"/>
          <w:numId w:val="29"/>
        </w:numPr>
        <w:jc w:val="both"/>
        <w:rPr>
          <w:rFonts w:ascii="Times New Roman" w:hAnsi="Times New Roman"/>
          <w:sz w:val="26"/>
          <w:szCs w:val="26"/>
        </w:rPr>
      </w:pPr>
      <w:r w:rsidRPr="00D22D7A">
        <w:rPr>
          <w:rFonts w:ascii="Times New Roman" w:hAnsi="Times New Roman"/>
          <w:sz w:val="26"/>
          <w:szCs w:val="26"/>
        </w:rPr>
        <w:t xml:space="preserve">Порядок внедрения </w:t>
      </w:r>
      <w:proofErr w:type="gramStart"/>
      <w:r w:rsidRPr="00D22D7A">
        <w:rPr>
          <w:rFonts w:ascii="Times New Roman" w:hAnsi="Times New Roman"/>
          <w:sz w:val="26"/>
          <w:szCs w:val="26"/>
        </w:rPr>
        <w:t>риск-ориентированного</w:t>
      </w:r>
      <w:proofErr w:type="gramEnd"/>
      <w:r w:rsidRPr="00D22D7A">
        <w:rPr>
          <w:rFonts w:ascii="Times New Roman" w:hAnsi="Times New Roman"/>
          <w:sz w:val="26"/>
          <w:szCs w:val="26"/>
        </w:rPr>
        <w:t xml:space="preserve"> подхода при осуществлении государственного контроля (надзора): сложные вопросы применения критериев; формирование и изменение плана проверок с учетом риск-ориентированного подхода</w:t>
      </w:r>
      <w:r>
        <w:rPr>
          <w:rFonts w:ascii="Times New Roman" w:hAnsi="Times New Roman"/>
          <w:sz w:val="26"/>
          <w:szCs w:val="26"/>
        </w:rPr>
        <w:t>.</w:t>
      </w:r>
    </w:p>
    <w:p w:rsidR="00DF4F6A" w:rsidRPr="00DF4F6A" w:rsidRDefault="00DF4F6A" w:rsidP="00DF4F6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Тема 6</w:t>
      </w:r>
      <w:r w:rsidRPr="00DF4F6A">
        <w:rPr>
          <w:b/>
          <w:sz w:val="26"/>
          <w:szCs w:val="26"/>
        </w:rPr>
        <w:t xml:space="preserve">. Обеспечение прозрачности контрольно-надзорной деятельности и использование </w:t>
      </w:r>
      <w:proofErr w:type="gramStart"/>
      <w:r w:rsidRPr="00DF4F6A">
        <w:rPr>
          <w:b/>
          <w:sz w:val="26"/>
          <w:szCs w:val="26"/>
        </w:rPr>
        <w:t>чек-листов</w:t>
      </w:r>
      <w:proofErr w:type="gramEnd"/>
      <w:r w:rsidRPr="00DF4F6A">
        <w:rPr>
          <w:b/>
          <w:sz w:val="26"/>
          <w:szCs w:val="26"/>
        </w:rPr>
        <w:t xml:space="preserve"> (проверочных листов) в ходе проверок – текущий статус и перспективы.</w:t>
      </w:r>
    </w:p>
    <w:p w:rsidR="00DF4F6A" w:rsidRDefault="00DF4F6A" w:rsidP="00DF4F6A">
      <w:pPr>
        <w:jc w:val="both"/>
        <w:rPr>
          <w:sz w:val="26"/>
          <w:szCs w:val="26"/>
        </w:rPr>
      </w:pPr>
      <w:r w:rsidRPr="00DF4F6A">
        <w:rPr>
          <w:sz w:val="26"/>
          <w:szCs w:val="26"/>
        </w:rPr>
        <w:t>Содержание:</w:t>
      </w:r>
    </w:p>
    <w:p w:rsidR="004B0009" w:rsidRDefault="004B0009" w:rsidP="004B0009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6"/>
          <w:szCs w:val="26"/>
        </w:rPr>
      </w:pPr>
      <w:r w:rsidRPr="004B0009">
        <w:rPr>
          <w:rFonts w:ascii="Times New Roman" w:hAnsi="Times New Roman"/>
          <w:sz w:val="26"/>
          <w:szCs w:val="26"/>
        </w:rPr>
        <w:t xml:space="preserve">Обеспечение прозрачности контрольно-надзорной деятельности и использование </w:t>
      </w:r>
      <w:proofErr w:type="gramStart"/>
      <w:r w:rsidRPr="004B0009">
        <w:rPr>
          <w:rFonts w:ascii="Times New Roman" w:hAnsi="Times New Roman"/>
          <w:sz w:val="26"/>
          <w:szCs w:val="26"/>
        </w:rPr>
        <w:t>чек-листов</w:t>
      </w:r>
      <w:proofErr w:type="gramEnd"/>
      <w:r w:rsidRPr="004B0009">
        <w:rPr>
          <w:rFonts w:ascii="Times New Roman" w:hAnsi="Times New Roman"/>
          <w:sz w:val="26"/>
          <w:szCs w:val="26"/>
        </w:rPr>
        <w:t xml:space="preserve"> (проверочных листов) в ходе проверок – текущий статус и перспективы.</w:t>
      </w:r>
    </w:p>
    <w:p w:rsidR="009875CC" w:rsidRDefault="009875CC" w:rsidP="009875CC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6"/>
          <w:szCs w:val="26"/>
        </w:rPr>
      </w:pPr>
      <w:r w:rsidRPr="009875CC">
        <w:rPr>
          <w:rFonts w:ascii="Times New Roman" w:hAnsi="Times New Roman"/>
          <w:sz w:val="26"/>
          <w:szCs w:val="26"/>
        </w:rPr>
        <w:t>Изменения в регламентации проверок: плановых, внеплановых, документарных, выездных, предварительных проверок поступившей информации, порядок внедрения проверочных листов</w:t>
      </w:r>
      <w:r>
        <w:rPr>
          <w:rFonts w:ascii="Times New Roman" w:hAnsi="Times New Roman"/>
          <w:sz w:val="26"/>
          <w:szCs w:val="26"/>
        </w:rPr>
        <w:t>.</w:t>
      </w:r>
    </w:p>
    <w:p w:rsidR="009875CC" w:rsidRPr="009875CC" w:rsidRDefault="009875CC" w:rsidP="009875CC">
      <w:pPr>
        <w:pStyle w:val="aa"/>
        <w:numPr>
          <w:ilvl w:val="0"/>
          <w:numId w:val="31"/>
        </w:numPr>
        <w:rPr>
          <w:rFonts w:ascii="Times New Roman" w:hAnsi="Times New Roman"/>
          <w:sz w:val="26"/>
          <w:szCs w:val="26"/>
        </w:rPr>
      </w:pPr>
      <w:r w:rsidRPr="009875CC">
        <w:rPr>
          <w:rFonts w:ascii="Times New Roman" w:hAnsi="Times New Roman"/>
          <w:sz w:val="26"/>
          <w:szCs w:val="26"/>
        </w:rPr>
        <w:t>Порядок осуществления контроля и надзора в сфере закупок товаров, работ, услуг.</w:t>
      </w:r>
    </w:p>
    <w:p w:rsidR="00DF4F6A" w:rsidRPr="00DF4F6A" w:rsidRDefault="00DF4F6A" w:rsidP="00DF4F6A">
      <w:pPr>
        <w:jc w:val="both"/>
        <w:rPr>
          <w:b/>
          <w:sz w:val="26"/>
          <w:szCs w:val="26"/>
        </w:rPr>
      </w:pPr>
      <w:r w:rsidRPr="00DF4F6A">
        <w:rPr>
          <w:b/>
          <w:sz w:val="26"/>
          <w:szCs w:val="26"/>
        </w:rPr>
        <w:t>Тема 7. Применение Кодекса РФ об административных правонарушениях при осуществлении муниципального контроля. Институт предварительной проверки жалобы и иной информации, поступившей в контрольно-надзорный орган.</w:t>
      </w:r>
    </w:p>
    <w:p w:rsidR="004B0009" w:rsidRDefault="00DF4F6A" w:rsidP="00DF4F6A">
      <w:pPr>
        <w:jc w:val="both"/>
      </w:pPr>
      <w:r w:rsidRPr="00DF4F6A">
        <w:rPr>
          <w:sz w:val="26"/>
          <w:szCs w:val="26"/>
        </w:rPr>
        <w:t>Содержание:</w:t>
      </w:r>
      <w:r w:rsidR="004B0009" w:rsidRPr="004B0009">
        <w:t xml:space="preserve"> </w:t>
      </w:r>
    </w:p>
    <w:p w:rsidR="004B0009" w:rsidRDefault="004B0009" w:rsidP="004B0009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6"/>
          <w:szCs w:val="26"/>
        </w:rPr>
      </w:pPr>
      <w:r w:rsidRPr="004B0009">
        <w:rPr>
          <w:rFonts w:ascii="Times New Roman" w:hAnsi="Times New Roman"/>
          <w:sz w:val="26"/>
          <w:szCs w:val="26"/>
        </w:rPr>
        <w:t xml:space="preserve">Применение Кодекса РФ об административных правонарушениях при осуществлении муниципального контроля. </w:t>
      </w:r>
    </w:p>
    <w:p w:rsidR="00DF4F6A" w:rsidRDefault="004B0009" w:rsidP="004B0009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6"/>
          <w:szCs w:val="26"/>
        </w:rPr>
      </w:pPr>
      <w:r w:rsidRPr="004B0009">
        <w:rPr>
          <w:rFonts w:ascii="Times New Roman" w:hAnsi="Times New Roman"/>
          <w:sz w:val="26"/>
          <w:szCs w:val="26"/>
        </w:rPr>
        <w:t>Институт предварительной проверки жалобы и иной информации, поступившей в контрольно-надзорный орган.</w:t>
      </w:r>
    </w:p>
    <w:p w:rsidR="007A70AF" w:rsidRPr="007A70AF" w:rsidRDefault="007A70AF" w:rsidP="007A70AF">
      <w:pPr>
        <w:pStyle w:val="aa"/>
        <w:numPr>
          <w:ilvl w:val="0"/>
          <w:numId w:val="32"/>
        </w:numPr>
        <w:rPr>
          <w:rFonts w:ascii="Times New Roman" w:hAnsi="Times New Roman"/>
          <w:sz w:val="26"/>
          <w:szCs w:val="26"/>
        </w:rPr>
      </w:pPr>
      <w:r w:rsidRPr="007A70AF">
        <w:rPr>
          <w:rFonts w:ascii="Times New Roman" w:hAnsi="Times New Roman"/>
          <w:sz w:val="26"/>
          <w:szCs w:val="26"/>
        </w:rPr>
        <w:t>Виды юридической ответственности должностных лиц, осуществляющих контроль и надзор в Российской Федерации.</w:t>
      </w:r>
    </w:p>
    <w:p w:rsidR="004942A0" w:rsidRPr="004942A0" w:rsidRDefault="004942A0" w:rsidP="004942A0">
      <w:pPr>
        <w:jc w:val="both"/>
        <w:rPr>
          <w:b/>
          <w:sz w:val="26"/>
          <w:szCs w:val="26"/>
        </w:rPr>
      </w:pPr>
      <w:r w:rsidRPr="004942A0">
        <w:rPr>
          <w:b/>
          <w:sz w:val="26"/>
          <w:szCs w:val="26"/>
        </w:rPr>
        <w:t>Тема 8. Предупреждение и профилактика коррупционных проявлений в контрольно-надзорной деятельности.</w:t>
      </w:r>
    </w:p>
    <w:p w:rsidR="004942A0" w:rsidRDefault="004942A0" w:rsidP="004942A0">
      <w:pPr>
        <w:jc w:val="both"/>
        <w:rPr>
          <w:sz w:val="26"/>
          <w:szCs w:val="26"/>
        </w:rPr>
      </w:pPr>
      <w:r w:rsidRPr="004942A0">
        <w:rPr>
          <w:sz w:val="26"/>
          <w:szCs w:val="26"/>
        </w:rPr>
        <w:t>Содержание:</w:t>
      </w:r>
    </w:p>
    <w:p w:rsidR="004B0009" w:rsidRDefault="004B0009" w:rsidP="004B0009">
      <w:pPr>
        <w:pStyle w:val="aa"/>
        <w:numPr>
          <w:ilvl w:val="0"/>
          <w:numId w:val="33"/>
        </w:numPr>
        <w:jc w:val="both"/>
        <w:rPr>
          <w:rFonts w:ascii="Times New Roman" w:hAnsi="Times New Roman"/>
          <w:sz w:val="26"/>
          <w:szCs w:val="26"/>
        </w:rPr>
      </w:pPr>
      <w:r w:rsidRPr="004B0009">
        <w:rPr>
          <w:rFonts w:ascii="Times New Roman" w:hAnsi="Times New Roman"/>
          <w:sz w:val="26"/>
          <w:szCs w:val="26"/>
        </w:rPr>
        <w:t>Совершенствование системы профилактики нарушений обязательных требований</w:t>
      </w:r>
      <w:r w:rsidR="007A70AF">
        <w:rPr>
          <w:rFonts w:ascii="Times New Roman" w:hAnsi="Times New Roman"/>
          <w:sz w:val="26"/>
          <w:szCs w:val="26"/>
        </w:rPr>
        <w:t xml:space="preserve"> ФЗ-273.</w:t>
      </w:r>
    </w:p>
    <w:p w:rsidR="007A70AF" w:rsidRDefault="007A70AF" w:rsidP="007A70AF">
      <w:pPr>
        <w:pStyle w:val="aa"/>
        <w:numPr>
          <w:ilvl w:val="0"/>
          <w:numId w:val="3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Понятия</w:t>
      </w:r>
      <w:r w:rsidRPr="007A70AF">
        <w:rPr>
          <w:rFonts w:ascii="Times New Roman" w:hAnsi="Times New Roman"/>
          <w:sz w:val="26"/>
          <w:szCs w:val="26"/>
        </w:rPr>
        <w:t xml:space="preserve"> антикоррупционной деятельности в органах государственной власти и местного самоуправления</w:t>
      </w:r>
      <w:r>
        <w:rPr>
          <w:rFonts w:ascii="Times New Roman" w:hAnsi="Times New Roman"/>
          <w:sz w:val="26"/>
          <w:szCs w:val="26"/>
        </w:rPr>
        <w:t>.</w:t>
      </w:r>
    </w:p>
    <w:p w:rsidR="007A70AF" w:rsidRDefault="007A70AF" w:rsidP="007A70AF">
      <w:pPr>
        <w:pStyle w:val="aa"/>
        <w:numPr>
          <w:ilvl w:val="0"/>
          <w:numId w:val="33"/>
        </w:numPr>
        <w:jc w:val="both"/>
        <w:rPr>
          <w:rFonts w:ascii="Times New Roman" w:hAnsi="Times New Roman"/>
          <w:sz w:val="26"/>
          <w:szCs w:val="26"/>
        </w:rPr>
      </w:pPr>
      <w:r w:rsidRPr="007A70AF">
        <w:rPr>
          <w:rFonts w:ascii="Times New Roman" w:hAnsi="Times New Roman"/>
          <w:sz w:val="26"/>
          <w:szCs w:val="26"/>
        </w:rPr>
        <w:t xml:space="preserve">Модель антикоррупционного поведения должностных лиц органов государственного контроля (надзора), правовые, организационные и </w:t>
      </w:r>
      <w:r w:rsidRPr="007A70AF">
        <w:rPr>
          <w:rFonts w:ascii="Times New Roman" w:hAnsi="Times New Roman"/>
          <w:sz w:val="26"/>
          <w:szCs w:val="26"/>
        </w:rPr>
        <w:lastRenderedPageBreak/>
        <w:t>информационные меры противодействия коррупции, требования к служебному поведению государственных служащих</w:t>
      </w:r>
      <w:r>
        <w:rPr>
          <w:rFonts w:ascii="Times New Roman" w:hAnsi="Times New Roman"/>
          <w:sz w:val="26"/>
          <w:szCs w:val="26"/>
        </w:rPr>
        <w:t>.</w:t>
      </w:r>
    </w:p>
    <w:p w:rsidR="007A70AF" w:rsidRPr="004B0009" w:rsidRDefault="007A70AF" w:rsidP="007A70AF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4942A0" w:rsidRPr="007A70AF" w:rsidRDefault="004B0009" w:rsidP="007A70AF">
      <w:pPr>
        <w:pStyle w:val="aa"/>
        <w:numPr>
          <w:ilvl w:val="0"/>
          <w:numId w:val="33"/>
        </w:numPr>
        <w:jc w:val="both"/>
        <w:rPr>
          <w:rFonts w:ascii="Times New Roman" w:hAnsi="Times New Roman"/>
          <w:b/>
          <w:sz w:val="26"/>
          <w:szCs w:val="26"/>
        </w:rPr>
      </w:pPr>
      <w:r w:rsidRPr="007A70AF">
        <w:rPr>
          <w:rFonts w:ascii="Times New Roman" w:hAnsi="Times New Roman"/>
          <w:sz w:val="26"/>
          <w:szCs w:val="26"/>
        </w:rPr>
        <w:t xml:space="preserve"> </w:t>
      </w:r>
      <w:r w:rsidR="004942A0" w:rsidRPr="007A70AF">
        <w:rPr>
          <w:rFonts w:ascii="Times New Roman" w:hAnsi="Times New Roman"/>
          <w:b/>
          <w:sz w:val="26"/>
          <w:szCs w:val="26"/>
        </w:rPr>
        <w:t>Тема 9. Система эффективности и результативности контрольно-надзорной деятельности.</w:t>
      </w:r>
    </w:p>
    <w:p w:rsidR="007A70AF" w:rsidRDefault="004942A0" w:rsidP="004942A0">
      <w:pPr>
        <w:jc w:val="both"/>
      </w:pPr>
      <w:r w:rsidRPr="004942A0">
        <w:rPr>
          <w:sz w:val="26"/>
          <w:szCs w:val="26"/>
        </w:rPr>
        <w:t>Содержание:</w:t>
      </w:r>
      <w:r w:rsidR="007A70AF" w:rsidRPr="007A70AF">
        <w:t xml:space="preserve"> </w:t>
      </w:r>
    </w:p>
    <w:p w:rsidR="00DF4F6A" w:rsidRPr="007A70AF" w:rsidRDefault="007A70AF" w:rsidP="007A70AF">
      <w:pPr>
        <w:pStyle w:val="aa"/>
        <w:numPr>
          <w:ilvl w:val="0"/>
          <w:numId w:val="37"/>
        </w:numPr>
        <w:jc w:val="both"/>
        <w:rPr>
          <w:rFonts w:ascii="Times New Roman" w:hAnsi="Times New Roman"/>
          <w:sz w:val="26"/>
          <w:szCs w:val="26"/>
        </w:rPr>
      </w:pPr>
      <w:r w:rsidRPr="007A70AF">
        <w:rPr>
          <w:rFonts w:ascii="Times New Roman" w:hAnsi="Times New Roman"/>
          <w:sz w:val="26"/>
          <w:szCs w:val="26"/>
        </w:rPr>
        <w:t>Система эффективности и результативности контрольно-надзорной деятельности.</w:t>
      </w:r>
    </w:p>
    <w:p w:rsidR="007A70AF" w:rsidRPr="007A70AF" w:rsidRDefault="007A70AF" w:rsidP="007A70AF">
      <w:pPr>
        <w:pStyle w:val="aa"/>
        <w:numPr>
          <w:ilvl w:val="0"/>
          <w:numId w:val="37"/>
        </w:numPr>
        <w:jc w:val="both"/>
        <w:rPr>
          <w:rFonts w:ascii="Times New Roman" w:hAnsi="Times New Roman"/>
          <w:sz w:val="26"/>
          <w:szCs w:val="26"/>
        </w:rPr>
      </w:pPr>
      <w:r w:rsidRPr="007A70AF">
        <w:rPr>
          <w:rFonts w:ascii="Times New Roman" w:hAnsi="Times New Roman"/>
          <w:sz w:val="26"/>
          <w:szCs w:val="26"/>
        </w:rPr>
        <w:t>Порядок проведения оценки результативности и эффективности контрольно-надзорной деятельности.</w:t>
      </w:r>
    </w:p>
    <w:p w:rsidR="007A70AF" w:rsidRPr="007A70AF" w:rsidRDefault="007A70AF" w:rsidP="007A70AF">
      <w:pPr>
        <w:pStyle w:val="aa"/>
        <w:numPr>
          <w:ilvl w:val="0"/>
          <w:numId w:val="37"/>
        </w:numPr>
        <w:jc w:val="both"/>
        <w:rPr>
          <w:rFonts w:ascii="Times New Roman" w:hAnsi="Times New Roman"/>
          <w:sz w:val="26"/>
          <w:szCs w:val="26"/>
        </w:rPr>
      </w:pPr>
      <w:r w:rsidRPr="007A70AF">
        <w:rPr>
          <w:rFonts w:ascii="Times New Roman" w:hAnsi="Times New Roman"/>
          <w:sz w:val="26"/>
          <w:szCs w:val="26"/>
        </w:rPr>
        <w:t xml:space="preserve">Перечни и значения показателей, стандарты зрелости управления результативности и эффективности контрольно-надзорной деятельности. </w:t>
      </w:r>
    </w:p>
    <w:p w:rsidR="007A70AF" w:rsidRPr="007A70AF" w:rsidRDefault="007A70AF" w:rsidP="007A70AF">
      <w:pPr>
        <w:pStyle w:val="aa"/>
        <w:numPr>
          <w:ilvl w:val="0"/>
          <w:numId w:val="37"/>
        </w:numPr>
        <w:jc w:val="both"/>
        <w:rPr>
          <w:rFonts w:ascii="Times New Roman" w:hAnsi="Times New Roman"/>
          <w:sz w:val="26"/>
          <w:szCs w:val="26"/>
        </w:rPr>
      </w:pPr>
      <w:r w:rsidRPr="007A70AF">
        <w:rPr>
          <w:rFonts w:ascii="Times New Roman" w:hAnsi="Times New Roman"/>
          <w:sz w:val="26"/>
          <w:szCs w:val="26"/>
        </w:rPr>
        <w:t>Механизмы контроля достижения показателей.</w:t>
      </w:r>
    </w:p>
    <w:p w:rsidR="005F6351" w:rsidRDefault="005F6351" w:rsidP="005F635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Тема 10</w:t>
      </w:r>
      <w:r w:rsidRPr="005F6351">
        <w:rPr>
          <w:b/>
          <w:sz w:val="26"/>
          <w:szCs w:val="26"/>
        </w:rPr>
        <w:t>. Информатизация контрольной и надзорной деятельности. Типовое облачное решение как сервис для обеспечения отчетности и мобильности при осуществлении надзора.</w:t>
      </w:r>
    </w:p>
    <w:p w:rsidR="007A70AF" w:rsidRDefault="005F6351" w:rsidP="005F6351">
      <w:pPr>
        <w:jc w:val="both"/>
      </w:pPr>
      <w:r w:rsidRPr="005F6351">
        <w:rPr>
          <w:sz w:val="26"/>
          <w:szCs w:val="26"/>
        </w:rPr>
        <w:t>Содержание:</w:t>
      </w:r>
      <w:r w:rsidR="007A70AF" w:rsidRPr="007A70AF">
        <w:t xml:space="preserve"> </w:t>
      </w:r>
    </w:p>
    <w:p w:rsidR="007A70AF" w:rsidRPr="007A70AF" w:rsidRDefault="007A70AF" w:rsidP="007A70AF">
      <w:pPr>
        <w:pStyle w:val="aa"/>
        <w:numPr>
          <w:ilvl w:val="0"/>
          <w:numId w:val="36"/>
        </w:numPr>
        <w:jc w:val="both"/>
        <w:rPr>
          <w:rFonts w:ascii="Times New Roman" w:hAnsi="Times New Roman"/>
          <w:sz w:val="26"/>
          <w:szCs w:val="26"/>
        </w:rPr>
      </w:pPr>
      <w:r w:rsidRPr="007A70AF">
        <w:rPr>
          <w:rFonts w:ascii="Times New Roman" w:hAnsi="Times New Roman"/>
          <w:sz w:val="26"/>
          <w:szCs w:val="26"/>
        </w:rPr>
        <w:t xml:space="preserve">Информатизация контрольной и надзорной деятельности. </w:t>
      </w:r>
    </w:p>
    <w:p w:rsidR="005F6351" w:rsidRPr="007A70AF" w:rsidRDefault="007A70AF" w:rsidP="007A70AF">
      <w:pPr>
        <w:pStyle w:val="aa"/>
        <w:numPr>
          <w:ilvl w:val="0"/>
          <w:numId w:val="36"/>
        </w:numPr>
        <w:jc w:val="both"/>
        <w:rPr>
          <w:rFonts w:ascii="Times New Roman" w:hAnsi="Times New Roman"/>
          <w:sz w:val="26"/>
          <w:szCs w:val="26"/>
        </w:rPr>
      </w:pPr>
      <w:r w:rsidRPr="007A70AF">
        <w:rPr>
          <w:rFonts w:ascii="Times New Roman" w:hAnsi="Times New Roman"/>
          <w:sz w:val="26"/>
          <w:szCs w:val="26"/>
        </w:rPr>
        <w:t>Типовое облачное решение как сервис для обеспечения отчетности и мобильности при осуществлении надзора.</w:t>
      </w:r>
    </w:p>
    <w:p w:rsidR="005F6351" w:rsidRPr="005F6351" w:rsidRDefault="005F6351" w:rsidP="005F635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Тема 11</w:t>
      </w:r>
      <w:r w:rsidRPr="005F6351">
        <w:rPr>
          <w:b/>
          <w:sz w:val="26"/>
          <w:szCs w:val="26"/>
        </w:rPr>
        <w:t>. Оптимизация трудовых, материальных и финансовых ресурсов при осуществлении контрольно-надзорной деятельности. Современные кадровые технологии.</w:t>
      </w:r>
    </w:p>
    <w:p w:rsidR="005F6351" w:rsidRDefault="005F6351" w:rsidP="005F6351">
      <w:pPr>
        <w:jc w:val="both"/>
        <w:rPr>
          <w:sz w:val="26"/>
          <w:szCs w:val="26"/>
        </w:rPr>
      </w:pPr>
      <w:r w:rsidRPr="005F6351">
        <w:rPr>
          <w:sz w:val="26"/>
          <w:szCs w:val="26"/>
        </w:rPr>
        <w:t>Содержание:</w:t>
      </w:r>
    </w:p>
    <w:p w:rsidR="007A70AF" w:rsidRPr="007A70AF" w:rsidRDefault="007A70AF" w:rsidP="007A70AF">
      <w:pPr>
        <w:pStyle w:val="aa"/>
        <w:numPr>
          <w:ilvl w:val="0"/>
          <w:numId w:val="35"/>
        </w:numPr>
        <w:jc w:val="both"/>
        <w:rPr>
          <w:rFonts w:ascii="Times New Roman" w:hAnsi="Times New Roman"/>
          <w:sz w:val="26"/>
          <w:szCs w:val="26"/>
        </w:rPr>
      </w:pPr>
      <w:r w:rsidRPr="007A70AF">
        <w:rPr>
          <w:rFonts w:ascii="Times New Roman" w:hAnsi="Times New Roman"/>
          <w:sz w:val="26"/>
          <w:szCs w:val="26"/>
        </w:rPr>
        <w:t xml:space="preserve">Оптимизация трудовых, материальных и финансовых ресурсов при осуществлении контрольно-надзорной деятельности. </w:t>
      </w:r>
    </w:p>
    <w:p w:rsidR="007A70AF" w:rsidRPr="007A70AF" w:rsidRDefault="007A70AF" w:rsidP="007A70AF">
      <w:pPr>
        <w:pStyle w:val="aa"/>
        <w:numPr>
          <w:ilvl w:val="0"/>
          <w:numId w:val="35"/>
        </w:numPr>
        <w:jc w:val="both"/>
        <w:rPr>
          <w:rFonts w:ascii="Times New Roman" w:hAnsi="Times New Roman"/>
          <w:sz w:val="26"/>
          <w:szCs w:val="26"/>
        </w:rPr>
      </w:pPr>
      <w:r w:rsidRPr="007A70AF">
        <w:rPr>
          <w:rFonts w:ascii="Times New Roman" w:hAnsi="Times New Roman"/>
          <w:sz w:val="26"/>
          <w:szCs w:val="26"/>
        </w:rPr>
        <w:t>Современные кадровые технологии.</w:t>
      </w:r>
    </w:p>
    <w:p w:rsidR="005F6351" w:rsidRPr="005F6351" w:rsidRDefault="005F6351" w:rsidP="005F6351">
      <w:pPr>
        <w:jc w:val="both"/>
        <w:rPr>
          <w:b/>
          <w:sz w:val="26"/>
          <w:szCs w:val="26"/>
        </w:rPr>
      </w:pPr>
      <w:r w:rsidRPr="005F6351">
        <w:rPr>
          <w:b/>
          <w:sz w:val="26"/>
          <w:szCs w:val="26"/>
        </w:rPr>
        <w:t>Тема 12. Профилактика нарушения обязательных требований.</w:t>
      </w:r>
    </w:p>
    <w:p w:rsidR="005F6351" w:rsidRDefault="005F6351" w:rsidP="005F6351">
      <w:pPr>
        <w:jc w:val="both"/>
        <w:rPr>
          <w:sz w:val="26"/>
          <w:szCs w:val="26"/>
        </w:rPr>
      </w:pPr>
      <w:r w:rsidRPr="005F6351">
        <w:rPr>
          <w:sz w:val="26"/>
          <w:szCs w:val="26"/>
        </w:rPr>
        <w:t>Содержание:</w:t>
      </w:r>
    </w:p>
    <w:p w:rsidR="004B0009" w:rsidRPr="004B0009" w:rsidRDefault="004B0009" w:rsidP="004B0009">
      <w:pPr>
        <w:jc w:val="both"/>
        <w:rPr>
          <w:sz w:val="26"/>
          <w:szCs w:val="26"/>
        </w:rPr>
      </w:pPr>
      <w:r w:rsidRPr="004B0009">
        <w:rPr>
          <w:sz w:val="26"/>
          <w:szCs w:val="26"/>
        </w:rPr>
        <w:t>1.</w:t>
      </w:r>
      <w:r w:rsidRPr="004B0009">
        <w:rPr>
          <w:sz w:val="26"/>
          <w:szCs w:val="26"/>
        </w:rPr>
        <w:tab/>
        <w:t>Совершенствование системы профилактики нарушений обязательных требований;</w:t>
      </w:r>
    </w:p>
    <w:p w:rsidR="004B0009" w:rsidRPr="004B0009" w:rsidRDefault="004B0009" w:rsidP="004B0009">
      <w:pPr>
        <w:jc w:val="both"/>
        <w:rPr>
          <w:sz w:val="26"/>
          <w:szCs w:val="26"/>
        </w:rPr>
      </w:pPr>
      <w:r w:rsidRPr="004B0009">
        <w:rPr>
          <w:sz w:val="26"/>
          <w:szCs w:val="26"/>
        </w:rPr>
        <w:t>2.</w:t>
      </w:r>
      <w:r w:rsidRPr="004B0009">
        <w:rPr>
          <w:sz w:val="26"/>
          <w:szCs w:val="26"/>
        </w:rPr>
        <w:tab/>
        <w:t xml:space="preserve"> Программа профилактических мероприятий (формирование и реализация); </w:t>
      </w:r>
    </w:p>
    <w:p w:rsidR="004B0009" w:rsidRPr="004B0009" w:rsidRDefault="004B0009" w:rsidP="004B0009">
      <w:pPr>
        <w:jc w:val="both"/>
        <w:rPr>
          <w:sz w:val="26"/>
          <w:szCs w:val="26"/>
        </w:rPr>
      </w:pPr>
      <w:r w:rsidRPr="004B0009">
        <w:rPr>
          <w:sz w:val="26"/>
          <w:szCs w:val="26"/>
        </w:rPr>
        <w:t>3.</w:t>
      </w:r>
      <w:r w:rsidRPr="004B0009">
        <w:rPr>
          <w:sz w:val="26"/>
          <w:szCs w:val="26"/>
        </w:rPr>
        <w:tab/>
        <w:t>Виды профилактических мероприятий.</w:t>
      </w:r>
    </w:p>
    <w:p w:rsidR="004B0009" w:rsidRDefault="004B0009" w:rsidP="004B0009">
      <w:pPr>
        <w:jc w:val="both"/>
        <w:rPr>
          <w:sz w:val="26"/>
          <w:szCs w:val="26"/>
        </w:rPr>
      </w:pPr>
      <w:r w:rsidRPr="004B0009">
        <w:rPr>
          <w:sz w:val="26"/>
          <w:szCs w:val="26"/>
        </w:rPr>
        <w:t>4.</w:t>
      </w:r>
      <w:r w:rsidRPr="004B0009">
        <w:rPr>
          <w:sz w:val="26"/>
          <w:szCs w:val="26"/>
        </w:rPr>
        <w:tab/>
        <w:t>практика вынесения предостережений о недопустимости нарушений обязательных требований.</w:t>
      </w:r>
    </w:p>
    <w:p w:rsidR="005F6351" w:rsidRDefault="005F6351" w:rsidP="005F6351">
      <w:pPr>
        <w:jc w:val="both"/>
        <w:rPr>
          <w:sz w:val="26"/>
          <w:szCs w:val="26"/>
        </w:rPr>
      </w:pPr>
    </w:p>
    <w:p w:rsidR="005F6351" w:rsidRPr="005F6351" w:rsidRDefault="005F6351" w:rsidP="005F6351">
      <w:pPr>
        <w:jc w:val="both"/>
        <w:rPr>
          <w:b/>
          <w:sz w:val="26"/>
          <w:szCs w:val="26"/>
        </w:rPr>
      </w:pPr>
      <w:r w:rsidRPr="005F6351">
        <w:rPr>
          <w:b/>
          <w:sz w:val="26"/>
          <w:szCs w:val="26"/>
        </w:rPr>
        <w:t>Тема 12. Эффективные коммуникации.</w:t>
      </w:r>
    </w:p>
    <w:p w:rsidR="005F6351" w:rsidRDefault="005F6351" w:rsidP="005F6351">
      <w:pPr>
        <w:jc w:val="both"/>
        <w:rPr>
          <w:sz w:val="26"/>
          <w:szCs w:val="26"/>
        </w:rPr>
      </w:pPr>
      <w:r w:rsidRPr="005F6351">
        <w:rPr>
          <w:sz w:val="26"/>
          <w:szCs w:val="26"/>
        </w:rPr>
        <w:t>Содержание:</w:t>
      </w:r>
    </w:p>
    <w:p w:rsidR="004B0009" w:rsidRPr="004B0009" w:rsidRDefault="004B0009" w:rsidP="004B0009">
      <w:pPr>
        <w:pStyle w:val="aa"/>
        <w:numPr>
          <w:ilvl w:val="0"/>
          <w:numId w:val="34"/>
        </w:numPr>
        <w:jc w:val="both"/>
        <w:rPr>
          <w:rFonts w:ascii="Times New Roman" w:hAnsi="Times New Roman"/>
          <w:sz w:val="26"/>
          <w:szCs w:val="26"/>
        </w:rPr>
      </w:pPr>
      <w:r w:rsidRPr="004B0009">
        <w:rPr>
          <w:rFonts w:ascii="Times New Roman" w:hAnsi="Times New Roman"/>
          <w:sz w:val="26"/>
          <w:szCs w:val="26"/>
        </w:rPr>
        <w:t>Понятие и применение на практике эффективных коммуникаций в работе инспекторов и должностных лиц контрольных и надзорных органов.</w:t>
      </w:r>
    </w:p>
    <w:p w:rsidR="00CB1AF1" w:rsidRPr="00E56AE5" w:rsidRDefault="00E56AE5" w:rsidP="00FE5FF9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5. </w:t>
      </w:r>
      <w:r w:rsidR="00CB1AF1" w:rsidRPr="00E56AE5">
        <w:rPr>
          <w:b/>
          <w:sz w:val="26"/>
          <w:szCs w:val="26"/>
        </w:rPr>
        <w:t>Содержание и формы самостоятельной работы слушателей</w:t>
      </w:r>
    </w:p>
    <w:p w:rsidR="00190260" w:rsidRPr="00E56AE5" w:rsidRDefault="00190260" w:rsidP="00FE5FF9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Самостоятельная работа </w:t>
      </w:r>
      <w:r w:rsidR="00FE293D">
        <w:rPr>
          <w:sz w:val="26"/>
          <w:szCs w:val="26"/>
        </w:rPr>
        <w:t xml:space="preserve">предполагает самостоятельное изучение учебно-методических материалов по каждой теме, просмотр </w:t>
      </w:r>
      <w:proofErr w:type="spellStart"/>
      <w:r w:rsidR="00FE293D">
        <w:rPr>
          <w:sz w:val="26"/>
          <w:szCs w:val="26"/>
        </w:rPr>
        <w:t>видеоуроков</w:t>
      </w:r>
      <w:proofErr w:type="spellEnd"/>
      <w:r w:rsidR="00FE293D">
        <w:rPr>
          <w:sz w:val="26"/>
          <w:szCs w:val="26"/>
        </w:rPr>
        <w:t xml:space="preserve"> по каждой теме.</w:t>
      </w:r>
    </w:p>
    <w:p w:rsidR="004B63B2" w:rsidRPr="00E56AE5" w:rsidRDefault="004B63B2" w:rsidP="00FE5FF9">
      <w:pPr>
        <w:ind w:firstLine="567"/>
        <w:jc w:val="both"/>
        <w:rPr>
          <w:sz w:val="26"/>
          <w:szCs w:val="26"/>
        </w:rPr>
      </w:pPr>
    </w:p>
    <w:p w:rsidR="00CB1AF1" w:rsidRPr="00E56AE5" w:rsidRDefault="00E56AE5" w:rsidP="00FE5FF9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lastRenderedPageBreak/>
        <w:t xml:space="preserve">6. </w:t>
      </w:r>
      <w:r w:rsidR="00CB1AF1" w:rsidRPr="00E56AE5">
        <w:rPr>
          <w:b/>
          <w:sz w:val="26"/>
          <w:szCs w:val="26"/>
        </w:rPr>
        <w:t>О</w:t>
      </w:r>
      <w:r w:rsidR="00C258F0" w:rsidRPr="00E56AE5">
        <w:rPr>
          <w:b/>
          <w:sz w:val="26"/>
          <w:szCs w:val="26"/>
        </w:rPr>
        <w:t>писание образовательных технологий, применяемых при изучении дисциплины</w:t>
      </w:r>
    </w:p>
    <w:p w:rsidR="00E56AE5" w:rsidRDefault="00FE293D" w:rsidP="00FE5FF9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FE293D">
        <w:rPr>
          <w:sz w:val="26"/>
          <w:szCs w:val="26"/>
        </w:rPr>
        <w:t>бучение проводится на русском языке через Интернет на платформе «Онлайн-образование в НИУ ВШЭ» посредством предоставления доступа (пароля) к необходимым учебно-информационным ресурсам.</w:t>
      </w:r>
    </w:p>
    <w:p w:rsidR="00FE293D" w:rsidRPr="00E56AE5" w:rsidRDefault="00FE293D" w:rsidP="00FE5FF9">
      <w:pPr>
        <w:jc w:val="both"/>
        <w:rPr>
          <w:b/>
          <w:sz w:val="26"/>
          <w:szCs w:val="26"/>
        </w:rPr>
      </w:pPr>
    </w:p>
    <w:p w:rsidR="009D499E" w:rsidRPr="00E56AE5" w:rsidRDefault="00E56AE5" w:rsidP="00FE5FF9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7. </w:t>
      </w:r>
      <w:r w:rsidR="00CB1AF1" w:rsidRPr="00E56AE5">
        <w:rPr>
          <w:b/>
          <w:sz w:val="26"/>
          <w:szCs w:val="26"/>
        </w:rPr>
        <w:t>Перечень, формы и порядок проведения текущего контроля знаний слушателей и промежуточной аттестации.</w:t>
      </w:r>
      <w:r w:rsidR="009D499E" w:rsidRPr="00E56AE5">
        <w:rPr>
          <w:b/>
          <w:sz w:val="26"/>
          <w:szCs w:val="26"/>
        </w:rPr>
        <w:t xml:space="preserve"> </w:t>
      </w:r>
    </w:p>
    <w:p w:rsidR="00CB1AF1" w:rsidRPr="00E56AE5" w:rsidRDefault="009D499E" w:rsidP="00FE5FF9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Текущий контроль знаний слушателей</w:t>
      </w:r>
      <w:r w:rsidR="00FE293D">
        <w:rPr>
          <w:sz w:val="26"/>
          <w:szCs w:val="26"/>
        </w:rPr>
        <w:t>: выполнение промежуточных тестов по каждой теме (8 тестов).</w:t>
      </w:r>
      <w:r w:rsidRPr="00E56AE5">
        <w:rPr>
          <w:sz w:val="26"/>
          <w:szCs w:val="26"/>
        </w:rPr>
        <w:t xml:space="preserve"> </w:t>
      </w:r>
      <w:r w:rsidR="00FE293D">
        <w:rPr>
          <w:sz w:val="26"/>
          <w:szCs w:val="26"/>
        </w:rPr>
        <w:t>П</w:t>
      </w:r>
      <w:r w:rsidRPr="00E56AE5">
        <w:rPr>
          <w:sz w:val="26"/>
          <w:szCs w:val="26"/>
        </w:rPr>
        <w:t>ромежуточная аттестация не предусмотрена программой.</w:t>
      </w:r>
    </w:p>
    <w:p w:rsidR="00CB1AF1" w:rsidRPr="00E56AE5" w:rsidRDefault="00CB1AF1" w:rsidP="00FE5FF9">
      <w:pPr>
        <w:jc w:val="both"/>
        <w:rPr>
          <w:rFonts w:eastAsia="Calibri"/>
          <w:sz w:val="26"/>
          <w:szCs w:val="26"/>
          <w:lang w:eastAsia="en-US"/>
        </w:rPr>
      </w:pPr>
    </w:p>
    <w:p w:rsidR="00E56AE5" w:rsidRPr="00E56AE5" w:rsidRDefault="00E56AE5" w:rsidP="00FE5FF9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>8. Итоговая аттестация.</w:t>
      </w:r>
    </w:p>
    <w:p w:rsidR="00E56AE5" w:rsidRPr="00E56AE5" w:rsidRDefault="00E56AE5" w:rsidP="00FE5FF9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Зачет в форме </w:t>
      </w:r>
      <w:r w:rsidR="00FE293D">
        <w:rPr>
          <w:sz w:val="26"/>
          <w:szCs w:val="26"/>
        </w:rPr>
        <w:t xml:space="preserve">компьютерного </w:t>
      </w:r>
      <w:r w:rsidRPr="00E56AE5">
        <w:rPr>
          <w:sz w:val="26"/>
          <w:szCs w:val="26"/>
        </w:rPr>
        <w:t>тестирования.</w:t>
      </w:r>
    </w:p>
    <w:p w:rsidR="00DF0608" w:rsidRPr="00CB1AF1" w:rsidRDefault="00DF0608" w:rsidP="00FE5FF9">
      <w:pPr>
        <w:ind w:left="1440"/>
        <w:jc w:val="both"/>
        <w:rPr>
          <w:b/>
        </w:rPr>
      </w:pPr>
    </w:p>
    <w:p w:rsidR="00DF3E32" w:rsidRDefault="00DF3E32" w:rsidP="00FE5FF9">
      <w:pPr>
        <w:jc w:val="both"/>
        <w:rPr>
          <w:i/>
        </w:rPr>
      </w:pPr>
    </w:p>
    <w:p w:rsidR="00190260" w:rsidRDefault="00190260" w:rsidP="00FE5FF9">
      <w:pPr>
        <w:jc w:val="both"/>
        <w:rPr>
          <w:b/>
          <w:snapToGrid w:val="0"/>
          <w:sz w:val="28"/>
          <w:szCs w:val="28"/>
        </w:rPr>
      </w:pPr>
    </w:p>
    <w:sectPr w:rsidR="00190260" w:rsidSect="00E56AE5">
      <w:footerReference w:type="even" r:id="rId9"/>
      <w:footerReference w:type="default" r:id="rId10"/>
      <w:pgSz w:w="11906" w:h="16838"/>
      <w:pgMar w:top="567" w:right="707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D37" w:rsidRDefault="00BA4D37">
      <w:r>
        <w:separator/>
      </w:r>
    </w:p>
  </w:endnote>
  <w:endnote w:type="continuationSeparator" w:id="0">
    <w:p w:rsidR="00BA4D37" w:rsidRDefault="00BA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40" w:rsidRDefault="00730BD2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2E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2E40" w:rsidRDefault="00C32E40" w:rsidP="00933B1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40" w:rsidRDefault="00730BD2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2E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6B09">
      <w:rPr>
        <w:rStyle w:val="a7"/>
        <w:noProof/>
      </w:rPr>
      <w:t>2</w:t>
    </w:r>
    <w:r>
      <w:rPr>
        <w:rStyle w:val="a7"/>
      </w:rPr>
      <w:fldChar w:fldCharType="end"/>
    </w:r>
  </w:p>
  <w:p w:rsidR="00C32E40" w:rsidRDefault="00C32E40" w:rsidP="00933B1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D37" w:rsidRDefault="00BA4D37">
      <w:r>
        <w:separator/>
      </w:r>
    </w:p>
  </w:footnote>
  <w:footnote w:type="continuationSeparator" w:id="0">
    <w:p w:rsidR="00BA4D37" w:rsidRDefault="00BA4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ED4"/>
    <w:multiLevelType w:val="hybridMultilevel"/>
    <w:tmpl w:val="535E9084"/>
    <w:lvl w:ilvl="0" w:tplc="9D9C0BC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26CB8"/>
    <w:multiLevelType w:val="hybridMultilevel"/>
    <w:tmpl w:val="3CE0DC8C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6412"/>
    <w:multiLevelType w:val="hybridMultilevel"/>
    <w:tmpl w:val="0C92A29A"/>
    <w:lvl w:ilvl="0" w:tplc="8A848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6E5074"/>
    <w:multiLevelType w:val="hybridMultilevel"/>
    <w:tmpl w:val="52B66508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D405C"/>
    <w:multiLevelType w:val="hybridMultilevel"/>
    <w:tmpl w:val="8DBE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A10DF"/>
    <w:multiLevelType w:val="hybridMultilevel"/>
    <w:tmpl w:val="2ECC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5422E"/>
    <w:multiLevelType w:val="hybridMultilevel"/>
    <w:tmpl w:val="007C1368"/>
    <w:lvl w:ilvl="0" w:tplc="235274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42B99"/>
    <w:multiLevelType w:val="hybridMultilevel"/>
    <w:tmpl w:val="A30A5B82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F7292"/>
    <w:multiLevelType w:val="hybridMultilevel"/>
    <w:tmpl w:val="C5C256A6"/>
    <w:lvl w:ilvl="0" w:tplc="8F52B272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9">
    <w:nsid w:val="21B137F3"/>
    <w:multiLevelType w:val="hybridMultilevel"/>
    <w:tmpl w:val="4AE6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86502"/>
    <w:multiLevelType w:val="hybridMultilevel"/>
    <w:tmpl w:val="7C4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93A16"/>
    <w:multiLevelType w:val="hybridMultilevel"/>
    <w:tmpl w:val="5B123F8C"/>
    <w:lvl w:ilvl="0" w:tplc="E11446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D84AD4"/>
    <w:multiLevelType w:val="hybridMultilevel"/>
    <w:tmpl w:val="B442E90C"/>
    <w:lvl w:ilvl="0" w:tplc="E11446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BB2376"/>
    <w:multiLevelType w:val="hybridMultilevel"/>
    <w:tmpl w:val="4E684A96"/>
    <w:lvl w:ilvl="0" w:tplc="6D12B3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F7A20"/>
    <w:multiLevelType w:val="hybridMultilevel"/>
    <w:tmpl w:val="D1EE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25B8A"/>
    <w:multiLevelType w:val="hybridMultilevel"/>
    <w:tmpl w:val="1E40D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01843"/>
    <w:multiLevelType w:val="hybridMultilevel"/>
    <w:tmpl w:val="A712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3B197C"/>
    <w:multiLevelType w:val="hybridMultilevel"/>
    <w:tmpl w:val="DAA457B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93D9B"/>
    <w:multiLevelType w:val="hybridMultilevel"/>
    <w:tmpl w:val="D0E4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47319"/>
    <w:multiLevelType w:val="hybridMultilevel"/>
    <w:tmpl w:val="DF5A22E6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454BD"/>
    <w:multiLevelType w:val="hybridMultilevel"/>
    <w:tmpl w:val="A7D06F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05DF9"/>
    <w:multiLevelType w:val="hybridMultilevel"/>
    <w:tmpl w:val="FAC0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92978"/>
    <w:multiLevelType w:val="hybridMultilevel"/>
    <w:tmpl w:val="17A442F4"/>
    <w:lvl w:ilvl="0" w:tplc="D43E01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284DAE"/>
    <w:multiLevelType w:val="hybridMultilevel"/>
    <w:tmpl w:val="2AF4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F34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EA77779"/>
    <w:multiLevelType w:val="hybridMultilevel"/>
    <w:tmpl w:val="A57AB182"/>
    <w:lvl w:ilvl="0" w:tplc="C2BC54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C0E25"/>
    <w:multiLevelType w:val="hybridMultilevel"/>
    <w:tmpl w:val="E11E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83A70"/>
    <w:multiLevelType w:val="hybridMultilevel"/>
    <w:tmpl w:val="ABA20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64CCB"/>
    <w:multiLevelType w:val="hybridMultilevel"/>
    <w:tmpl w:val="A1B0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C5EC0"/>
    <w:multiLevelType w:val="hybridMultilevel"/>
    <w:tmpl w:val="389AC834"/>
    <w:lvl w:ilvl="0" w:tplc="6D12B3D6">
      <w:start w:val="1"/>
      <w:numFmt w:val="russianLower"/>
      <w:lvlText w:val="%1)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0">
    <w:nsid w:val="6C9F669E"/>
    <w:multiLevelType w:val="hybridMultilevel"/>
    <w:tmpl w:val="F5905A7A"/>
    <w:lvl w:ilvl="0" w:tplc="6D12B3D6">
      <w:start w:val="1"/>
      <w:numFmt w:val="russianLower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>
    <w:nsid w:val="6D650454"/>
    <w:multiLevelType w:val="hybridMultilevel"/>
    <w:tmpl w:val="227A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E7156"/>
    <w:multiLevelType w:val="hybridMultilevel"/>
    <w:tmpl w:val="629676F8"/>
    <w:lvl w:ilvl="0" w:tplc="28687AB8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728F2791"/>
    <w:multiLevelType w:val="hybridMultilevel"/>
    <w:tmpl w:val="BC8C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90A46"/>
    <w:multiLevelType w:val="hybridMultilevel"/>
    <w:tmpl w:val="5232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B01586"/>
    <w:multiLevelType w:val="hybridMultilevel"/>
    <w:tmpl w:val="17A442F4"/>
    <w:lvl w:ilvl="0" w:tplc="D43E01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967FBF"/>
    <w:multiLevelType w:val="hybridMultilevel"/>
    <w:tmpl w:val="07E4FA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1"/>
  </w:num>
  <w:num w:numId="4">
    <w:abstractNumId w:val="16"/>
  </w:num>
  <w:num w:numId="5">
    <w:abstractNumId w:val="13"/>
  </w:num>
  <w:num w:numId="6">
    <w:abstractNumId w:val="36"/>
  </w:num>
  <w:num w:numId="7">
    <w:abstractNumId w:val="29"/>
  </w:num>
  <w:num w:numId="8">
    <w:abstractNumId w:val="30"/>
  </w:num>
  <w:num w:numId="9">
    <w:abstractNumId w:val="20"/>
  </w:num>
  <w:num w:numId="10">
    <w:abstractNumId w:val="7"/>
  </w:num>
  <w:num w:numId="11">
    <w:abstractNumId w:val="19"/>
  </w:num>
  <w:num w:numId="12">
    <w:abstractNumId w:val="1"/>
  </w:num>
  <w:num w:numId="13">
    <w:abstractNumId w:val="8"/>
  </w:num>
  <w:num w:numId="14">
    <w:abstractNumId w:val="3"/>
  </w:num>
  <w:num w:numId="15">
    <w:abstractNumId w:val="17"/>
  </w:num>
  <w:num w:numId="16">
    <w:abstractNumId w:val="35"/>
  </w:num>
  <w:num w:numId="17">
    <w:abstractNumId w:val="24"/>
  </w:num>
  <w:num w:numId="18">
    <w:abstractNumId w:val="12"/>
  </w:num>
  <w:num w:numId="19">
    <w:abstractNumId w:val="33"/>
  </w:num>
  <w:num w:numId="20">
    <w:abstractNumId w:val="14"/>
  </w:num>
  <w:num w:numId="21">
    <w:abstractNumId w:val="5"/>
  </w:num>
  <w:num w:numId="22">
    <w:abstractNumId w:val="23"/>
  </w:num>
  <w:num w:numId="23">
    <w:abstractNumId w:val="2"/>
  </w:num>
  <w:num w:numId="24">
    <w:abstractNumId w:val="0"/>
  </w:num>
  <w:num w:numId="25">
    <w:abstractNumId w:val="32"/>
  </w:num>
  <w:num w:numId="26">
    <w:abstractNumId w:val="10"/>
  </w:num>
  <w:num w:numId="27">
    <w:abstractNumId w:val="26"/>
  </w:num>
  <w:num w:numId="28">
    <w:abstractNumId w:val="31"/>
  </w:num>
  <w:num w:numId="29">
    <w:abstractNumId w:val="34"/>
  </w:num>
  <w:num w:numId="30">
    <w:abstractNumId w:val="27"/>
  </w:num>
  <w:num w:numId="31">
    <w:abstractNumId w:val="15"/>
  </w:num>
  <w:num w:numId="32">
    <w:abstractNumId w:val="25"/>
  </w:num>
  <w:num w:numId="33">
    <w:abstractNumId w:val="9"/>
  </w:num>
  <w:num w:numId="34">
    <w:abstractNumId w:val="28"/>
  </w:num>
  <w:num w:numId="35">
    <w:abstractNumId w:val="18"/>
  </w:num>
  <w:num w:numId="36">
    <w:abstractNumId w:val="6"/>
  </w:num>
  <w:num w:numId="37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0"/>
    <w:rsid w:val="0002587E"/>
    <w:rsid w:val="00047A75"/>
    <w:rsid w:val="00054C01"/>
    <w:rsid w:val="00062136"/>
    <w:rsid w:val="00083870"/>
    <w:rsid w:val="00097EEC"/>
    <w:rsid w:val="000B6F8B"/>
    <w:rsid w:val="000E5BEA"/>
    <w:rsid w:val="00102BE4"/>
    <w:rsid w:val="00121BE5"/>
    <w:rsid w:val="00121DEB"/>
    <w:rsid w:val="00134A4D"/>
    <w:rsid w:val="00190260"/>
    <w:rsid w:val="001927DA"/>
    <w:rsid w:val="00195B22"/>
    <w:rsid w:val="001B44DE"/>
    <w:rsid w:val="001C427E"/>
    <w:rsid w:val="001D7B17"/>
    <w:rsid w:val="001F2137"/>
    <w:rsid w:val="001F49BD"/>
    <w:rsid w:val="001F57D4"/>
    <w:rsid w:val="002060D0"/>
    <w:rsid w:val="00242D44"/>
    <w:rsid w:val="00262C99"/>
    <w:rsid w:val="00285FB2"/>
    <w:rsid w:val="002C4ECC"/>
    <w:rsid w:val="002D29D4"/>
    <w:rsid w:val="002E25AA"/>
    <w:rsid w:val="00307F32"/>
    <w:rsid w:val="00311989"/>
    <w:rsid w:val="00365B7A"/>
    <w:rsid w:val="00381193"/>
    <w:rsid w:val="003D12E9"/>
    <w:rsid w:val="003D7216"/>
    <w:rsid w:val="003E5655"/>
    <w:rsid w:val="003E7FA2"/>
    <w:rsid w:val="003F35C9"/>
    <w:rsid w:val="003F733A"/>
    <w:rsid w:val="00410B8B"/>
    <w:rsid w:val="004942A0"/>
    <w:rsid w:val="004B0009"/>
    <w:rsid w:val="004B63B2"/>
    <w:rsid w:val="00562530"/>
    <w:rsid w:val="00563783"/>
    <w:rsid w:val="0057434B"/>
    <w:rsid w:val="005769B5"/>
    <w:rsid w:val="00583E49"/>
    <w:rsid w:val="005F6351"/>
    <w:rsid w:val="00634A21"/>
    <w:rsid w:val="0063612B"/>
    <w:rsid w:val="00641ADF"/>
    <w:rsid w:val="00642466"/>
    <w:rsid w:val="0067682A"/>
    <w:rsid w:val="006768C3"/>
    <w:rsid w:val="0068211E"/>
    <w:rsid w:val="006A6C16"/>
    <w:rsid w:val="006E65B8"/>
    <w:rsid w:val="00711D95"/>
    <w:rsid w:val="00730BD2"/>
    <w:rsid w:val="00735346"/>
    <w:rsid w:val="00756E78"/>
    <w:rsid w:val="00780AD8"/>
    <w:rsid w:val="007A70AF"/>
    <w:rsid w:val="007C1B85"/>
    <w:rsid w:val="007D7174"/>
    <w:rsid w:val="007F22DD"/>
    <w:rsid w:val="0081410B"/>
    <w:rsid w:val="008159B6"/>
    <w:rsid w:val="00832001"/>
    <w:rsid w:val="00860528"/>
    <w:rsid w:val="0086257D"/>
    <w:rsid w:val="008824CF"/>
    <w:rsid w:val="00895123"/>
    <w:rsid w:val="00897744"/>
    <w:rsid w:val="008A3CF7"/>
    <w:rsid w:val="008A5599"/>
    <w:rsid w:val="008C0460"/>
    <w:rsid w:val="008C3FB5"/>
    <w:rsid w:val="008C7B9B"/>
    <w:rsid w:val="008F49D5"/>
    <w:rsid w:val="00910731"/>
    <w:rsid w:val="009130FF"/>
    <w:rsid w:val="0092015E"/>
    <w:rsid w:val="00933B1F"/>
    <w:rsid w:val="00963F2D"/>
    <w:rsid w:val="009875CC"/>
    <w:rsid w:val="009B6B09"/>
    <w:rsid w:val="009D499E"/>
    <w:rsid w:val="00A30FE6"/>
    <w:rsid w:val="00A37B7B"/>
    <w:rsid w:val="00A4129E"/>
    <w:rsid w:val="00A446D0"/>
    <w:rsid w:val="00A604AE"/>
    <w:rsid w:val="00A912A9"/>
    <w:rsid w:val="00AD102C"/>
    <w:rsid w:val="00AF0C72"/>
    <w:rsid w:val="00B2257E"/>
    <w:rsid w:val="00B22AC1"/>
    <w:rsid w:val="00B242CB"/>
    <w:rsid w:val="00B5410A"/>
    <w:rsid w:val="00B82069"/>
    <w:rsid w:val="00B84D14"/>
    <w:rsid w:val="00B926AD"/>
    <w:rsid w:val="00BA4D37"/>
    <w:rsid w:val="00BB05D3"/>
    <w:rsid w:val="00BB6779"/>
    <w:rsid w:val="00BD09FE"/>
    <w:rsid w:val="00BD52BE"/>
    <w:rsid w:val="00BD5EE3"/>
    <w:rsid w:val="00BD76CB"/>
    <w:rsid w:val="00BE0B64"/>
    <w:rsid w:val="00C258F0"/>
    <w:rsid w:val="00C32E40"/>
    <w:rsid w:val="00C403A4"/>
    <w:rsid w:val="00C47FD1"/>
    <w:rsid w:val="00C549A6"/>
    <w:rsid w:val="00CB1AF1"/>
    <w:rsid w:val="00CB1ED1"/>
    <w:rsid w:val="00CB44A4"/>
    <w:rsid w:val="00CC7B35"/>
    <w:rsid w:val="00CE025D"/>
    <w:rsid w:val="00CF7A3A"/>
    <w:rsid w:val="00D0355A"/>
    <w:rsid w:val="00D12F89"/>
    <w:rsid w:val="00D22D7A"/>
    <w:rsid w:val="00D44F68"/>
    <w:rsid w:val="00D5017F"/>
    <w:rsid w:val="00D55C73"/>
    <w:rsid w:val="00D676CE"/>
    <w:rsid w:val="00D75E82"/>
    <w:rsid w:val="00D81179"/>
    <w:rsid w:val="00DA5C26"/>
    <w:rsid w:val="00DC4459"/>
    <w:rsid w:val="00DF0608"/>
    <w:rsid w:val="00DF3E32"/>
    <w:rsid w:val="00DF4F6A"/>
    <w:rsid w:val="00E44A86"/>
    <w:rsid w:val="00E45F15"/>
    <w:rsid w:val="00E468B7"/>
    <w:rsid w:val="00E5270C"/>
    <w:rsid w:val="00E56AE5"/>
    <w:rsid w:val="00EA4E20"/>
    <w:rsid w:val="00EA7726"/>
    <w:rsid w:val="00EB666B"/>
    <w:rsid w:val="00EC28B0"/>
    <w:rsid w:val="00EC343A"/>
    <w:rsid w:val="00F47E7A"/>
    <w:rsid w:val="00F60A7A"/>
    <w:rsid w:val="00F64F8E"/>
    <w:rsid w:val="00F82C20"/>
    <w:rsid w:val="00F9103F"/>
    <w:rsid w:val="00F93EA2"/>
    <w:rsid w:val="00FA49B5"/>
    <w:rsid w:val="00FC63B4"/>
    <w:rsid w:val="00FD7716"/>
    <w:rsid w:val="00FE293D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86"/>
    <w:rPr>
      <w:sz w:val="24"/>
      <w:szCs w:val="24"/>
    </w:rPr>
  </w:style>
  <w:style w:type="paragraph" w:styleId="1">
    <w:name w:val="heading 1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rsid w:val="00102B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4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4A86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E44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44A86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44A86"/>
    <w:pPr>
      <w:jc w:val="both"/>
    </w:pPr>
  </w:style>
  <w:style w:type="paragraph" w:styleId="a5">
    <w:name w:val="Body Text"/>
    <w:basedOn w:val="a"/>
    <w:rsid w:val="00E44A86"/>
    <w:pPr>
      <w:shd w:val="clear" w:color="auto" w:fill="FFFFFF"/>
      <w:jc w:val="both"/>
    </w:pPr>
    <w:rPr>
      <w:color w:val="000000"/>
      <w:spacing w:val="-9"/>
      <w:szCs w:val="21"/>
    </w:rPr>
  </w:style>
  <w:style w:type="paragraph" w:styleId="a6">
    <w:name w:val="Body Text Indent"/>
    <w:basedOn w:val="a"/>
    <w:rsid w:val="00E44A86"/>
    <w:pPr>
      <w:ind w:left="360"/>
      <w:jc w:val="both"/>
    </w:pPr>
  </w:style>
  <w:style w:type="paragraph" w:styleId="30">
    <w:name w:val="Body Text Indent 3"/>
    <w:basedOn w:val="a"/>
    <w:rsid w:val="00E44A86"/>
    <w:pPr>
      <w:ind w:firstLine="700"/>
    </w:pPr>
    <w:rPr>
      <w:szCs w:val="20"/>
    </w:rPr>
  </w:style>
  <w:style w:type="character" w:styleId="a7">
    <w:name w:val="page number"/>
    <w:basedOn w:val="a0"/>
    <w:rsid w:val="00E44A86"/>
  </w:style>
  <w:style w:type="paragraph" w:styleId="21">
    <w:name w:val="Body Text Indent 2"/>
    <w:basedOn w:val="a"/>
    <w:rsid w:val="00EB666B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7C1B85"/>
    <w:pPr>
      <w:ind w:left="-180"/>
      <w:jc w:val="center"/>
    </w:pPr>
    <w:rPr>
      <w:b/>
    </w:rPr>
  </w:style>
  <w:style w:type="paragraph" w:styleId="aa">
    <w:name w:val="List Paragraph"/>
    <w:basedOn w:val="a"/>
    <w:uiPriority w:val="34"/>
    <w:qFormat/>
    <w:rsid w:val="00DF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C258F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1C427E"/>
    <w:rPr>
      <w:sz w:val="24"/>
      <w:szCs w:val="24"/>
    </w:rPr>
  </w:style>
  <w:style w:type="character" w:styleId="ac">
    <w:name w:val="Hyperlink"/>
    <w:basedOn w:val="a0"/>
    <w:rsid w:val="00C403A4"/>
    <w:rPr>
      <w:color w:val="0000FF" w:themeColor="hyperlink"/>
      <w:u w:val="single"/>
    </w:rPr>
  </w:style>
  <w:style w:type="paragraph" w:customStyle="1" w:styleId="ad">
    <w:name w:val="Подпункт"/>
    <w:basedOn w:val="a"/>
    <w:rsid w:val="006E65B8"/>
    <w:pPr>
      <w:tabs>
        <w:tab w:val="num" w:pos="2520"/>
      </w:tabs>
      <w:ind w:left="1728" w:hanging="648"/>
    </w:pPr>
  </w:style>
  <w:style w:type="table" w:customStyle="1" w:styleId="10">
    <w:name w:val="Сетка таблицы1"/>
    <w:basedOn w:val="a1"/>
    <w:next w:val="a3"/>
    <w:uiPriority w:val="59"/>
    <w:rsid w:val="008141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4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1410B"/>
  </w:style>
  <w:style w:type="character" w:customStyle="1" w:styleId="u">
    <w:name w:val="u"/>
    <w:rsid w:val="0081410B"/>
  </w:style>
  <w:style w:type="character" w:customStyle="1" w:styleId="epm">
    <w:name w:val="epm"/>
    <w:rsid w:val="0081410B"/>
  </w:style>
  <w:style w:type="paragraph" w:customStyle="1" w:styleId="Default">
    <w:name w:val="Default"/>
    <w:rsid w:val="008141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EC343A"/>
    <w:pPr>
      <w:widowControl w:val="0"/>
      <w:autoSpaceDE w:val="0"/>
      <w:autoSpaceDN w:val="0"/>
    </w:pPr>
  </w:style>
  <w:style w:type="character" w:customStyle="1" w:styleId="a9">
    <w:name w:val="Название Знак"/>
    <w:link w:val="a8"/>
    <w:rsid w:val="00EC343A"/>
    <w:rPr>
      <w:b/>
      <w:sz w:val="24"/>
      <w:szCs w:val="24"/>
    </w:rPr>
  </w:style>
  <w:style w:type="paragraph" w:styleId="ae">
    <w:name w:val="Balloon Text"/>
    <w:basedOn w:val="a"/>
    <w:link w:val="af"/>
    <w:rsid w:val="008625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257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C32E40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32E40"/>
  </w:style>
  <w:style w:type="character" w:styleId="af2">
    <w:name w:val="footnote reference"/>
    <w:rsid w:val="00C32E40"/>
    <w:rPr>
      <w:vertAlign w:val="superscript"/>
    </w:rPr>
  </w:style>
  <w:style w:type="paragraph" w:customStyle="1" w:styleId="22">
    <w:name w:val="Уровень 2"/>
    <w:basedOn w:val="a"/>
    <w:rsid w:val="00C32E4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C32E40"/>
    <w:pPr>
      <w:widowControl w:val="0"/>
    </w:pPr>
  </w:style>
  <w:style w:type="character" w:styleId="af4">
    <w:name w:val="annotation reference"/>
    <w:rsid w:val="00C32E40"/>
    <w:rPr>
      <w:sz w:val="16"/>
      <w:szCs w:val="16"/>
    </w:rPr>
  </w:style>
  <w:style w:type="paragraph" w:styleId="af5">
    <w:name w:val="annotation text"/>
    <w:basedOn w:val="a"/>
    <w:link w:val="af6"/>
    <w:rsid w:val="00C32E4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32E40"/>
    <w:rPr>
      <w:rFonts w:ascii="Calibri" w:hAnsi="Calibri"/>
      <w:lang w:eastAsia="en-US"/>
    </w:rPr>
  </w:style>
  <w:style w:type="character" w:customStyle="1" w:styleId="40">
    <w:name w:val="Заголовок 4 Знак"/>
    <w:basedOn w:val="a0"/>
    <w:link w:val="4"/>
    <w:rsid w:val="00190260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86"/>
    <w:rPr>
      <w:sz w:val="24"/>
      <w:szCs w:val="24"/>
    </w:rPr>
  </w:style>
  <w:style w:type="paragraph" w:styleId="1">
    <w:name w:val="heading 1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rsid w:val="00102B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4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4A86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E44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44A86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44A86"/>
    <w:pPr>
      <w:jc w:val="both"/>
    </w:pPr>
  </w:style>
  <w:style w:type="paragraph" w:styleId="a5">
    <w:name w:val="Body Text"/>
    <w:basedOn w:val="a"/>
    <w:rsid w:val="00E44A86"/>
    <w:pPr>
      <w:shd w:val="clear" w:color="auto" w:fill="FFFFFF"/>
      <w:jc w:val="both"/>
    </w:pPr>
    <w:rPr>
      <w:color w:val="000000"/>
      <w:spacing w:val="-9"/>
      <w:szCs w:val="21"/>
    </w:rPr>
  </w:style>
  <w:style w:type="paragraph" w:styleId="a6">
    <w:name w:val="Body Text Indent"/>
    <w:basedOn w:val="a"/>
    <w:rsid w:val="00E44A86"/>
    <w:pPr>
      <w:ind w:left="360"/>
      <w:jc w:val="both"/>
    </w:pPr>
  </w:style>
  <w:style w:type="paragraph" w:styleId="30">
    <w:name w:val="Body Text Indent 3"/>
    <w:basedOn w:val="a"/>
    <w:rsid w:val="00E44A86"/>
    <w:pPr>
      <w:ind w:firstLine="700"/>
    </w:pPr>
    <w:rPr>
      <w:szCs w:val="20"/>
    </w:rPr>
  </w:style>
  <w:style w:type="character" w:styleId="a7">
    <w:name w:val="page number"/>
    <w:basedOn w:val="a0"/>
    <w:rsid w:val="00E44A86"/>
  </w:style>
  <w:style w:type="paragraph" w:styleId="21">
    <w:name w:val="Body Text Indent 2"/>
    <w:basedOn w:val="a"/>
    <w:rsid w:val="00EB666B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7C1B85"/>
    <w:pPr>
      <w:ind w:left="-180"/>
      <w:jc w:val="center"/>
    </w:pPr>
    <w:rPr>
      <w:b/>
    </w:rPr>
  </w:style>
  <w:style w:type="paragraph" w:styleId="aa">
    <w:name w:val="List Paragraph"/>
    <w:basedOn w:val="a"/>
    <w:uiPriority w:val="34"/>
    <w:qFormat/>
    <w:rsid w:val="00DF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C258F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1C427E"/>
    <w:rPr>
      <w:sz w:val="24"/>
      <w:szCs w:val="24"/>
    </w:rPr>
  </w:style>
  <w:style w:type="character" w:styleId="ac">
    <w:name w:val="Hyperlink"/>
    <w:basedOn w:val="a0"/>
    <w:rsid w:val="00C403A4"/>
    <w:rPr>
      <w:color w:val="0000FF" w:themeColor="hyperlink"/>
      <w:u w:val="single"/>
    </w:rPr>
  </w:style>
  <w:style w:type="paragraph" w:customStyle="1" w:styleId="ad">
    <w:name w:val="Подпункт"/>
    <w:basedOn w:val="a"/>
    <w:rsid w:val="006E65B8"/>
    <w:pPr>
      <w:tabs>
        <w:tab w:val="num" w:pos="2520"/>
      </w:tabs>
      <w:ind w:left="1728" w:hanging="648"/>
    </w:pPr>
  </w:style>
  <w:style w:type="table" w:customStyle="1" w:styleId="10">
    <w:name w:val="Сетка таблицы1"/>
    <w:basedOn w:val="a1"/>
    <w:next w:val="a3"/>
    <w:uiPriority w:val="59"/>
    <w:rsid w:val="008141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4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1410B"/>
  </w:style>
  <w:style w:type="character" w:customStyle="1" w:styleId="u">
    <w:name w:val="u"/>
    <w:rsid w:val="0081410B"/>
  </w:style>
  <w:style w:type="character" w:customStyle="1" w:styleId="epm">
    <w:name w:val="epm"/>
    <w:rsid w:val="0081410B"/>
  </w:style>
  <w:style w:type="paragraph" w:customStyle="1" w:styleId="Default">
    <w:name w:val="Default"/>
    <w:rsid w:val="008141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EC343A"/>
    <w:pPr>
      <w:widowControl w:val="0"/>
      <w:autoSpaceDE w:val="0"/>
      <w:autoSpaceDN w:val="0"/>
    </w:pPr>
  </w:style>
  <w:style w:type="character" w:customStyle="1" w:styleId="a9">
    <w:name w:val="Название Знак"/>
    <w:link w:val="a8"/>
    <w:rsid w:val="00EC343A"/>
    <w:rPr>
      <w:b/>
      <w:sz w:val="24"/>
      <w:szCs w:val="24"/>
    </w:rPr>
  </w:style>
  <w:style w:type="paragraph" w:styleId="ae">
    <w:name w:val="Balloon Text"/>
    <w:basedOn w:val="a"/>
    <w:link w:val="af"/>
    <w:rsid w:val="008625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257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C32E40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32E40"/>
  </w:style>
  <w:style w:type="character" w:styleId="af2">
    <w:name w:val="footnote reference"/>
    <w:rsid w:val="00C32E40"/>
    <w:rPr>
      <w:vertAlign w:val="superscript"/>
    </w:rPr>
  </w:style>
  <w:style w:type="paragraph" w:customStyle="1" w:styleId="22">
    <w:name w:val="Уровень 2"/>
    <w:basedOn w:val="a"/>
    <w:rsid w:val="00C32E4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C32E40"/>
    <w:pPr>
      <w:widowControl w:val="0"/>
    </w:pPr>
  </w:style>
  <w:style w:type="character" w:styleId="af4">
    <w:name w:val="annotation reference"/>
    <w:rsid w:val="00C32E40"/>
    <w:rPr>
      <w:sz w:val="16"/>
      <w:szCs w:val="16"/>
    </w:rPr>
  </w:style>
  <w:style w:type="paragraph" w:styleId="af5">
    <w:name w:val="annotation text"/>
    <w:basedOn w:val="a"/>
    <w:link w:val="af6"/>
    <w:rsid w:val="00C32E4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32E40"/>
    <w:rPr>
      <w:rFonts w:ascii="Calibri" w:hAnsi="Calibri"/>
      <w:lang w:eastAsia="en-US"/>
    </w:rPr>
  </w:style>
  <w:style w:type="character" w:customStyle="1" w:styleId="40">
    <w:name w:val="Заголовок 4 Знак"/>
    <w:basedOn w:val="a0"/>
    <w:link w:val="4"/>
    <w:rsid w:val="00190260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84C88-AA61-4880-9187-26CAA745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1728</Words>
  <Characters>13841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ГУ - ВШЭ</Company>
  <LinksUpToDate>false</LinksUpToDate>
  <CharactersWithSpaces>15538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ErshovaTV</dc:creator>
  <cp:lastModifiedBy>Яковлева Вероника Валерьевна</cp:lastModifiedBy>
  <cp:revision>38</cp:revision>
  <cp:lastPrinted>2019-12-19T11:34:00Z</cp:lastPrinted>
  <dcterms:created xsi:type="dcterms:W3CDTF">2020-05-25T08:03:00Z</dcterms:created>
  <dcterms:modified xsi:type="dcterms:W3CDTF">2021-03-31T06:59:00Z</dcterms:modified>
</cp:coreProperties>
</file>