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CEF4E" w14:textId="77777777" w:rsidR="00BC75FE" w:rsidRPr="00DD7FB6" w:rsidRDefault="00BC75FE" w:rsidP="00DD7FB6">
      <w:p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4077"/>
        <w:gridCol w:w="5498"/>
      </w:tblGrid>
      <w:tr w:rsidR="00BE51AB" w:rsidRPr="006A1FDA" w14:paraId="66164A0C" w14:textId="77777777" w:rsidTr="00792C0C">
        <w:tc>
          <w:tcPr>
            <w:tcW w:w="4077" w:type="dxa"/>
          </w:tcPr>
          <w:p w14:paraId="1D357754" w14:textId="6C6D1B7D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5498" w:type="dxa"/>
          </w:tcPr>
          <w:p w14:paraId="272F8BE3" w14:textId="30C46B5E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Практико-ориентированный, внешний</w:t>
            </w:r>
          </w:p>
        </w:tc>
      </w:tr>
      <w:tr w:rsidR="00BE51AB" w:rsidRPr="006A1FDA" w14:paraId="0D2F7A04" w14:textId="77777777" w:rsidTr="00792C0C">
        <w:tc>
          <w:tcPr>
            <w:tcW w:w="4077" w:type="dxa"/>
          </w:tcPr>
          <w:p w14:paraId="00238C40" w14:textId="15F18E7B" w:rsidR="00BE51AB" w:rsidRPr="00A21401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67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5498" w:type="dxa"/>
          </w:tcPr>
          <w:p w14:paraId="6EC81737" w14:textId="194E3327" w:rsidR="00BE51AB" w:rsidRPr="00EE3EE4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Финансово-экономическая модель представительства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 w:rsidRPr="00EE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</w:t>
            </w:r>
          </w:p>
        </w:tc>
      </w:tr>
      <w:tr w:rsidR="00BE51AB" w:rsidRPr="006A1FDA" w14:paraId="67628471" w14:textId="77777777" w:rsidTr="00792C0C">
        <w:tc>
          <w:tcPr>
            <w:tcW w:w="4077" w:type="dxa"/>
          </w:tcPr>
          <w:p w14:paraId="7168B601" w14:textId="59D30721" w:rsidR="00BE51AB" w:rsidRPr="00A21401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67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Инициатор проекта</w:t>
            </w:r>
          </w:p>
        </w:tc>
        <w:tc>
          <w:tcPr>
            <w:tcW w:w="5498" w:type="dxa"/>
          </w:tcPr>
          <w:p w14:paraId="20619789" w14:textId="77777777" w:rsidR="00BE51AB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Reactive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proofErr w:type="spellEnd"/>
          </w:p>
          <w:p w14:paraId="04987238" w14:textId="5AFF23BB" w:rsidR="00BE51AB" w:rsidRPr="006311DF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Алексей, Финансовый консультант – Башкатова Ольга</w:t>
            </w:r>
          </w:p>
        </w:tc>
      </w:tr>
      <w:tr w:rsidR="00BE51AB" w:rsidRPr="006A1FDA" w14:paraId="1C0ACBCD" w14:textId="77777777" w:rsidTr="00792C0C">
        <w:tc>
          <w:tcPr>
            <w:tcW w:w="4077" w:type="dxa"/>
          </w:tcPr>
          <w:p w14:paraId="497FC26F" w14:textId="790CFBA8" w:rsidR="00BE51AB" w:rsidRPr="00A21401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67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5498" w:type="dxa"/>
          </w:tcPr>
          <w:p w14:paraId="4552FEEE" w14:textId="416A24EC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Божья-Воля Роман Николаевич, к.э.н., директор ООО «Прокус груп</w:t>
            </w:r>
            <w:r w:rsidR="00BA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E51AB" w:rsidRPr="006A1FDA" w14:paraId="3DDDFAC0" w14:textId="77777777" w:rsidTr="00792C0C">
        <w:trPr>
          <w:trHeight w:val="1567"/>
        </w:trPr>
        <w:tc>
          <w:tcPr>
            <w:tcW w:w="4077" w:type="dxa"/>
          </w:tcPr>
          <w:p w14:paraId="65393B0E" w14:textId="1E219732" w:rsidR="00BE51AB" w:rsidRPr="00A21401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67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 описание содержания проектной работы</w:t>
            </w:r>
          </w:p>
        </w:tc>
        <w:tc>
          <w:tcPr>
            <w:tcW w:w="5498" w:type="dxa"/>
          </w:tcPr>
          <w:p w14:paraId="122258A5" w14:textId="77777777" w:rsidR="00BE51AB" w:rsidRDefault="00BE51AB" w:rsidP="00BE5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Описать представительство компании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провести маркетинговое исследование рынка, анализ конкурентной среды, установить конкурентоспособные заработные платы персоналу.</w:t>
            </w:r>
          </w:p>
          <w:p w14:paraId="4AAF6F4F" w14:textId="77777777" w:rsidR="00BE51AB" w:rsidRDefault="00BE51AB" w:rsidP="00BE5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Рассчитать необходимые финансово-экономические показатели, в т.ч. на основании предоставленных руководителем проекта данных.</w:t>
            </w:r>
          </w:p>
          <w:p w14:paraId="474DFA79" w14:textId="77777777" w:rsidR="00BE51AB" w:rsidRDefault="00BE51AB" w:rsidP="00BE5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Выбрать финансово-экономическую модель, обосновать выбор.</w:t>
            </w:r>
          </w:p>
          <w:p w14:paraId="158EC675" w14:textId="77777777" w:rsidR="00BE51AB" w:rsidRDefault="00BE51AB" w:rsidP="00BE5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Проанализировать от каких показателей зависит прибыльность представительства, выявить «узкие места», провести анализ финансовой устойчивости, оценить различные варианты развития событий.</w:t>
            </w:r>
          </w:p>
          <w:p w14:paraId="21602975" w14:textId="77777777" w:rsidR="00BE51AB" w:rsidRDefault="00BE51AB" w:rsidP="00BE5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Провести анализ затрат и оптимизировать издержки.</w:t>
            </w:r>
          </w:p>
          <w:p w14:paraId="4240753A" w14:textId="012334C4" w:rsidR="00BE51AB" w:rsidRPr="001D46ED" w:rsidRDefault="00BE51AB" w:rsidP="00BE5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Скорректировать (при необходимости) финансово-экономическую модель, объединив денежные потоки основного офиса (готовая модель) и представительства</w:t>
            </w:r>
          </w:p>
        </w:tc>
      </w:tr>
      <w:tr w:rsidR="00BE51AB" w:rsidRPr="006A1FDA" w14:paraId="55261F6B" w14:textId="77777777" w:rsidTr="00792C0C">
        <w:tc>
          <w:tcPr>
            <w:tcW w:w="4077" w:type="dxa"/>
          </w:tcPr>
          <w:p w14:paraId="07E978F0" w14:textId="64A4F415" w:rsidR="00BE51AB" w:rsidRPr="00A21401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792F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5498" w:type="dxa"/>
          </w:tcPr>
          <w:p w14:paraId="2CBD1E3F" w14:textId="77777777" w:rsidR="00BE51AB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Построить финансово-экономическую модель, синхронизировав работу основного офиса и представительства с рентабельностью не менее 20%</w:t>
            </w:r>
          </w:p>
          <w:p w14:paraId="4E98C0B8" w14:textId="6E3E19F2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систему премирования и алгоритм ценообразования, при которых модель будет финансово устойчивой</w:t>
            </w:r>
          </w:p>
        </w:tc>
      </w:tr>
      <w:tr w:rsidR="00BE51AB" w:rsidRPr="006A1FDA" w14:paraId="40A44A42" w14:textId="77777777" w:rsidTr="00792C0C">
        <w:tc>
          <w:tcPr>
            <w:tcW w:w="4077" w:type="dxa"/>
          </w:tcPr>
          <w:p w14:paraId="32903E23" w14:textId="57CA624D" w:rsidR="00BE51AB" w:rsidRPr="00A21401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792F">
              <w:rPr>
                <w:rFonts w:ascii="Times New Roman" w:hAnsi="Times New Roman" w:cs="Times New Roman"/>
                <w:sz w:val="24"/>
                <w:szCs w:val="24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5498" w:type="dxa"/>
          </w:tcPr>
          <w:p w14:paraId="0A2A0156" w14:textId="77777777" w:rsidR="00BE51AB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описание компании и ее конкурентного окружения </w:t>
            </w:r>
          </w:p>
          <w:p w14:paraId="08820029" w14:textId="77777777" w:rsidR="00BE51AB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провести сравнительный анализ механизмов ценообразования в отрасли, обосновать выбор механизма для проекта</w:t>
            </w:r>
          </w:p>
          <w:p w14:paraId="7E4CD60B" w14:textId="77777777" w:rsidR="00BE51AB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составить финансовые планы проекта</w:t>
            </w:r>
          </w:p>
          <w:p w14:paraId="64BC6A31" w14:textId="77777777" w:rsidR="00BE51AB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рассчитать основные финансово-экономические показатели</w:t>
            </w:r>
          </w:p>
          <w:p w14:paraId="2B42BFEE" w14:textId="77777777" w:rsidR="00BE51AB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выявить ключевые факторы прибыльности компании</w:t>
            </w:r>
          </w:p>
          <w:p w14:paraId="3AC9D70B" w14:textId="77777777" w:rsidR="00BE51AB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провести анализ финансовой устойчивости</w:t>
            </w:r>
          </w:p>
          <w:p w14:paraId="6C4B82B5" w14:textId="77777777" w:rsidR="00BE51AB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провести анализ сценариев</w:t>
            </w:r>
          </w:p>
          <w:p w14:paraId="134E5F22" w14:textId="27E23F0F" w:rsidR="00BE51AB" w:rsidRPr="00A75CE2" w:rsidRDefault="00BE51AB" w:rsidP="00BE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провести анализ затрат и оптимизировать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издержки</w:t>
            </w:r>
          </w:p>
        </w:tc>
      </w:tr>
      <w:tr w:rsidR="00BE51AB" w:rsidRPr="006A1FDA" w14:paraId="16854960" w14:textId="77777777" w:rsidTr="00792C0C">
        <w:tc>
          <w:tcPr>
            <w:tcW w:w="4077" w:type="dxa"/>
          </w:tcPr>
          <w:p w14:paraId="79C19493" w14:textId="0503907E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проекта</w:t>
            </w:r>
          </w:p>
        </w:tc>
        <w:tc>
          <w:tcPr>
            <w:tcW w:w="5498" w:type="dxa"/>
          </w:tcPr>
          <w:p w14:paraId="126DBA00" w14:textId="27E34D40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2 курса</w:t>
            </w:r>
          </w:p>
        </w:tc>
      </w:tr>
      <w:tr w:rsidR="00BE51AB" w:rsidRPr="006A1FDA" w14:paraId="0C1D3188" w14:textId="77777777" w:rsidTr="00792C0C">
        <w:tc>
          <w:tcPr>
            <w:tcW w:w="4077" w:type="dxa"/>
          </w:tcPr>
          <w:p w14:paraId="125CA445" w14:textId="583469B8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5498" w:type="dxa"/>
          </w:tcPr>
          <w:p w14:paraId="0716ADFB" w14:textId="4632CE16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51AB" w:rsidRPr="006A1FDA" w14:paraId="597EA67D" w14:textId="77777777" w:rsidTr="00792C0C">
        <w:tc>
          <w:tcPr>
            <w:tcW w:w="4077" w:type="dxa"/>
          </w:tcPr>
          <w:p w14:paraId="5701DC7C" w14:textId="2753EE1F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F">
              <w:rPr>
                <w:rFonts w:ascii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5498" w:type="dxa"/>
          </w:tcPr>
          <w:p w14:paraId="59E2E9DC" w14:textId="77777777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77E2F930" w14:textId="77777777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1AB" w:rsidRPr="006A1FDA" w14:paraId="78B06649" w14:textId="77777777" w:rsidTr="00792C0C">
        <w:tc>
          <w:tcPr>
            <w:tcW w:w="4077" w:type="dxa"/>
          </w:tcPr>
          <w:p w14:paraId="6AC5F395" w14:textId="3B1F24B0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F">
              <w:rPr>
                <w:rFonts w:ascii="Times New Roman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5498" w:type="dxa"/>
          </w:tcPr>
          <w:p w14:paraId="471E83BB" w14:textId="11408D73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Удаленная работа</w:t>
            </w:r>
          </w:p>
        </w:tc>
      </w:tr>
      <w:tr w:rsidR="00BE51AB" w:rsidRPr="006A1FDA" w14:paraId="660D1099" w14:textId="77777777" w:rsidTr="00792C0C">
        <w:tc>
          <w:tcPr>
            <w:tcW w:w="4077" w:type="dxa"/>
          </w:tcPr>
          <w:p w14:paraId="2250F80E" w14:textId="4DC7D0D1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F">
              <w:rPr>
                <w:rFonts w:ascii="Times New Roman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498" w:type="dxa"/>
          </w:tcPr>
          <w:p w14:paraId="1748FC8B" w14:textId="52967702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BE51AB" w:rsidRPr="006A1FDA" w14:paraId="19DA0E57" w14:textId="77777777" w:rsidTr="00792C0C">
        <w:tc>
          <w:tcPr>
            <w:tcW w:w="4077" w:type="dxa"/>
          </w:tcPr>
          <w:p w14:paraId="1E42AEF3" w14:textId="19CB0681" w:rsidR="00BE51AB" w:rsidRPr="00A21401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792F">
              <w:rPr>
                <w:rFonts w:ascii="Times New Roman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498" w:type="dxa"/>
          </w:tcPr>
          <w:p w14:paraId="7F3E734B" w14:textId="585A4FE4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теоретическим материалом и практическими навыками маркетингового и финансово-экономического анализа</w:t>
            </w:r>
          </w:p>
        </w:tc>
      </w:tr>
      <w:tr w:rsidR="00BE51AB" w:rsidRPr="006A1FDA" w14:paraId="5B51EE80" w14:textId="77777777" w:rsidTr="00792C0C">
        <w:tc>
          <w:tcPr>
            <w:tcW w:w="4077" w:type="dxa"/>
          </w:tcPr>
          <w:p w14:paraId="5D64F074" w14:textId="7594842F" w:rsidR="00BE51AB" w:rsidRPr="00A21401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792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5498" w:type="dxa"/>
          </w:tcPr>
          <w:p w14:paraId="5D9FE2CD" w14:textId="77777777" w:rsidR="00BE51AB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 с финансово-экономическим обоснованием</w:t>
            </w:r>
          </w:p>
          <w:p w14:paraId="59CCC9AF" w14:textId="77777777" w:rsidR="00BE51AB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 с отчетом</w:t>
            </w:r>
          </w:p>
          <w:p w14:paraId="2062180A" w14:textId="77777777" w:rsidR="00BE51AB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410CD3" w14:textId="77777777" w:rsidR="00BE51AB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проекта студенты развивают следующие компетенции: </w:t>
            </w:r>
          </w:p>
          <w:p w14:paraId="5095E8A5" w14:textId="77777777" w:rsidR="00BE51AB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0AF4A9" w14:textId="77777777" w:rsidR="00BE51AB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 (Способен организовать многостороннюю коммуникацию и управлять ею)</w:t>
            </w:r>
          </w:p>
          <w:p w14:paraId="1958AE65" w14:textId="77777777" w:rsidR="00BE51AB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 (Способен принимать экономически и финансово обоснованные организационно - управленческие решения в профессиональной деятельности)</w:t>
            </w:r>
          </w:p>
          <w:p w14:paraId="7A27189A" w14:textId="77777777" w:rsidR="00BE51AB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 (Способен применять современные методы и методики преподавания финансовых дисциплин в образовательных организациях высшего образования)</w:t>
            </w:r>
          </w:p>
          <w:p w14:paraId="04696B9C" w14:textId="48E7C9D3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ПК-11(Способен разрабатывать учебные планы, программы и соответствующее методическое обеспечение для преподавания финансовых дисциплин в образовательных организациях высшего образования)</w:t>
            </w:r>
          </w:p>
        </w:tc>
      </w:tr>
      <w:tr w:rsidR="00BE51AB" w:rsidRPr="006A1FDA" w14:paraId="08933ED9" w14:textId="77777777" w:rsidTr="00792C0C">
        <w:tc>
          <w:tcPr>
            <w:tcW w:w="4077" w:type="dxa"/>
          </w:tcPr>
          <w:p w14:paraId="7137927E" w14:textId="695F1219" w:rsidR="00BE51AB" w:rsidRPr="00A21401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792F">
              <w:rPr>
                <w:rFonts w:ascii="Times New Roman" w:hAnsi="Times New Roman" w:cs="Times New Roman"/>
                <w:sz w:val="24"/>
                <w:szCs w:val="24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5498" w:type="dxa"/>
          </w:tcPr>
          <w:p w14:paraId="7BFBDE7C" w14:textId="4300EF06" w:rsidR="00BE51AB" w:rsidRPr="00EE3EE4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Презентация, документ в формате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MS</w:t>
            </w:r>
            <w:r w:rsidRPr="001D4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Excel</w:t>
            </w:r>
          </w:p>
        </w:tc>
      </w:tr>
      <w:tr w:rsidR="00BE51AB" w:rsidRPr="006A1FDA" w14:paraId="69ACD779" w14:textId="77777777" w:rsidTr="00792C0C">
        <w:tc>
          <w:tcPr>
            <w:tcW w:w="4077" w:type="dxa"/>
          </w:tcPr>
          <w:p w14:paraId="13DED1CB" w14:textId="172DF351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5498" w:type="dxa"/>
          </w:tcPr>
          <w:p w14:paraId="58DC386D" w14:textId="77777777" w:rsidR="00BE51AB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полнота и качество выполнения</w:t>
            </w:r>
          </w:p>
          <w:p w14:paraId="136D8AD0" w14:textId="77777777" w:rsidR="00BE51AB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информативность наполнения</w:t>
            </w:r>
          </w:p>
          <w:p w14:paraId="66230CBF" w14:textId="6C72FF8A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аналитическая составляющая</w:t>
            </w:r>
          </w:p>
        </w:tc>
      </w:tr>
      <w:tr w:rsidR="00BE51AB" w:rsidRPr="006A1FDA" w14:paraId="46E21BD1" w14:textId="77777777" w:rsidTr="00792C0C">
        <w:tc>
          <w:tcPr>
            <w:tcW w:w="4077" w:type="dxa"/>
          </w:tcPr>
          <w:p w14:paraId="26D31FDD" w14:textId="3EDA7A10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F">
              <w:rPr>
                <w:rFonts w:ascii="Times New Roman" w:hAnsi="Times New Roman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498" w:type="dxa"/>
          </w:tcPr>
          <w:p w14:paraId="0C7A3223" w14:textId="5DDF2E43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E51AB" w:rsidRPr="006A1FDA" w14:paraId="56837F8B" w14:textId="77777777" w:rsidTr="00792C0C">
        <w:tc>
          <w:tcPr>
            <w:tcW w:w="4077" w:type="dxa"/>
          </w:tcPr>
          <w:p w14:paraId="6B51F61E" w14:textId="25BAEDDF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498" w:type="dxa"/>
          </w:tcPr>
          <w:p w14:paraId="425BCAE5" w14:textId="4CA06811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51AB" w:rsidRPr="006A1FDA" w14:paraId="6B613BCF" w14:textId="77777777" w:rsidTr="00792C0C">
        <w:trPr>
          <w:trHeight w:val="869"/>
        </w:trPr>
        <w:tc>
          <w:tcPr>
            <w:tcW w:w="4077" w:type="dxa"/>
          </w:tcPr>
          <w:p w14:paraId="66720D69" w14:textId="77777777" w:rsidR="00BE51AB" w:rsidRPr="0016792F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отбора студентов </w:t>
            </w:r>
          </w:p>
          <w:p w14:paraId="39B2BBD6" w14:textId="40795667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(применяются в случае большого количества заявок на проект)</w:t>
            </w:r>
          </w:p>
        </w:tc>
        <w:tc>
          <w:tcPr>
            <w:tcW w:w="5498" w:type="dxa"/>
          </w:tcPr>
          <w:p w14:paraId="18DCD843" w14:textId="09F47E6B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 профильным дисциплинам («Инвестиционный анализ», «Финансовое планирование», «Инвестиционная оценка»)</w:t>
            </w:r>
          </w:p>
        </w:tc>
      </w:tr>
      <w:tr w:rsidR="00BE51AB" w:rsidRPr="006A1FDA" w14:paraId="104060A6" w14:textId="77777777" w:rsidTr="00792C0C">
        <w:tc>
          <w:tcPr>
            <w:tcW w:w="4077" w:type="dxa"/>
          </w:tcPr>
          <w:p w14:paraId="0C405A41" w14:textId="0E77AA99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5498" w:type="dxa"/>
          </w:tcPr>
          <w:p w14:paraId="1BD33260" w14:textId="4E7F040A" w:rsidR="00BE51AB" w:rsidRPr="006A1FDA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</w:tr>
      <w:tr w:rsidR="00BE51AB" w:rsidRPr="006A1FDA" w14:paraId="295DD4C1" w14:textId="77777777" w:rsidTr="00792C0C">
        <w:tc>
          <w:tcPr>
            <w:tcW w:w="4077" w:type="dxa"/>
          </w:tcPr>
          <w:p w14:paraId="10C876A2" w14:textId="74534B76" w:rsidR="00BE51AB" w:rsidRPr="00A21401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67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5498" w:type="dxa"/>
          </w:tcPr>
          <w:p w14:paraId="757BCC69" w14:textId="4C1678BC" w:rsidR="00BE51AB" w:rsidRPr="00EE3EE4" w:rsidRDefault="00BE51AB" w:rsidP="00BE5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Удаленная работа,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elle</w:t>
            </w:r>
            <w:proofErr w:type="spellEnd"/>
            <w:r w:rsidRPr="00EE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bashka</w:t>
            </w:r>
            <w:proofErr w:type="spellEnd"/>
            <w:r w:rsidRPr="00EE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EE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</w:tr>
    </w:tbl>
    <w:p w14:paraId="0FB7A64A" w14:textId="77777777" w:rsidR="00DD7FB6" w:rsidRPr="00DD7FB6" w:rsidRDefault="00DD7FB6" w:rsidP="00DD7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7324E0" w14:textId="77777777" w:rsidR="00494BF4" w:rsidRDefault="00494BF4"/>
    <w:sectPr w:rsidR="00494BF4" w:rsidSect="00FC45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CE2"/>
    <w:rsid w:val="00087325"/>
    <w:rsid w:val="000E0875"/>
    <w:rsid w:val="00195AA8"/>
    <w:rsid w:val="001D46ED"/>
    <w:rsid w:val="002602E8"/>
    <w:rsid w:val="002A009A"/>
    <w:rsid w:val="002A5BA8"/>
    <w:rsid w:val="003265E4"/>
    <w:rsid w:val="00494BF4"/>
    <w:rsid w:val="004A5DEE"/>
    <w:rsid w:val="00565148"/>
    <w:rsid w:val="005A3CFB"/>
    <w:rsid w:val="005D72A4"/>
    <w:rsid w:val="006311DF"/>
    <w:rsid w:val="006A1FDA"/>
    <w:rsid w:val="006E2FB4"/>
    <w:rsid w:val="00792C0C"/>
    <w:rsid w:val="007E60A2"/>
    <w:rsid w:val="009F069D"/>
    <w:rsid w:val="00A21401"/>
    <w:rsid w:val="00A75CE2"/>
    <w:rsid w:val="00AA5609"/>
    <w:rsid w:val="00AB235B"/>
    <w:rsid w:val="00B92C74"/>
    <w:rsid w:val="00BA21E1"/>
    <w:rsid w:val="00BC75FE"/>
    <w:rsid w:val="00BE51AB"/>
    <w:rsid w:val="00CB41DB"/>
    <w:rsid w:val="00D71F93"/>
    <w:rsid w:val="00DD0CE2"/>
    <w:rsid w:val="00DD7FB6"/>
    <w:rsid w:val="00E03422"/>
    <w:rsid w:val="00E37469"/>
    <w:rsid w:val="00EE3EE4"/>
    <w:rsid w:val="00F258A5"/>
    <w:rsid w:val="00F841CF"/>
    <w:rsid w:val="00FC45D6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A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DA"/>
    <w:rPr>
      <w:rFonts w:eastAsia="MS Minch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Завертяева</dc:creator>
  <cp:lastModifiedBy>Крендель Анна Павловна</cp:lastModifiedBy>
  <cp:revision>4</cp:revision>
  <dcterms:created xsi:type="dcterms:W3CDTF">2019-11-25T16:28:00Z</dcterms:created>
  <dcterms:modified xsi:type="dcterms:W3CDTF">2019-12-02T09:55:00Z</dcterms:modified>
</cp:coreProperties>
</file>