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58" w:rsidRPr="004F075D" w:rsidRDefault="004F075D" w:rsidP="007C2A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презентационного мероприятия:</w:t>
      </w:r>
    </w:p>
    <w:p w:rsidR="004F075D" w:rsidRPr="004F075D" w:rsidRDefault="004F075D" w:rsidP="004F07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«Формирование навыков  21 века </w:t>
      </w:r>
      <w:proofErr w:type="gramStart"/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>у</w:t>
      </w:r>
      <w:proofErr w:type="gramEnd"/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обучающихся:</w:t>
      </w:r>
    </w:p>
    <w:p w:rsidR="004F075D" w:rsidRPr="004F075D" w:rsidRDefault="004F075D" w:rsidP="004F07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4F075D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содержательно-технологический аспект»</w:t>
      </w:r>
    </w:p>
    <w:p w:rsidR="004F075D" w:rsidRPr="004F075D" w:rsidRDefault="004F075D" w:rsidP="004F07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F075D" w:rsidRPr="004F075D" w:rsidRDefault="004F075D" w:rsidP="004F0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Дата проведения: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01 марта 2019 года</w:t>
      </w:r>
    </w:p>
    <w:p w:rsidR="004F075D" w:rsidRPr="004F075D" w:rsidRDefault="004F075D" w:rsidP="004F07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4F075D" w:rsidRPr="004F075D" w:rsidRDefault="004F075D" w:rsidP="004F0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Название учебно-методической разработки:</w:t>
      </w:r>
    </w:p>
    <w:p w:rsidR="007C2A15" w:rsidRPr="004F075D" w:rsidRDefault="007C2A15" w:rsidP="004F07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>Урок</w:t>
      </w:r>
      <w:r w:rsidR="004F075D"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химии</w:t>
      </w: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u w:val="single"/>
          <w:lang w:eastAsia="ru-RU"/>
        </w:rPr>
        <w:t xml:space="preserve"> по теме «</w:t>
      </w:r>
      <w:r w:rsidR="004F075D" w:rsidRPr="004F075D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Меню современного школьника. Щелочноземельные металлы - внедрить, нельзя отказаться»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Фамилия, имя, отчество автора учебно-методической разработки: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Малышева Алла Анатольевна, учитель химии, МАОУ «Гимназия №1»</w:t>
      </w:r>
    </w:p>
    <w:p w:rsidR="004F075D" w:rsidRPr="004F075D" w:rsidRDefault="004F075D" w:rsidP="004F07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</w:p>
    <w:p w:rsidR="004F075D" w:rsidRDefault="004F075D" w:rsidP="004F07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075D" w:rsidRPr="004F075D" w:rsidRDefault="004F075D" w:rsidP="004F07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урока: Обобщение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A15" w:rsidRPr="00A3358B" w:rsidRDefault="007C2A15" w:rsidP="00A3358B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</w:p>
    <w:p w:rsidR="007C2A15" w:rsidRPr="00A3358B" w:rsidRDefault="007C2A15" w:rsidP="00A3358B">
      <w:pPr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атомов металлов на примере кальция и магния по положению в периодической системе;</w:t>
      </w:r>
    </w:p>
    <w:p w:rsidR="007C2A15" w:rsidRPr="00A3358B" w:rsidRDefault="007C2A15" w:rsidP="00A3358B">
      <w:pPr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понятие- простые вещества металлы и неметаллы и их роль в жизни человека. Химические свойства;</w:t>
      </w:r>
    </w:p>
    <w:p w:rsidR="007C2A15" w:rsidRPr="00A3358B" w:rsidRDefault="007C2A15" w:rsidP="00A3358B">
      <w:pPr>
        <w:numPr>
          <w:ilvl w:val="0"/>
          <w:numId w:val="8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— ионы. Сравнить строение ионов металлов и неметаллов по положению в периодической системе и их роль в организме человека.</w:t>
      </w:r>
    </w:p>
    <w:p w:rsidR="007C2A15" w:rsidRPr="00A3358B" w:rsidRDefault="007C2A15" w:rsidP="00A3358B">
      <w:pPr>
        <w:numPr>
          <w:ilvl w:val="0"/>
          <w:numId w:val="9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общенаучные методы познания – сравнение, анализ, классификация, наблюдение, обобщение;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выдвигать гипотезу;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аргументировать собственную позицию.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Личностные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оценивать проблемную ситуацию;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управлять своей познавательной активностью.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вопросы: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0AF5"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ионы </w:t>
      </w:r>
      <w:proofErr w:type="spellStart"/>
      <w:r w:rsidR="00EA0AF5"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r w:rsidR="00EA0AF5"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</w:t>
      </w:r>
      <w:proofErr w:type="spellEnd"/>
      <w:r w:rsidR="00EA0AF5"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металлы</w:t>
      </w:r>
      <w:proofErr w:type="gramStart"/>
      <w:r w:rsidR="00EA0AF5"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A15" w:rsidRPr="00A3358B" w:rsidRDefault="007C2A15" w:rsidP="00A3358B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 металлов и неметаллов;</w:t>
      </w:r>
    </w:p>
    <w:p w:rsidR="007C2A15" w:rsidRPr="00A3358B" w:rsidRDefault="007C2A15" w:rsidP="00A3358B">
      <w:pPr>
        <w:numPr>
          <w:ilvl w:val="0"/>
          <w:numId w:val="10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ионов металлов и неметаллов на организм человека.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Опорные понятия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атом, ион, простое вещество.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познания – 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сравнение, анализ, классификация, обобщение.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обучения: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проблемное обучение;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ИКТ. 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 обучения: 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ЦОР: (1С: Химия для всех – ХХ1: Химические опыты со взрывами и без …; 1С: Самоучитель. Химия для всех – ХХ1. Решение задач)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учебной деятельности: </w:t>
      </w: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индивидуальная</w:t>
      </w:r>
    </w:p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проблемы:</w:t>
      </w:r>
    </w:p>
    <w:p w:rsidR="007C2A15" w:rsidRPr="00A3358B" w:rsidRDefault="007C2A15" w:rsidP="00A3358B">
      <w:pPr>
        <w:numPr>
          <w:ilvl w:val="0"/>
          <w:numId w:val="1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какой частицы металлы и неметаллы присутствуют в нашем организме?</w:t>
      </w:r>
    </w:p>
    <w:p w:rsidR="007C2A15" w:rsidRPr="00A3358B" w:rsidRDefault="007C2A15" w:rsidP="00A3358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металлы и неметаллы влияют на наш организм: избыток и недостаток?</w:t>
      </w:r>
    </w:p>
    <w:p w:rsidR="007C2A15" w:rsidRPr="00A3358B" w:rsidRDefault="007C2A15" w:rsidP="00A3358B">
      <w:pPr>
        <w:numPr>
          <w:ilvl w:val="0"/>
          <w:numId w:val="1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каких продуктов можно восполнить недостаток ионов в нашем организме?</w:t>
      </w: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2301"/>
        <w:gridCol w:w="3468"/>
        <w:gridCol w:w="2309"/>
        <w:gridCol w:w="3234"/>
      </w:tblGrid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 урока и его цель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</w:t>
            </w: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Организационный момен</w:t>
            </w:r>
            <w:proofErr w:type="gramStart"/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т(</w:t>
            </w:r>
            <w:proofErr w:type="gramEnd"/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самоопределение к деятельности)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Цель: организация самооценки учащимися к предстоящей </w:t>
            </w: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деятельности на уроке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 готовности к уроку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учащимся оценить их готовность к уроку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самооценку готовности к уроку.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работают в группах. На каждом столе периодическая система, ситуационная задача, связанная с химическим элементом,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таблицы продуктов, богатых химическим элементом и школьные принадлежности.</w:t>
            </w: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Мотивационный момент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побуждение к изучению темы «</w:t>
            </w:r>
            <w:r w:rsidR="00066E46"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Щелочноземельные м</w:t>
            </w: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еталлы</w:t>
            </w:r>
            <w:r w:rsidR="00066E46"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учеников на тему: «Характеристика кальция и магния как простых веществ и ионов. Роль в организме. Продукты, богатые ионами кальция и магния.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Слушает учащихся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нужные записи в тетради.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 с целью приготовить презентацию было дано заранее на предыдущем уроке. Предыдущий урок затрагивал только кальций и</w:t>
            </w:r>
            <w:r w:rsid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магний. Этот урок должен объеди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нить четыре химических элемента.</w:t>
            </w: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Актуализация </w:t>
            </w: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знаний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организация восприятия задания учащимися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различать понятия: атом, химический элемент. Простое вещество.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Предлагает ответить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вопросы:1)строение ат</w:t>
            </w:r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ома, иона и простого вещества металла 2) химические свойства металлов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простых веществ и ионов.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вопросы учителя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итогам опроса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приходят к вывод</w:t>
            </w:r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что в организме человека магний и кальций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присутствуют в роли ионов и участвуют в </w:t>
            </w:r>
            <w:proofErr w:type="spellStart"/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окислительно</w:t>
            </w:r>
            <w:proofErr w:type="spellEnd"/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восстановительных реакциях.</w:t>
            </w: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Введение нового знания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работать в группах,</w:t>
            </w:r>
            <w:r w:rsid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организовать совместное открытие нового знания, развитие способности учащихся выдвигать гипотезы, развитие умений наблюдать, сравнивать, анализировать и делать </w:t>
            </w: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обобщения.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текстом.</w:t>
            </w:r>
            <w:r w:rsid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поставленные по тексту вопросы 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Наблюдает,</w:t>
            </w:r>
            <w:r w:rsid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консультирует.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A3358B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группах, з</w:t>
            </w:r>
            <w:r w:rsidR="007C2A15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накомятся с текстом, отвечают на поставленные после текста вопросы.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Итогом урока является составление суточного меню с учетом потребности организма</w:t>
            </w:r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магнии, кальции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Закрепление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организовать правильное выполнение заданий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066E46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магния  и кальция</w:t>
            </w:r>
            <w:r w:rsidR="007C2A15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нашем организме.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ответить на поставленные после текста вопросы.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на поставленные </w:t>
            </w:r>
            <w:proofErr w:type="spellStart"/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вопросы.Каждая</w:t>
            </w:r>
            <w:proofErr w:type="spellEnd"/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предлагает суточное меню.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Рефлексия деятельности на уроке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 организовать понимание ценности вы- полненной деятельности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деятельности на уроке</w:t>
            </w: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Предлагает ответить на следующие вопросы: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1.Чем ион отличается от атома и простого вещества?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2..Какие продукты ты включишь в свой рацион? </w:t>
            </w:r>
          </w:p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3.Чем, после нашего урока ты бы хотел поделиться с родственниками?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письменные ответы 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Суточное меню предложим напечатать в гимназической газете как продукт нашего урока.</w:t>
            </w:r>
          </w:p>
        </w:tc>
      </w:tr>
      <w:tr w:rsidR="007C2A15" w:rsidRPr="00A3358B" w:rsidTr="00A3358B">
        <w:trPr>
          <w:tblCellSpacing w:w="0" w:type="dxa"/>
        </w:trPr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Примите участие в подготовке и защите проекта</w:t>
            </w:r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«Избыток и недостаток магния </w:t>
            </w:r>
            <w:proofErr w:type="spellStart"/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икальция</w:t>
            </w:r>
            <w:proofErr w:type="spellEnd"/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нашем </w:t>
            </w:r>
            <w:proofErr w:type="spellStart"/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организме.Кальций</w:t>
            </w:r>
            <w:proofErr w:type="spellEnd"/>
            <w:r w:rsidR="00066E46"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магний</w:t>
            </w: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продуктах питания»</w:t>
            </w:r>
          </w:p>
        </w:tc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A15" w:rsidRPr="00A3358B" w:rsidRDefault="007C2A15" w:rsidP="00A3358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с названием темы проекта</w:t>
            </w:r>
          </w:p>
        </w:tc>
      </w:tr>
    </w:tbl>
    <w:p w:rsidR="007C2A15" w:rsidRPr="00A3358B" w:rsidRDefault="007C2A15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0" w:rsidRPr="00A3358B" w:rsidRDefault="008F7F60" w:rsidP="00A335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AA1" w:rsidRPr="00A3358B" w:rsidRDefault="0022070E" w:rsidP="00A3358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58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2070E" w:rsidRPr="00A3358B" w:rsidRDefault="0022070E" w:rsidP="00A335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8B">
        <w:rPr>
          <w:rFonts w:ascii="Times New Roman" w:hAnsi="Times New Roman" w:cs="Times New Roman"/>
          <w:sz w:val="28"/>
          <w:szCs w:val="28"/>
        </w:rPr>
        <w:t>1.</w:t>
      </w:r>
      <w:r w:rsidR="00A3358B">
        <w:rPr>
          <w:rFonts w:ascii="Times New Roman" w:hAnsi="Times New Roman" w:cs="Times New Roman"/>
          <w:sz w:val="28"/>
          <w:szCs w:val="28"/>
        </w:rPr>
        <w:t xml:space="preserve"> Степин </w:t>
      </w:r>
      <w:r w:rsidR="00A3358B" w:rsidRPr="00A3358B">
        <w:rPr>
          <w:rFonts w:ascii="Times New Roman" w:hAnsi="Times New Roman" w:cs="Times New Roman"/>
          <w:sz w:val="28"/>
          <w:szCs w:val="28"/>
        </w:rPr>
        <w:t>Б</w:t>
      </w:r>
      <w:r w:rsidR="00A3358B">
        <w:rPr>
          <w:rFonts w:ascii="Times New Roman" w:hAnsi="Times New Roman" w:cs="Times New Roman"/>
          <w:sz w:val="28"/>
          <w:szCs w:val="28"/>
        </w:rPr>
        <w:t>.Д. Занимательные задания</w:t>
      </w:r>
      <w:r w:rsidRPr="00A3358B">
        <w:rPr>
          <w:rFonts w:ascii="Times New Roman" w:hAnsi="Times New Roman" w:cs="Times New Roman"/>
          <w:sz w:val="28"/>
          <w:szCs w:val="28"/>
        </w:rPr>
        <w:t>.</w:t>
      </w:r>
      <w:r w:rsidR="00A3358B">
        <w:rPr>
          <w:rFonts w:ascii="Times New Roman" w:hAnsi="Times New Roman" w:cs="Times New Roman"/>
          <w:sz w:val="28"/>
          <w:szCs w:val="28"/>
        </w:rPr>
        <w:t xml:space="preserve"> </w:t>
      </w:r>
      <w:r w:rsidRPr="00A3358B">
        <w:rPr>
          <w:rFonts w:ascii="Times New Roman" w:hAnsi="Times New Roman" w:cs="Times New Roman"/>
          <w:sz w:val="28"/>
          <w:szCs w:val="28"/>
        </w:rPr>
        <w:t>М.Дрофа, 2007</w:t>
      </w:r>
    </w:p>
    <w:p w:rsidR="0022070E" w:rsidRPr="00A3358B" w:rsidRDefault="0022070E" w:rsidP="00A335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8B">
        <w:rPr>
          <w:rFonts w:ascii="Times New Roman" w:hAnsi="Times New Roman" w:cs="Times New Roman"/>
          <w:sz w:val="28"/>
          <w:szCs w:val="28"/>
        </w:rPr>
        <w:t xml:space="preserve">2.Химия в школе. </w:t>
      </w:r>
      <w:proofErr w:type="spellStart"/>
      <w:r w:rsidRPr="00A3358B">
        <w:rPr>
          <w:rFonts w:ascii="Times New Roman" w:hAnsi="Times New Roman" w:cs="Times New Roman"/>
          <w:sz w:val="28"/>
          <w:szCs w:val="28"/>
        </w:rPr>
        <w:t>Компетентностн</w:t>
      </w:r>
      <w:r w:rsidR="00A3358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A3358B">
        <w:rPr>
          <w:rFonts w:ascii="Times New Roman" w:hAnsi="Times New Roman" w:cs="Times New Roman"/>
          <w:sz w:val="28"/>
          <w:szCs w:val="28"/>
        </w:rPr>
        <w:t xml:space="preserve"> подход в обучении химии.2007</w:t>
      </w:r>
      <w:r w:rsidRPr="00A3358B">
        <w:rPr>
          <w:rFonts w:ascii="Times New Roman" w:hAnsi="Times New Roman" w:cs="Times New Roman"/>
          <w:sz w:val="28"/>
          <w:szCs w:val="28"/>
        </w:rPr>
        <w:t>№2</w:t>
      </w:r>
    </w:p>
    <w:p w:rsidR="0022070E" w:rsidRPr="00A3358B" w:rsidRDefault="0022070E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8B">
        <w:rPr>
          <w:rFonts w:ascii="Times New Roman" w:hAnsi="Times New Roman" w:cs="Times New Roman"/>
          <w:sz w:val="28"/>
          <w:szCs w:val="28"/>
        </w:rPr>
        <w:t>3.</w:t>
      </w:r>
      <w:r w:rsidR="00A3358B" w:rsidRPr="00A3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58B">
        <w:rPr>
          <w:rFonts w:ascii="Times New Roman" w:hAnsi="Times New Roman" w:cs="Times New Roman"/>
          <w:sz w:val="28"/>
          <w:szCs w:val="28"/>
        </w:rPr>
        <w:t>Эткинс</w:t>
      </w:r>
      <w:proofErr w:type="spellEnd"/>
      <w:r w:rsidR="00197B04" w:rsidRPr="00A3358B">
        <w:rPr>
          <w:rFonts w:ascii="Times New Roman" w:hAnsi="Times New Roman" w:cs="Times New Roman"/>
          <w:sz w:val="28"/>
          <w:szCs w:val="28"/>
        </w:rPr>
        <w:t xml:space="preserve"> </w:t>
      </w:r>
      <w:r w:rsidR="00A3358B" w:rsidRPr="00A3358B">
        <w:rPr>
          <w:rFonts w:ascii="Times New Roman" w:hAnsi="Times New Roman" w:cs="Times New Roman"/>
          <w:sz w:val="28"/>
          <w:szCs w:val="28"/>
        </w:rPr>
        <w:t>П.</w:t>
      </w:r>
      <w:r w:rsidR="00A3358B">
        <w:rPr>
          <w:rFonts w:ascii="Times New Roman" w:hAnsi="Times New Roman" w:cs="Times New Roman"/>
          <w:sz w:val="28"/>
          <w:szCs w:val="28"/>
        </w:rPr>
        <w:t xml:space="preserve"> </w:t>
      </w:r>
      <w:r w:rsidR="00197B04" w:rsidRPr="00A3358B">
        <w:rPr>
          <w:rFonts w:ascii="Times New Roman" w:hAnsi="Times New Roman" w:cs="Times New Roman"/>
          <w:sz w:val="28"/>
          <w:szCs w:val="28"/>
        </w:rPr>
        <w:t>Молекулы.М.Мир,1991</w:t>
      </w:r>
    </w:p>
    <w:p w:rsidR="00ED3AA1" w:rsidRPr="00A3358B" w:rsidRDefault="00ED3AA1" w:rsidP="00A335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60" w:rsidRPr="00AC6F58" w:rsidRDefault="008F7F60" w:rsidP="00A3358B">
      <w:pPr>
        <w:spacing w:after="0" w:line="360" w:lineRule="auto"/>
        <w:ind w:firstLine="567"/>
        <w:jc w:val="both"/>
      </w:pPr>
    </w:p>
    <w:sectPr w:rsidR="008F7F60" w:rsidRPr="00AC6F58" w:rsidSect="00A3358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09E"/>
    <w:multiLevelType w:val="multilevel"/>
    <w:tmpl w:val="3D0A3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717E6"/>
    <w:multiLevelType w:val="multilevel"/>
    <w:tmpl w:val="EC82D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024E"/>
    <w:multiLevelType w:val="multilevel"/>
    <w:tmpl w:val="1D4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11B3B"/>
    <w:multiLevelType w:val="multilevel"/>
    <w:tmpl w:val="B636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87F3B"/>
    <w:multiLevelType w:val="multilevel"/>
    <w:tmpl w:val="A6CE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E4D83"/>
    <w:multiLevelType w:val="multilevel"/>
    <w:tmpl w:val="A736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4177F"/>
    <w:multiLevelType w:val="multilevel"/>
    <w:tmpl w:val="050E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8BF"/>
    <w:multiLevelType w:val="multilevel"/>
    <w:tmpl w:val="81B69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B0FC0"/>
    <w:multiLevelType w:val="multilevel"/>
    <w:tmpl w:val="F97EE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966B0"/>
    <w:multiLevelType w:val="multilevel"/>
    <w:tmpl w:val="9012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B38EE"/>
    <w:multiLevelType w:val="multilevel"/>
    <w:tmpl w:val="6C2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97636"/>
    <w:multiLevelType w:val="multilevel"/>
    <w:tmpl w:val="9C6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340B6"/>
    <w:multiLevelType w:val="multilevel"/>
    <w:tmpl w:val="794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A0C4C"/>
    <w:multiLevelType w:val="multilevel"/>
    <w:tmpl w:val="ECD6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A15"/>
    <w:rsid w:val="00024A61"/>
    <w:rsid w:val="00066E46"/>
    <w:rsid w:val="00197B04"/>
    <w:rsid w:val="0022070E"/>
    <w:rsid w:val="00255215"/>
    <w:rsid w:val="003C3226"/>
    <w:rsid w:val="0044152D"/>
    <w:rsid w:val="00443886"/>
    <w:rsid w:val="004F075D"/>
    <w:rsid w:val="00502D8F"/>
    <w:rsid w:val="00535206"/>
    <w:rsid w:val="006A0161"/>
    <w:rsid w:val="007C2A15"/>
    <w:rsid w:val="008F2FD1"/>
    <w:rsid w:val="008F7F60"/>
    <w:rsid w:val="009F0720"/>
    <w:rsid w:val="00A3358B"/>
    <w:rsid w:val="00AC6F58"/>
    <w:rsid w:val="00B06D4C"/>
    <w:rsid w:val="00B91561"/>
    <w:rsid w:val="00E222FE"/>
    <w:rsid w:val="00E529F4"/>
    <w:rsid w:val="00EA0AF5"/>
    <w:rsid w:val="00E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6F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0AF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3E10-6B90-49C7-AEBC-E8C5A16E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2019-03-17T08:03:00Z</cp:lastPrinted>
  <dcterms:created xsi:type="dcterms:W3CDTF">2014-05-23T09:11:00Z</dcterms:created>
  <dcterms:modified xsi:type="dcterms:W3CDTF">2019-03-17T08:03:00Z</dcterms:modified>
</cp:coreProperties>
</file>