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C0F" w:rsidRPr="00853040" w:rsidRDefault="00E95C0F" w:rsidP="00853040">
      <w:pPr>
        <w:shd w:val="clear" w:color="auto" w:fill="FFFFFF"/>
        <w:spacing w:before="100" w:beforeAutospacing="1" w:after="0" w:line="360" w:lineRule="auto"/>
        <w:ind w:firstLine="709"/>
        <w:contextualSpacing/>
        <w:jc w:val="right"/>
        <w:rPr>
          <w:rFonts w:ascii="Times New Roman" w:eastAsia="Times New Roman" w:hAnsi="Times New Roman" w:cs="Times New Roman"/>
          <w:bCs/>
          <w:sz w:val="28"/>
          <w:szCs w:val="20"/>
          <w:lang w:eastAsia="ru-RU"/>
        </w:rPr>
      </w:pPr>
      <w:r w:rsidRPr="00853040">
        <w:rPr>
          <w:rFonts w:ascii="Times New Roman" w:eastAsia="Times New Roman" w:hAnsi="Times New Roman" w:cs="Times New Roman"/>
          <w:bCs/>
          <w:sz w:val="28"/>
          <w:szCs w:val="20"/>
          <w:lang w:eastAsia="ru-RU"/>
        </w:rPr>
        <w:t xml:space="preserve">Т.Н. </w:t>
      </w:r>
      <w:proofErr w:type="spellStart"/>
      <w:r w:rsidRPr="00853040">
        <w:rPr>
          <w:rFonts w:ascii="Times New Roman" w:eastAsia="Times New Roman" w:hAnsi="Times New Roman" w:cs="Times New Roman"/>
          <w:bCs/>
          <w:sz w:val="28"/>
          <w:szCs w:val="20"/>
          <w:lang w:eastAsia="ru-RU"/>
        </w:rPr>
        <w:t>Трудинова</w:t>
      </w:r>
      <w:proofErr w:type="spellEnd"/>
      <w:r w:rsidRPr="00853040">
        <w:rPr>
          <w:rFonts w:ascii="Times New Roman" w:eastAsia="Times New Roman" w:hAnsi="Times New Roman" w:cs="Times New Roman"/>
          <w:bCs/>
          <w:sz w:val="28"/>
          <w:szCs w:val="20"/>
          <w:lang w:eastAsia="ru-RU"/>
        </w:rPr>
        <w:t>, учитель начальных классов</w:t>
      </w:r>
    </w:p>
    <w:p w:rsidR="00E95C0F" w:rsidRPr="00853040" w:rsidRDefault="00E95C0F" w:rsidP="00853040">
      <w:pPr>
        <w:shd w:val="clear" w:color="auto" w:fill="FFFFFF"/>
        <w:spacing w:before="100" w:beforeAutospacing="1" w:after="0" w:line="360" w:lineRule="auto"/>
        <w:ind w:firstLine="709"/>
        <w:contextualSpacing/>
        <w:jc w:val="right"/>
        <w:rPr>
          <w:rFonts w:ascii="Times New Roman" w:eastAsia="Times New Roman" w:hAnsi="Times New Roman" w:cs="Times New Roman"/>
          <w:bCs/>
          <w:i/>
          <w:sz w:val="28"/>
          <w:szCs w:val="20"/>
          <w:lang w:eastAsia="ru-RU"/>
        </w:rPr>
      </w:pPr>
      <w:r w:rsidRPr="00853040">
        <w:rPr>
          <w:rFonts w:ascii="Times New Roman" w:eastAsia="Times New Roman" w:hAnsi="Times New Roman" w:cs="Times New Roman"/>
          <w:bCs/>
          <w:i/>
          <w:sz w:val="28"/>
          <w:szCs w:val="20"/>
          <w:lang w:eastAsia="ru-RU"/>
        </w:rPr>
        <w:t xml:space="preserve">Муниципальное автономное </w:t>
      </w:r>
      <w:r w:rsidR="00C83826">
        <w:rPr>
          <w:rFonts w:ascii="Times New Roman" w:eastAsia="Times New Roman" w:hAnsi="Times New Roman" w:cs="Times New Roman"/>
          <w:bCs/>
          <w:i/>
          <w:sz w:val="28"/>
          <w:szCs w:val="20"/>
          <w:lang w:eastAsia="ru-RU"/>
        </w:rPr>
        <w:t>обще</w:t>
      </w:r>
      <w:r w:rsidRPr="00853040">
        <w:rPr>
          <w:rFonts w:ascii="Times New Roman" w:eastAsia="Times New Roman" w:hAnsi="Times New Roman" w:cs="Times New Roman"/>
          <w:bCs/>
          <w:i/>
          <w:sz w:val="28"/>
          <w:szCs w:val="20"/>
          <w:lang w:eastAsia="ru-RU"/>
        </w:rPr>
        <w:t>образовательное учреждение</w:t>
      </w:r>
    </w:p>
    <w:p w:rsidR="00E95C0F" w:rsidRPr="00853040" w:rsidRDefault="00E95C0F" w:rsidP="00853040">
      <w:pPr>
        <w:shd w:val="clear" w:color="auto" w:fill="FFFFFF"/>
        <w:spacing w:before="100" w:beforeAutospacing="1" w:after="0" w:line="360" w:lineRule="auto"/>
        <w:ind w:firstLine="709"/>
        <w:contextualSpacing/>
        <w:jc w:val="right"/>
        <w:rPr>
          <w:rFonts w:ascii="Times New Roman" w:eastAsia="Times New Roman" w:hAnsi="Times New Roman" w:cs="Times New Roman"/>
          <w:bCs/>
          <w:i/>
          <w:sz w:val="28"/>
          <w:szCs w:val="20"/>
          <w:lang w:eastAsia="ru-RU"/>
        </w:rPr>
      </w:pPr>
      <w:r w:rsidRPr="00853040">
        <w:rPr>
          <w:rFonts w:ascii="Times New Roman" w:eastAsia="Times New Roman" w:hAnsi="Times New Roman" w:cs="Times New Roman"/>
          <w:bCs/>
          <w:i/>
          <w:sz w:val="28"/>
          <w:szCs w:val="20"/>
          <w:lang w:eastAsia="ru-RU"/>
        </w:rPr>
        <w:t>«Средняя</w:t>
      </w:r>
      <w:r w:rsidR="004471B3" w:rsidRPr="00853040">
        <w:rPr>
          <w:rFonts w:ascii="Times New Roman" w:eastAsia="Times New Roman" w:hAnsi="Times New Roman" w:cs="Times New Roman"/>
          <w:bCs/>
          <w:i/>
          <w:sz w:val="28"/>
          <w:szCs w:val="20"/>
          <w:lang w:eastAsia="ru-RU"/>
        </w:rPr>
        <w:t xml:space="preserve"> общеобразовательная школа №3»,</w:t>
      </w:r>
    </w:p>
    <w:p w:rsidR="00E95C0F" w:rsidRPr="00853040" w:rsidRDefault="00E95C0F" w:rsidP="00853040">
      <w:pPr>
        <w:shd w:val="clear" w:color="auto" w:fill="FFFFFF"/>
        <w:spacing w:before="100" w:beforeAutospacing="1" w:after="0" w:line="360" w:lineRule="auto"/>
        <w:ind w:firstLine="709"/>
        <w:contextualSpacing/>
        <w:jc w:val="center"/>
        <w:rPr>
          <w:rFonts w:ascii="Times New Roman" w:eastAsia="Times New Roman" w:hAnsi="Times New Roman" w:cs="Times New Roman"/>
          <w:b/>
          <w:bCs/>
          <w:sz w:val="28"/>
          <w:szCs w:val="20"/>
          <w:lang w:eastAsia="ru-RU"/>
        </w:rPr>
      </w:pPr>
      <w:r w:rsidRPr="00853040">
        <w:rPr>
          <w:rFonts w:ascii="Times New Roman" w:eastAsia="Times New Roman" w:hAnsi="Times New Roman" w:cs="Times New Roman"/>
          <w:bCs/>
          <w:i/>
          <w:sz w:val="28"/>
          <w:szCs w:val="20"/>
          <w:lang w:eastAsia="ru-RU"/>
        </w:rPr>
        <w:t>г. Краснокамск</w:t>
      </w:r>
      <w:r w:rsidRPr="00853040">
        <w:rPr>
          <w:rFonts w:ascii="Times New Roman" w:eastAsia="Times New Roman" w:hAnsi="Times New Roman" w:cs="Times New Roman"/>
          <w:b/>
          <w:bCs/>
          <w:sz w:val="28"/>
          <w:szCs w:val="20"/>
          <w:lang w:eastAsia="ru-RU"/>
        </w:rPr>
        <w:t xml:space="preserve"> </w:t>
      </w:r>
    </w:p>
    <w:p w:rsidR="009733FF" w:rsidRDefault="009733FF" w:rsidP="00853040">
      <w:pPr>
        <w:shd w:val="clear" w:color="auto" w:fill="FFFFFF"/>
        <w:spacing w:before="100" w:beforeAutospacing="1" w:after="0" w:line="360" w:lineRule="auto"/>
        <w:ind w:firstLine="709"/>
        <w:contextualSpacing/>
        <w:jc w:val="center"/>
        <w:rPr>
          <w:rFonts w:ascii="Times New Roman" w:eastAsia="Times New Roman" w:hAnsi="Times New Roman" w:cs="Times New Roman"/>
          <w:b/>
          <w:bCs/>
          <w:sz w:val="28"/>
          <w:szCs w:val="20"/>
          <w:lang w:eastAsia="ru-RU"/>
        </w:rPr>
      </w:pPr>
      <w:r w:rsidRPr="009733FF">
        <w:rPr>
          <w:rFonts w:ascii="Times New Roman" w:eastAsia="Times New Roman" w:hAnsi="Times New Roman" w:cs="Times New Roman"/>
          <w:b/>
          <w:bCs/>
          <w:sz w:val="28"/>
          <w:szCs w:val="20"/>
          <w:lang w:eastAsia="ru-RU"/>
        </w:rPr>
        <w:t>Что подразумевается под «школьной эффективностью»?</w:t>
      </w:r>
    </w:p>
    <w:p w:rsidR="0095032B" w:rsidRPr="00EA0C2A" w:rsidRDefault="004471B3" w:rsidP="00853040">
      <w:pPr>
        <w:shd w:val="clear" w:color="auto" w:fill="FFFFFF"/>
        <w:spacing w:before="100" w:beforeAutospacing="1" w:after="0" w:line="360" w:lineRule="auto"/>
        <w:ind w:firstLine="709"/>
        <w:contextualSpacing/>
        <w:jc w:val="center"/>
        <w:rPr>
          <w:rFonts w:ascii="Times New Roman" w:eastAsia="Times New Roman" w:hAnsi="Times New Roman" w:cs="Times New Roman"/>
          <w:b/>
          <w:bCs/>
          <w:sz w:val="28"/>
          <w:szCs w:val="20"/>
          <w:lang w:eastAsia="ru-RU"/>
        </w:rPr>
      </w:pPr>
      <w:r w:rsidRPr="00EA0C2A">
        <w:rPr>
          <w:rFonts w:ascii="Times New Roman" w:eastAsia="Times New Roman" w:hAnsi="Times New Roman" w:cs="Times New Roman"/>
          <w:b/>
          <w:bCs/>
          <w:sz w:val="28"/>
          <w:szCs w:val="20"/>
          <w:lang w:eastAsia="ru-RU"/>
        </w:rPr>
        <w:t>Аннотация</w:t>
      </w:r>
    </w:p>
    <w:p w:rsidR="008456B3" w:rsidRPr="00247AC3" w:rsidRDefault="007B336C" w:rsidP="008456B3">
      <w:pPr>
        <w:spacing w:line="360" w:lineRule="auto"/>
        <w:ind w:firstLine="709"/>
        <w:contextualSpacing/>
        <w:jc w:val="both"/>
        <w:rPr>
          <w:rFonts w:ascii="Times New Roman" w:hAnsi="Times New Roman"/>
          <w:sz w:val="28"/>
        </w:rPr>
      </w:pPr>
      <w:r w:rsidRPr="00247AC3">
        <w:rPr>
          <w:rFonts w:ascii="Times New Roman" w:hAnsi="Times New Roman"/>
          <w:sz w:val="28"/>
        </w:rPr>
        <w:t xml:space="preserve">Преобразования, происходящие во всех сферах жизни общества, определили новые направления образовательной политики, предъявляемые к качеству образования. </w:t>
      </w:r>
      <w:r w:rsidR="00655F9B" w:rsidRPr="00247AC3">
        <w:rPr>
          <w:rFonts w:ascii="Times New Roman" w:hAnsi="Times New Roman"/>
          <w:sz w:val="28"/>
        </w:rPr>
        <w:t>Ц</w:t>
      </w:r>
      <w:r w:rsidRPr="00247AC3">
        <w:rPr>
          <w:rFonts w:ascii="Times New Roman" w:hAnsi="Times New Roman"/>
          <w:sz w:val="28"/>
        </w:rPr>
        <w:t>елью образован</w:t>
      </w:r>
      <w:r w:rsidR="00655F9B" w:rsidRPr="00247AC3">
        <w:rPr>
          <w:rFonts w:ascii="Times New Roman" w:hAnsi="Times New Roman"/>
          <w:sz w:val="28"/>
        </w:rPr>
        <w:t>ия должны</w:t>
      </w:r>
      <w:r w:rsidR="00367837">
        <w:rPr>
          <w:rFonts w:ascii="Times New Roman" w:hAnsi="Times New Roman"/>
          <w:sz w:val="28"/>
        </w:rPr>
        <w:t xml:space="preserve"> быть не только </w:t>
      </w:r>
      <w:proofErr w:type="gramStart"/>
      <w:r w:rsidR="00367837">
        <w:rPr>
          <w:rFonts w:ascii="Times New Roman" w:hAnsi="Times New Roman"/>
          <w:sz w:val="28"/>
        </w:rPr>
        <w:t>сведения</w:t>
      </w:r>
      <w:proofErr w:type="gramEnd"/>
      <w:r w:rsidR="00367837">
        <w:rPr>
          <w:rFonts w:ascii="Times New Roman" w:hAnsi="Times New Roman"/>
          <w:sz w:val="28"/>
        </w:rPr>
        <w:t xml:space="preserve"> о </w:t>
      </w:r>
      <w:r w:rsidRPr="00247AC3">
        <w:rPr>
          <w:rFonts w:ascii="Times New Roman" w:hAnsi="Times New Roman"/>
          <w:sz w:val="28"/>
        </w:rPr>
        <w:t xml:space="preserve">чем либо, так как полученные сведения быстро устаревают, </w:t>
      </w:r>
      <w:r w:rsidR="00655F9B" w:rsidRPr="00247AC3">
        <w:rPr>
          <w:rFonts w:ascii="Times New Roman" w:hAnsi="Times New Roman"/>
          <w:sz w:val="28"/>
        </w:rPr>
        <w:t xml:space="preserve">но и все </w:t>
      </w:r>
      <w:r w:rsidRPr="00247AC3">
        <w:rPr>
          <w:rFonts w:ascii="Times New Roman" w:hAnsi="Times New Roman"/>
          <w:sz w:val="28"/>
        </w:rPr>
        <w:t>то, что связанно со способностью человека адаптироваться в современном обществе, умение применять полученные в разных областях знания и развитие способности мыслит</w:t>
      </w:r>
      <w:r w:rsidR="00853040" w:rsidRPr="00247AC3">
        <w:rPr>
          <w:rFonts w:ascii="Times New Roman" w:hAnsi="Times New Roman"/>
          <w:sz w:val="28"/>
        </w:rPr>
        <w:t>ь,</w:t>
      </w:r>
      <w:r w:rsidRPr="00247AC3">
        <w:rPr>
          <w:rFonts w:ascii="Times New Roman" w:hAnsi="Times New Roman"/>
          <w:sz w:val="28"/>
        </w:rPr>
        <w:t xml:space="preserve"> уметь реа</w:t>
      </w:r>
      <w:r w:rsidR="008456B3" w:rsidRPr="00247AC3">
        <w:rPr>
          <w:rFonts w:ascii="Times New Roman" w:hAnsi="Times New Roman"/>
          <w:sz w:val="28"/>
        </w:rPr>
        <w:t>лизовать собственные достижения.</w:t>
      </w:r>
    </w:p>
    <w:p w:rsidR="007B336C" w:rsidRPr="00247AC3" w:rsidRDefault="00535215" w:rsidP="008456B3">
      <w:pPr>
        <w:spacing w:line="360" w:lineRule="auto"/>
        <w:ind w:firstLine="709"/>
        <w:contextualSpacing/>
        <w:jc w:val="both"/>
        <w:rPr>
          <w:rFonts w:ascii="Times New Roman" w:hAnsi="Times New Roman"/>
          <w:sz w:val="28"/>
        </w:rPr>
      </w:pPr>
      <w:r w:rsidRPr="00247AC3">
        <w:rPr>
          <w:rFonts w:ascii="Times New Roman" w:hAnsi="Times New Roman"/>
          <w:sz w:val="28"/>
        </w:rPr>
        <w:t xml:space="preserve">П. </w:t>
      </w:r>
      <w:proofErr w:type="spellStart"/>
      <w:r w:rsidR="007B336C" w:rsidRPr="00247AC3">
        <w:rPr>
          <w:rFonts w:ascii="Times New Roman" w:hAnsi="Times New Roman"/>
          <w:sz w:val="28"/>
        </w:rPr>
        <w:t>Мортимор</w:t>
      </w:r>
      <w:proofErr w:type="spellEnd"/>
      <w:r w:rsidR="007B336C" w:rsidRPr="00247AC3">
        <w:rPr>
          <w:rFonts w:ascii="Times New Roman" w:hAnsi="Times New Roman"/>
          <w:sz w:val="28"/>
        </w:rPr>
        <w:t xml:space="preserve">, известный английский педагог </w:t>
      </w:r>
      <w:r w:rsidRPr="00247AC3">
        <w:rPr>
          <w:rFonts w:ascii="Times New Roman" w:hAnsi="Times New Roman"/>
          <w:sz w:val="28"/>
        </w:rPr>
        <w:t xml:space="preserve">считал, что </w:t>
      </w:r>
      <w:r w:rsidR="007B336C" w:rsidRPr="00247AC3">
        <w:rPr>
          <w:rFonts w:ascii="Times New Roman" w:hAnsi="Times New Roman"/>
          <w:sz w:val="28"/>
        </w:rPr>
        <w:t>качественный скачок возможен, если школа поставит перед собой новую образовательную цель</w:t>
      </w:r>
      <w:r w:rsidR="00417063" w:rsidRPr="00247AC3">
        <w:rPr>
          <w:rFonts w:ascii="Times New Roman" w:hAnsi="Times New Roman"/>
          <w:sz w:val="28"/>
        </w:rPr>
        <w:t xml:space="preserve"> -</w:t>
      </w:r>
      <w:r w:rsidR="007B336C" w:rsidRPr="00247AC3">
        <w:rPr>
          <w:rFonts w:ascii="Times New Roman" w:hAnsi="Times New Roman"/>
          <w:sz w:val="28"/>
        </w:rPr>
        <w:t xml:space="preserve"> «</w:t>
      </w:r>
      <w:r w:rsidR="0061799B" w:rsidRPr="00247AC3">
        <w:rPr>
          <w:rFonts w:ascii="Times New Roman" w:hAnsi="Times New Roman"/>
          <w:sz w:val="28"/>
        </w:rPr>
        <w:t>формирование</w:t>
      </w:r>
      <w:r w:rsidR="007B336C" w:rsidRPr="00247AC3">
        <w:rPr>
          <w:rFonts w:ascii="Times New Roman" w:hAnsi="Times New Roman"/>
          <w:sz w:val="28"/>
        </w:rPr>
        <w:t xml:space="preserve"> умений и компетенций, образа мира и ценностно-смысловых оснований себя, внутренне мотивированный, быстро мыслящий, ориентированный на решение проблем и готовый к риску человек, действующий совместно с другими людьми… в достаточной мере «вооруженный» знаниями, толерантный </w:t>
      </w:r>
      <w:r w:rsidRPr="00247AC3">
        <w:rPr>
          <w:rFonts w:ascii="Times New Roman" w:hAnsi="Times New Roman"/>
          <w:sz w:val="28"/>
        </w:rPr>
        <w:t>и социально ориентированный»</w:t>
      </w:r>
      <w:r w:rsidR="00F71E68" w:rsidRPr="00247AC3">
        <w:rPr>
          <w:rFonts w:ascii="Times New Roman" w:hAnsi="Times New Roman"/>
          <w:sz w:val="28"/>
        </w:rPr>
        <w:t>.</w:t>
      </w:r>
    </w:p>
    <w:p w:rsidR="00610C8C" w:rsidRPr="00247AC3" w:rsidRDefault="006445A6" w:rsidP="008456B3">
      <w:pPr>
        <w:spacing w:line="360" w:lineRule="auto"/>
        <w:ind w:firstLine="709"/>
        <w:contextualSpacing/>
        <w:jc w:val="both"/>
        <w:rPr>
          <w:rFonts w:ascii="Times New Roman" w:hAnsi="Times New Roman"/>
          <w:sz w:val="28"/>
        </w:rPr>
      </w:pPr>
      <w:r w:rsidRPr="00247AC3">
        <w:rPr>
          <w:rFonts w:ascii="Times New Roman" w:hAnsi="Times New Roman"/>
          <w:sz w:val="28"/>
        </w:rPr>
        <w:t>Н</w:t>
      </w:r>
      <w:r w:rsidR="007B336C" w:rsidRPr="00247AC3">
        <w:rPr>
          <w:rFonts w:ascii="Times New Roman" w:hAnsi="Times New Roman"/>
          <w:sz w:val="28"/>
        </w:rPr>
        <w:t>есмотря на столь очевидную зре</w:t>
      </w:r>
      <w:r w:rsidRPr="00247AC3">
        <w:rPr>
          <w:rFonts w:ascii="Times New Roman" w:hAnsi="Times New Roman"/>
          <w:sz w:val="28"/>
        </w:rPr>
        <w:t xml:space="preserve">лость </w:t>
      </w:r>
      <w:proofErr w:type="spellStart"/>
      <w:r w:rsidRPr="00247AC3">
        <w:rPr>
          <w:rFonts w:ascii="Times New Roman" w:hAnsi="Times New Roman"/>
          <w:sz w:val="28"/>
        </w:rPr>
        <w:t>метапредметной</w:t>
      </w:r>
      <w:proofErr w:type="spellEnd"/>
      <w:r w:rsidRPr="00247AC3">
        <w:rPr>
          <w:rFonts w:ascii="Times New Roman" w:hAnsi="Times New Roman"/>
          <w:sz w:val="28"/>
        </w:rPr>
        <w:t xml:space="preserve"> концепции, </w:t>
      </w:r>
      <w:r w:rsidR="00417063" w:rsidRPr="00247AC3">
        <w:rPr>
          <w:rFonts w:ascii="Times New Roman" w:hAnsi="Times New Roman"/>
          <w:sz w:val="28"/>
        </w:rPr>
        <w:t>она с</w:t>
      </w:r>
      <w:r w:rsidR="007B336C" w:rsidRPr="00247AC3">
        <w:rPr>
          <w:rFonts w:ascii="Times New Roman" w:hAnsi="Times New Roman"/>
          <w:sz w:val="28"/>
        </w:rPr>
        <w:t xml:space="preserve"> трудом входит </w:t>
      </w:r>
      <w:r w:rsidRPr="00247AC3">
        <w:rPr>
          <w:rFonts w:ascii="Times New Roman" w:hAnsi="Times New Roman"/>
          <w:sz w:val="28"/>
        </w:rPr>
        <w:t xml:space="preserve">в практику отечественной школы, </w:t>
      </w:r>
      <w:r w:rsidR="007B336C" w:rsidRPr="00247AC3">
        <w:rPr>
          <w:rFonts w:ascii="Times New Roman" w:hAnsi="Times New Roman"/>
          <w:sz w:val="28"/>
        </w:rPr>
        <w:t>возникает вопрос эффективности качественного образования</w:t>
      </w:r>
      <w:r w:rsidR="000E6C0D" w:rsidRPr="00247AC3">
        <w:rPr>
          <w:rFonts w:ascii="Times New Roman" w:hAnsi="Times New Roman"/>
          <w:sz w:val="28"/>
        </w:rPr>
        <w:t>.</w:t>
      </w:r>
      <w:r w:rsidR="0095032B" w:rsidRPr="00247AC3">
        <w:rPr>
          <w:rFonts w:ascii="Times New Roman" w:hAnsi="Times New Roman"/>
          <w:sz w:val="28"/>
        </w:rPr>
        <w:t xml:space="preserve"> </w:t>
      </w:r>
      <w:r w:rsidR="000E6C0D" w:rsidRPr="00247AC3">
        <w:rPr>
          <w:rFonts w:ascii="Times New Roman" w:hAnsi="Times New Roman"/>
          <w:sz w:val="28"/>
        </w:rPr>
        <w:t xml:space="preserve">Программа организации </w:t>
      </w:r>
      <w:proofErr w:type="spellStart"/>
      <w:r w:rsidR="000E6C0D" w:rsidRPr="00247AC3">
        <w:rPr>
          <w:rFonts w:ascii="Times New Roman" w:hAnsi="Times New Roman"/>
          <w:sz w:val="28"/>
        </w:rPr>
        <w:t>профориентацио</w:t>
      </w:r>
      <w:r w:rsidR="00515334">
        <w:rPr>
          <w:rFonts w:ascii="Times New Roman" w:hAnsi="Times New Roman"/>
          <w:sz w:val="28"/>
        </w:rPr>
        <w:t>н</w:t>
      </w:r>
      <w:r w:rsidR="000E6C0D" w:rsidRPr="00247AC3">
        <w:rPr>
          <w:rFonts w:ascii="Times New Roman" w:hAnsi="Times New Roman"/>
          <w:sz w:val="28"/>
        </w:rPr>
        <w:t>ной</w:t>
      </w:r>
      <w:proofErr w:type="spellEnd"/>
      <w:r w:rsidR="000E6C0D" w:rsidRPr="00247AC3">
        <w:rPr>
          <w:rFonts w:ascii="Times New Roman" w:hAnsi="Times New Roman"/>
          <w:sz w:val="28"/>
        </w:rPr>
        <w:t xml:space="preserve"> </w:t>
      </w:r>
      <w:r w:rsidR="000E6C0D" w:rsidRPr="00247AC3">
        <w:rPr>
          <w:rFonts w:ascii="Times New Roman" w:hAnsi="Times New Roman"/>
          <w:bCs/>
          <w:sz w:val="28"/>
        </w:rPr>
        <w:t>работы</w:t>
      </w:r>
      <w:r w:rsidR="000E6C0D" w:rsidRPr="00247AC3">
        <w:rPr>
          <w:rFonts w:ascii="Times New Roman" w:hAnsi="Times New Roman"/>
          <w:b/>
          <w:bCs/>
          <w:i/>
          <w:sz w:val="28"/>
        </w:rPr>
        <w:t xml:space="preserve"> </w:t>
      </w:r>
      <w:r w:rsidR="000E6C0D" w:rsidRPr="00247AC3">
        <w:rPr>
          <w:rFonts w:ascii="Times New Roman" w:hAnsi="Times New Roman"/>
          <w:bCs/>
          <w:sz w:val="28"/>
        </w:rPr>
        <w:t>на этапе начального образования</w:t>
      </w:r>
      <w:r w:rsidR="00535215" w:rsidRPr="00247AC3">
        <w:rPr>
          <w:rFonts w:ascii="Times New Roman" w:hAnsi="Times New Roman"/>
          <w:bCs/>
          <w:sz w:val="28"/>
        </w:rPr>
        <w:t xml:space="preserve"> </w:t>
      </w:r>
      <w:r w:rsidR="000E6C0D" w:rsidRPr="00247AC3">
        <w:rPr>
          <w:rFonts w:ascii="Times New Roman" w:hAnsi="Times New Roman"/>
          <w:bCs/>
          <w:sz w:val="28"/>
        </w:rPr>
        <w:t xml:space="preserve">дает возможность </w:t>
      </w:r>
      <w:r w:rsidR="00205A2D" w:rsidRPr="00247AC3">
        <w:rPr>
          <w:rFonts w:ascii="Times New Roman" w:hAnsi="Times New Roman"/>
          <w:bCs/>
          <w:sz w:val="28"/>
        </w:rPr>
        <w:t>повысить «школьную эффективность».</w:t>
      </w:r>
    </w:p>
    <w:p w:rsidR="00055749" w:rsidRPr="00247AC3" w:rsidRDefault="0095032B" w:rsidP="008456B3">
      <w:pPr>
        <w:spacing w:line="360" w:lineRule="auto"/>
        <w:ind w:firstLine="709"/>
        <w:contextualSpacing/>
        <w:jc w:val="both"/>
        <w:rPr>
          <w:rFonts w:ascii="Times New Roman" w:hAnsi="Times New Roman"/>
          <w:b/>
          <w:sz w:val="28"/>
        </w:rPr>
      </w:pPr>
      <w:r w:rsidRPr="00247AC3">
        <w:rPr>
          <w:rFonts w:ascii="Times New Roman" w:hAnsi="Times New Roman"/>
          <w:b/>
          <w:sz w:val="28"/>
        </w:rPr>
        <w:t>Ключевые</w:t>
      </w:r>
      <w:r w:rsidR="00055749" w:rsidRPr="00247AC3">
        <w:rPr>
          <w:rFonts w:ascii="Times New Roman" w:hAnsi="Times New Roman"/>
          <w:b/>
          <w:sz w:val="28"/>
        </w:rPr>
        <w:t xml:space="preserve"> слова:</w:t>
      </w:r>
      <w:r w:rsidR="00535215" w:rsidRPr="00247AC3">
        <w:rPr>
          <w:rFonts w:ascii="Times New Roman" w:hAnsi="Times New Roman"/>
          <w:b/>
          <w:sz w:val="28"/>
        </w:rPr>
        <w:t xml:space="preserve"> </w:t>
      </w:r>
      <w:proofErr w:type="spellStart"/>
      <w:r w:rsidR="00535215" w:rsidRPr="00247AC3">
        <w:rPr>
          <w:rFonts w:ascii="Times New Roman" w:hAnsi="Times New Roman"/>
          <w:sz w:val="28"/>
        </w:rPr>
        <w:t>м</w:t>
      </w:r>
      <w:r w:rsidR="00225616" w:rsidRPr="00247AC3">
        <w:rPr>
          <w:rFonts w:ascii="Times New Roman" w:hAnsi="Times New Roman"/>
          <w:sz w:val="28"/>
        </w:rPr>
        <w:t>етапредмет</w:t>
      </w:r>
      <w:proofErr w:type="spellEnd"/>
      <w:r w:rsidR="00631924" w:rsidRPr="00247AC3">
        <w:rPr>
          <w:rFonts w:ascii="Times New Roman" w:hAnsi="Times New Roman"/>
          <w:sz w:val="28"/>
        </w:rPr>
        <w:t xml:space="preserve">, </w:t>
      </w:r>
      <w:proofErr w:type="spellStart"/>
      <w:r w:rsidR="00631924" w:rsidRPr="00247AC3">
        <w:rPr>
          <w:rFonts w:ascii="Times New Roman" w:hAnsi="Times New Roman"/>
          <w:sz w:val="28"/>
        </w:rPr>
        <w:t>профподготовка</w:t>
      </w:r>
      <w:proofErr w:type="spellEnd"/>
      <w:r w:rsidR="00631924" w:rsidRPr="00247AC3">
        <w:rPr>
          <w:rFonts w:ascii="Times New Roman" w:hAnsi="Times New Roman"/>
          <w:sz w:val="28"/>
        </w:rPr>
        <w:t>, исследовательская деятельность, профессиональные пробы.</w:t>
      </w:r>
    </w:p>
    <w:p w:rsidR="0095032B" w:rsidRPr="00247AC3" w:rsidRDefault="0095032B" w:rsidP="008456B3">
      <w:pPr>
        <w:spacing w:line="360" w:lineRule="auto"/>
        <w:ind w:firstLine="709"/>
        <w:contextualSpacing/>
        <w:jc w:val="both"/>
        <w:rPr>
          <w:rFonts w:ascii="Times New Roman" w:hAnsi="Times New Roman"/>
          <w:b/>
          <w:sz w:val="28"/>
          <w:shd w:val="clear" w:color="auto" w:fill="FFFFFF"/>
        </w:rPr>
      </w:pPr>
      <w:r w:rsidRPr="00247AC3">
        <w:rPr>
          <w:rFonts w:ascii="Times New Roman" w:hAnsi="Times New Roman"/>
          <w:b/>
          <w:sz w:val="28"/>
        </w:rPr>
        <w:t xml:space="preserve">Цель: </w:t>
      </w:r>
      <w:r w:rsidRPr="00247AC3">
        <w:rPr>
          <w:rFonts w:ascii="Times New Roman" w:hAnsi="Times New Roman"/>
          <w:sz w:val="28"/>
          <w:shd w:val="clear" w:color="auto" w:fill="FFFFFF"/>
        </w:rPr>
        <w:t>передача опыта для дальнейшего его использования</w:t>
      </w:r>
      <w:r w:rsidR="00055749" w:rsidRPr="00247AC3">
        <w:rPr>
          <w:rFonts w:ascii="Times New Roman" w:hAnsi="Times New Roman"/>
          <w:sz w:val="28"/>
          <w:shd w:val="clear" w:color="auto" w:fill="FFFFFF"/>
        </w:rPr>
        <w:t xml:space="preserve"> по</w:t>
      </w:r>
      <w:r w:rsidR="00055749" w:rsidRPr="00247AC3">
        <w:rPr>
          <w:rFonts w:ascii="Times New Roman" w:hAnsi="Times New Roman"/>
          <w:sz w:val="28"/>
        </w:rPr>
        <w:t xml:space="preserve"> созда</w:t>
      </w:r>
      <w:r w:rsidR="006215E9" w:rsidRPr="00247AC3">
        <w:rPr>
          <w:rFonts w:ascii="Times New Roman" w:hAnsi="Times New Roman"/>
          <w:sz w:val="28"/>
        </w:rPr>
        <w:t>н</w:t>
      </w:r>
      <w:r w:rsidR="00515334">
        <w:rPr>
          <w:rFonts w:ascii="Times New Roman" w:hAnsi="Times New Roman"/>
          <w:sz w:val="28"/>
        </w:rPr>
        <w:t>ию необходимых условий</w:t>
      </w:r>
      <w:r w:rsidR="00055749" w:rsidRPr="00247AC3">
        <w:rPr>
          <w:rFonts w:ascii="Times New Roman" w:hAnsi="Times New Roman"/>
          <w:sz w:val="28"/>
        </w:rPr>
        <w:t>, способст</w:t>
      </w:r>
      <w:r w:rsidR="006215E9" w:rsidRPr="00247AC3">
        <w:rPr>
          <w:rFonts w:ascii="Times New Roman" w:hAnsi="Times New Roman"/>
          <w:sz w:val="28"/>
        </w:rPr>
        <w:t>в</w:t>
      </w:r>
      <w:r w:rsidR="00055749" w:rsidRPr="00247AC3">
        <w:rPr>
          <w:rFonts w:ascii="Times New Roman" w:hAnsi="Times New Roman"/>
          <w:sz w:val="28"/>
        </w:rPr>
        <w:t xml:space="preserve">ующих обретению учениками уверенности в </w:t>
      </w:r>
      <w:r w:rsidR="00055749" w:rsidRPr="00247AC3">
        <w:rPr>
          <w:rFonts w:ascii="Times New Roman" w:hAnsi="Times New Roman"/>
          <w:sz w:val="28"/>
        </w:rPr>
        <w:lastRenderedPageBreak/>
        <w:t>постоянно изменяющемся мире, их личностному и профессиональному самоопределению на пути к достижению успеха.</w:t>
      </w:r>
    </w:p>
    <w:p w:rsidR="00DE7A0B" w:rsidRPr="00247AC3" w:rsidRDefault="00DE7A0B" w:rsidP="008456B3">
      <w:pPr>
        <w:spacing w:line="360" w:lineRule="auto"/>
        <w:ind w:firstLine="709"/>
        <w:contextualSpacing/>
        <w:jc w:val="both"/>
        <w:rPr>
          <w:rFonts w:ascii="Times New Roman" w:eastAsia="Times New Roman" w:hAnsi="Times New Roman" w:cs="Times New Roman"/>
          <w:bCs/>
          <w:sz w:val="28"/>
          <w:szCs w:val="20"/>
          <w:lang w:eastAsia="ru-RU"/>
        </w:rPr>
      </w:pPr>
      <w:r w:rsidRPr="00247AC3">
        <w:rPr>
          <w:rFonts w:ascii="Times New Roman" w:eastAsia="Times New Roman" w:hAnsi="Times New Roman" w:cs="Times New Roman"/>
          <w:bCs/>
          <w:sz w:val="28"/>
          <w:szCs w:val="20"/>
          <w:lang w:eastAsia="ru-RU"/>
        </w:rPr>
        <w:t>Закройте глаза и попытайтесь ответить на знаменитый вопрос, который взрослые так часто задают детям: «Кем ты хочешь стать, когда вырастешь?», представьте свою детскую мечту…Каждый день миллионы людей спешат на работу. Чем они занимаются? Любят ли свою работу? Как выбирали они род занятий, повторили бы вновь свой профессиональный путь или пред</w:t>
      </w:r>
      <w:r w:rsidR="00515334">
        <w:rPr>
          <w:rFonts w:ascii="Times New Roman" w:eastAsia="Times New Roman" w:hAnsi="Times New Roman" w:cs="Times New Roman"/>
          <w:bCs/>
          <w:sz w:val="28"/>
          <w:szCs w:val="20"/>
          <w:lang w:eastAsia="ru-RU"/>
        </w:rPr>
        <w:t>почли бы иной вид деятельности?</w:t>
      </w:r>
      <w:r w:rsidR="006215E9" w:rsidRPr="00247AC3">
        <w:rPr>
          <w:rFonts w:ascii="Times New Roman" w:eastAsia="Times New Roman" w:hAnsi="Times New Roman" w:cs="Times New Roman"/>
          <w:bCs/>
          <w:sz w:val="28"/>
          <w:szCs w:val="20"/>
          <w:lang w:eastAsia="ru-RU"/>
        </w:rPr>
        <w:t xml:space="preserve"> </w:t>
      </w:r>
      <w:r w:rsidRPr="00247AC3">
        <w:rPr>
          <w:rFonts w:ascii="Times New Roman" w:eastAsia="Times New Roman" w:hAnsi="Times New Roman" w:cs="Times New Roman"/>
          <w:bCs/>
          <w:sz w:val="28"/>
          <w:szCs w:val="20"/>
          <w:lang w:eastAsia="ru-RU"/>
        </w:rPr>
        <w:t>Воплотили ли в жизнь свою мечту? Выбор профессии отно</w:t>
      </w:r>
      <w:r w:rsidR="00962080" w:rsidRPr="00247AC3">
        <w:rPr>
          <w:rFonts w:ascii="Times New Roman" w:eastAsia="Times New Roman" w:hAnsi="Times New Roman" w:cs="Times New Roman"/>
          <w:bCs/>
          <w:sz w:val="28"/>
          <w:szCs w:val="20"/>
          <w:lang w:eastAsia="ru-RU"/>
        </w:rPr>
        <w:t>сится к одному из</w:t>
      </w:r>
      <w:r w:rsidRPr="00247AC3">
        <w:rPr>
          <w:rFonts w:ascii="Times New Roman" w:eastAsia="Times New Roman" w:hAnsi="Times New Roman" w:cs="Times New Roman"/>
          <w:bCs/>
          <w:sz w:val="28"/>
          <w:szCs w:val="20"/>
          <w:lang w:eastAsia="ru-RU"/>
        </w:rPr>
        <w:t xml:space="preserve"> важных жизненных решений. Эта тема актуальна всегда.</w:t>
      </w:r>
    </w:p>
    <w:p w:rsidR="00DE7A0B" w:rsidRPr="00247AC3" w:rsidRDefault="00853040" w:rsidP="008456B3">
      <w:pPr>
        <w:shd w:val="clear" w:color="auto" w:fill="FFFFFF"/>
        <w:spacing w:before="100" w:beforeAutospacing="1" w:after="0" w:line="360" w:lineRule="auto"/>
        <w:ind w:firstLine="709"/>
        <w:contextualSpacing/>
        <w:jc w:val="both"/>
        <w:rPr>
          <w:rFonts w:ascii="Times New Roman" w:eastAsia="Times New Roman" w:hAnsi="Times New Roman" w:cs="Times New Roman"/>
          <w:bCs/>
          <w:sz w:val="28"/>
          <w:szCs w:val="20"/>
          <w:lang w:eastAsia="ru-RU"/>
        </w:rPr>
      </w:pPr>
      <w:r w:rsidRPr="00247AC3">
        <w:rPr>
          <w:rFonts w:ascii="Times New Roman" w:eastAsia="Times New Roman" w:hAnsi="Times New Roman" w:cs="Times New Roman"/>
          <w:bCs/>
          <w:sz w:val="28"/>
          <w:szCs w:val="20"/>
          <w:lang w:eastAsia="ru-RU"/>
        </w:rPr>
        <w:t>К</w:t>
      </w:r>
      <w:r w:rsidR="00DE7A0B" w:rsidRPr="00247AC3">
        <w:rPr>
          <w:rFonts w:ascii="Times New Roman" w:eastAsia="Times New Roman" w:hAnsi="Times New Roman" w:cs="Times New Roman"/>
          <w:bCs/>
          <w:sz w:val="28"/>
          <w:szCs w:val="20"/>
          <w:lang w:eastAsia="ru-RU"/>
        </w:rPr>
        <w:t xml:space="preserve">акие факторы влияют на выбор профессии? </w:t>
      </w:r>
      <w:r w:rsidR="00DA0F1A" w:rsidRPr="00247AC3">
        <w:rPr>
          <w:rFonts w:ascii="Times New Roman" w:eastAsia="Times New Roman" w:hAnsi="Times New Roman" w:cs="Times New Roman"/>
          <w:bCs/>
          <w:sz w:val="28"/>
          <w:szCs w:val="20"/>
          <w:lang w:eastAsia="ru-RU"/>
        </w:rPr>
        <w:t xml:space="preserve">Вот некоторые из них, наиболее актуальные, на мой взгляд: </w:t>
      </w:r>
      <w:r w:rsidR="00DE7A0B" w:rsidRPr="00247AC3">
        <w:rPr>
          <w:rFonts w:ascii="Times New Roman" w:eastAsia="Times New Roman" w:hAnsi="Times New Roman" w:cs="Times New Roman"/>
          <w:bCs/>
          <w:sz w:val="28"/>
          <w:szCs w:val="20"/>
          <w:lang w:eastAsia="ru-RU"/>
        </w:rPr>
        <w:t>знания о профессиях и их востребованность; склонности (интересы, мотивы); способности и физическое здоровье; ур</w:t>
      </w:r>
      <w:r w:rsidR="00515334">
        <w:rPr>
          <w:rFonts w:ascii="Times New Roman" w:eastAsia="Times New Roman" w:hAnsi="Times New Roman" w:cs="Times New Roman"/>
          <w:bCs/>
          <w:sz w:val="28"/>
          <w:szCs w:val="20"/>
          <w:lang w:eastAsia="ru-RU"/>
        </w:rPr>
        <w:t xml:space="preserve">овень притязаний и самооценка; </w:t>
      </w:r>
      <w:r w:rsidR="00DE7A0B" w:rsidRPr="00247AC3">
        <w:rPr>
          <w:rFonts w:ascii="Times New Roman" w:eastAsia="Times New Roman" w:hAnsi="Times New Roman" w:cs="Times New Roman"/>
          <w:bCs/>
          <w:sz w:val="28"/>
          <w:szCs w:val="20"/>
          <w:lang w:eastAsia="ru-RU"/>
        </w:rPr>
        <w:t>мнение родителей и сверстников; личный профессиональный план.)</w:t>
      </w:r>
    </w:p>
    <w:p w:rsidR="00DE7A0B" w:rsidRPr="00247AC3" w:rsidRDefault="00DE7A0B" w:rsidP="008456B3">
      <w:pPr>
        <w:spacing w:after="200" w:line="360" w:lineRule="auto"/>
        <w:ind w:firstLine="709"/>
        <w:contextualSpacing/>
        <w:jc w:val="both"/>
        <w:rPr>
          <w:rFonts w:ascii="Times New Roman" w:eastAsia="Calibri" w:hAnsi="Times New Roman" w:cs="Times New Roman"/>
          <w:bCs/>
          <w:sz w:val="28"/>
        </w:rPr>
      </w:pPr>
      <w:r w:rsidRPr="00247AC3">
        <w:rPr>
          <w:rFonts w:ascii="Times New Roman" w:eastAsia="Calibri" w:hAnsi="Times New Roman" w:cs="Times New Roman"/>
          <w:bCs/>
          <w:sz w:val="28"/>
        </w:rPr>
        <w:t>Чтобы ребенок сделал выбор во взрослой жизни осознанно, его надо познакомить с широким кругом профессий</w:t>
      </w:r>
      <w:r w:rsidR="00853040" w:rsidRPr="00247AC3">
        <w:rPr>
          <w:rFonts w:ascii="Times New Roman" w:eastAsia="Calibri" w:hAnsi="Times New Roman" w:cs="Times New Roman"/>
          <w:bCs/>
          <w:sz w:val="28"/>
        </w:rPr>
        <w:t xml:space="preserve">. </w:t>
      </w:r>
      <w:r w:rsidRPr="00247AC3">
        <w:rPr>
          <w:rFonts w:ascii="Times New Roman" w:eastAsia="Calibri" w:hAnsi="Times New Roman" w:cs="Times New Roman"/>
          <w:bCs/>
          <w:sz w:val="28"/>
        </w:rPr>
        <w:t xml:space="preserve">В системе работы учителей начальной школы </w:t>
      </w:r>
      <w:proofErr w:type="spellStart"/>
      <w:r w:rsidRPr="00247AC3">
        <w:rPr>
          <w:rFonts w:ascii="Times New Roman" w:eastAsia="Calibri" w:hAnsi="Times New Roman" w:cs="Times New Roman"/>
          <w:bCs/>
          <w:sz w:val="28"/>
        </w:rPr>
        <w:t>профориентационная</w:t>
      </w:r>
      <w:proofErr w:type="spellEnd"/>
      <w:r w:rsidRPr="00247AC3">
        <w:rPr>
          <w:rFonts w:ascii="Times New Roman" w:eastAsia="Calibri" w:hAnsi="Times New Roman" w:cs="Times New Roman"/>
          <w:bCs/>
          <w:sz w:val="28"/>
        </w:rPr>
        <w:t xml:space="preserve"> работа, как правило, имеет эпизодический характер, методических разработок для младших школьников, практически, нет.</w:t>
      </w:r>
      <w:r w:rsidR="005E736F" w:rsidRPr="00247AC3">
        <w:rPr>
          <w:rFonts w:ascii="Times New Roman" w:eastAsia="Calibri" w:hAnsi="Times New Roman" w:cs="Times New Roman"/>
          <w:bCs/>
          <w:sz w:val="28"/>
        </w:rPr>
        <w:t xml:space="preserve"> </w:t>
      </w:r>
      <w:r w:rsidRPr="00247AC3">
        <w:rPr>
          <w:rFonts w:ascii="Times New Roman" w:eastAsia="Calibri" w:hAnsi="Times New Roman" w:cs="Times New Roman"/>
          <w:bCs/>
          <w:sz w:val="28"/>
        </w:rPr>
        <w:t xml:space="preserve">Именно поэтому возникла необходимость разработать </w:t>
      </w:r>
      <w:r w:rsidRPr="00247AC3">
        <w:rPr>
          <w:rFonts w:ascii="Times New Roman" w:eastAsia="Calibri" w:hAnsi="Times New Roman" w:cs="Times New Roman"/>
          <w:b/>
          <w:bCs/>
          <w:i/>
          <w:sz w:val="28"/>
        </w:rPr>
        <w:t>программу органи</w:t>
      </w:r>
      <w:r w:rsidR="00535215" w:rsidRPr="00247AC3">
        <w:rPr>
          <w:rFonts w:ascii="Times New Roman" w:eastAsia="Calibri" w:hAnsi="Times New Roman" w:cs="Times New Roman"/>
          <w:b/>
          <w:bCs/>
          <w:i/>
          <w:sz w:val="28"/>
        </w:rPr>
        <w:t xml:space="preserve">зации </w:t>
      </w:r>
      <w:proofErr w:type="spellStart"/>
      <w:r w:rsidR="00535215" w:rsidRPr="00247AC3">
        <w:rPr>
          <w:rFonts w:ascii="Times New Roman" w:eastAsia="Calibri" w:hAnsi="Times New Roman" w:cs="Times New Roman"/>
          <w:b/>
          <w:bCs/>
          <w:i/>
          <w:sz w:val="28"/>
        </w:rPr>
        <w:t>профориентационной</w:t>
      </w:r>
      <w:proofErr w:type="spellEnd"/>
      <w:r w:rsidR="00535215" w:rsidRPr="00247AC3">
        <w:rPr>
          <w:rFonts w:ascii="Times New Roman" w:eastAsia="Calibri" w:hAnsi="Times New Roman" w:cs="Times New Roman"/>
          <w:b/>
          <w:bCs/>
          <w:i/>
          <w:sz w:val="28"/>
        </w:rPr>
        <w:t xml:space="preserve"> работы </w:t>
      </w:r>
      <w:r w:rsidRPr="00247AC3">
        <w:rPr>
          <w:rFonts w:ascii="Times New Roman" w:eastAsia="Calibri" w:hAnsi="Times New Roman" w:cs="Times New Roman"/>
          <w:bCs/>
          <w:sz w:val="28"/>
        </w:rPr>
        <w:t>на этапе начального образования,</w:t>
      </w:r>
      <w:r w:rsidRPr="00247AC3">
        <w:rPr>
          <w:rFonts w:ascii="Times New Roman" w:eastAsia="Calibri" w:hAnsi="Times New Roman" w:cs="Times New Roman"/>
          <w:sz w:val="28"/>
        </w:rPr>
        <w:t xml:space="preserve"> </w:t>
      </w:r>
      <w:r w:rsidRPr="00247AC3">
        <w:rPr>
          <w:rFonts w:ascii="Times New Roman" w:eastAsia="Calibri" w:hAnsi="Times New Roman" w:cs="Times New Roman"/>
          <w:bCs/>
          <w:sz w:val="28"/>
        </w:rPr>
        <w:t>отвечающую требованиям ФГОС второго поколения.</w:t>
      </w:r>
    </w:p>
    <w:p w:rsidR="00DE7A0B" w:rsidRPr="00247AC3" w:rsidRDefault="00DE7A0B" w:rsidP="008456B3">
      <w:pPr>
        <w:spacing w:after="200" w:line="360" w:lineRule="auto"/>
        <w:ind w:firstLine="709"/>
        <w:contextualSpacing/>
        <w:jc w:val="both"/>
        <w:rPr>
          <w:rFonts w:ascii="Times New Roman" w:eastAsia="Calibri" w:hAnsi="Times New Roman" w:cs="Times New Roman"/>
          <w:bCs/>
          <w:sz w:val="28"/>
        </w:rPr>
      </w:pPr>
      <w:r w:rsidRPr="00247AC3">
        <w:rPr>
          <w:rFonts w:ascii="Times New Roman" w:eastAsia="Calibri" w:hAnsi="Times New Roman" w:cs="Times New Roman"/>
          <w:b/>
          <w:bCs/>
          <w:sz w:val="28"/>
        </w:rPr>
        <w:t>Ее целью</w:t>
      </w:r>
      <w:r w:rsidRPr="00247AC3">
        <w:rPr>
          <w:rFonts w:ascii="Times New Roman" w:eastAsia="Calibri" w:hAnsi="Times New Roman" w:cs="Times New Roman"/>
          <w:bCs/>
          <w:sz w:val="28"/>
        </w:rPr>
        <w:t xml:space="preserve"> является пропедевтическая подготовка младших школьников к выбору профессии. </w:t>
      </w:r>
    </w:p>
    <w:p w:rsidR="00DE7A0B" w:rsidRPr="00247AC3" w:rsidRDefault="00DE7A0B" w:rsidP="008456B3">
      <w:pPr>
        <w:spacing w:after="200" w:line="360" w:lineRule="auto"/>
        <w:ind w:firstLine="709"/>
        <w:contextualSpacing/>
        <w:jc w:val="both"/>
        <w:rPr>
          <w:rFonts w:ascii="Times New Roman" w:eastAsia="Calibri" w:hAnsi="Times New Roman" w:cs="Times New Roman"/>
          <w:bCs/>
          <w:sz w:val="28"/>
        </w:rPr>
      </w:pPr>
      <w:r w:rsidRPr="00247AC3">
        <w:rPr>
          <w:rFonts w:ascii="Times New Roman" w:eastAsia="Calibri" w:hAnsi="Times New Roman" w:cs="Times New Roman"/>
          <w:bCs/>
          <w:sz w:val="28"/>
        </w:rPr>
        <w:t xml:space="preserve">Для реализации этой цели определен ряд </w:t>
      </w:r>
      <w:r w:rsidRPr="00247AC3">
        <w:rPr>
          <w:rFonts w:ascii="Times New Roman" w:eastAsia="Calibri" w:hAnsi="Times New Roman" w:cs="Times New Roman"/>
          <w:b/>
          <w:bCs/>
          <w:sz w:val="28"/>
        </w:rPr>
        <w:t>задач</w:t>
      </w:r>
      <w:r w:rsidRPr="00247AC3">
        <w:rPr>
          <w:rFonts w:ascii="Times New Roman" w:eastAsia="Calibri" w:hAnsi="Times New Roman" w:cs="Times New Roman"/>
          <w:bCs/>
          <w:sz w:val="28"/>
        </w:rPr>
        <w:t xml:space="preserve">: </w:t>
      </w:r>
    </w:p>
    <w:p w:rsidR="00DE7A0B" w:rsidRPr="00247AC3" w:rsidRDefault="00DE7A0B" w:rsidP="008456B3">
      <w:pPr>
        <w:numPr>
          <w:ilvl w:val="0"/>
          <w:numId w:val="1"/>
        </w:numPr>
        <w:tabs>
          <w:tab w:val="left" w:pos="1276"/>
        </w:tabs>
        <w:spacing w:after="200" w:line="360" w:lineRule="auto"/>
        <w:ind w:left="0" w:firstLine="709"/>
        <w:contextualSpacing/>
        <w:jc w:val="both"/>
        <w:rPr>
          <w:rFonts w:ascii="Times New Roman" w:eastAsia="Calibri" w:hAnsi="Times New Roman" w:cs="Times New Roman"/>
          <w:bCs/>
          <w:sz w:val="28"/>
        </w:rPr>
      </w:pPr>
      <w:r w:rsidRPr="00247AC3">
        <w:rPr>
          <w:rFonts w:ascii="Times New Roman" w:eastAsia="Calibri" w:hAnsi="Times New Roman" w:cs="Times New Roman"/>
          <w:bCs/>
          <w:sz w:val="28"/>
        </w:rPr>
        <w:t xml:space="preserve">расширение интересов и способностей детей в учебном процессе; увеличение первоначальных представлений о значении труда в жизни людей, о мире профессий;  </w:t>
      </w:r>
    </w:p>
    <w:p w:rsidR="00DE7A0B" w:rsidRPr="00247AC3" w:rsidRDefault="00DE7A0B" w:rsidP="008456B3">
      <w:pPr>
        <w:numPr>
          <w:ilvl w:val="0"/>
          <w:numId w:val="1"/>
        </w:numPr>
        <w:tabs>
          <w:tab w:val="left" w:pos="1276"/>
        </w:tabs>
        <w:spacing w:after="200" w:line="360" w:lineRule="auto"/>
        <w:ind w:left="0" w:firstLine="709"/>
        <w:contextualSpacing/>
        <w:jc w:val="both"/>
        <w:rPr>
          <w:rFonts w:ascii="Times New Roman" w:eastAsia="Calibri" w:hAnsi="Times New Roman" w:cs="Times New Roman"/>
          <w:bCs/>
          <w:sz w:val="28"/>
        </w:rPr>
      </w:pPr>
      <w:r w:rsidRPr="00247AC3">
        <w:rPr>
          <w:rFonts w:ascii="Times New Roman" w:eastAsia="Calibri" w:hAnsi="Times New Roman" w:cs="Times New Roman"/>
          <w:bCs/>
          <w:sz w:val="28"/>
        </w:rPr>
        <w:t xml:space="preserve">предоставление возможности учащимся «окунуться в различные профессии»; </w:t>
      </w:r>
    </w:p>
    <w:p w:rsidR="00DE7A0B" w:rsidRPr="00247AC3" w:rsidRDefault="00515334" w:rsidP="008456B3">
      <w:pPr>
        <w:numPr>
          <w:ilvl w:val="0"/>
          <w:numId w:val="1"/>
        </w:numPr>
        <w:tabs>
          <w:tab w:val="left" w:pos="1276"/>
        </w:tabs>
        <w:spacing w:after="200" w:line="360" w:lineRule="auto"/>
        <w:ind w:left="0" w:firstLine="709"/>
        <w:contextualSpacing/>
        <w:jc w:val="both"/>
        <w:rPr>
          <w:rFonts w:ascii="Times New Roman" w:eastAsia="Calibri" w:hAnsi="Times New Roman" w:cs="Times New Roman"/>
          <w:bCs/>
          <w:sz w:val="28"/>
        </w:rPr>
      </w:pPr>
      <w:r>
        <w:rPr>
          <w:rFonts w:ascii="Times New Roman" w:eastAsia="Calibri" w:hAnsi="Times New Roman" w:cs="Times New Roman"/>
          <w:bCs/>
          <w:sz w:val="28"/>
        </w:rPr>
        <w:lastRenderedPageBreak/>
        <w:t xml:space="preserve">повышение </w:t>
      </w:r>
      <w:r w:rsidR="00DE7A0B" w:rsidRPr="00247AC3">
        <w:rPr>
          <w:rFonts w:ascii="Times New Roman" w:eastAsia="Calibri" w:hAnsi="Times New Roman" w:cs="Times New Roman"/>
          <w:bCs/>
          <w:sz w:val="28"/>
        </w:rPr>
        <w:t xml:space="preserve">мотивации к учебе и труду; </w:t>
      </w:r>
    </w:p>
    <w:p w:rsidR="00DE7A0B" w:rsidRPr="00247AC3" w:rsidRDefault="00DE7A0B" w:rsidP="008456B3">
      <w:pPr>
        <w:numPr>
          <w:ilvl w:val="0"/>
          <w:numId w:val="1"/>
        </w:numPr>
        <w:tabs>
          <w:tab w:val="left" w:pos="1276"/>
        </w:tabs>
        <w:spacing w:after="200" w:line="360" w:lineRule="auto"/>
        <w:ind w:left="0" w:firstLine="709"/>
        <w:contextualSpacing/>
        <w:jc w:val="both"/>
        <w:rPr>
          <w:rFonts w:ascii="Times New Roman" w:eastAsia="Calibri" w:hAnsi="Times New Roman" w:cs="Times New Roman"/>
          <w:bCs/>
          <w:sz w:val="28"/>
        </w:rPr>
      </w:pPr>
      <w:r w:rsidRPr="00247AC3">
        <w:rPr>
          <w:rFonts w:ascii="Times New Roman" w:eastAsia="Calibri" w:hAnsi="Times New Roman" w:cs="Times New Roman"/>
          <w:bCs/>
          <w:sz w:val="28"/>
        </w:rPr>
        <w:t xml:space="preserve">выявление индивидуальных особенностей в развитии способностей ребенка; </w:t>
      </w:r>
    </w:p>
    <w:p w:rsidR="00DE7A0B" w:rsidRPr="00247AC3" w:rsidRDefault="00DE7A0B" w:rsidP="008456B3">
      <w:pPr>
        <w:numPr>
          <w:ilvl w:val="0"/>
          <w:numId w:val="1"/>
        </w:numPr>
        <w:tabs>
          <w:tab w:val="left" w:pos="1276"/>
        </w:tabs>
        <w:spacing w:after="200" w:line="360" w:lineRule="auto"/>
        <w:ind w:left="0" w:firstLine="709"/>
        <w:contextualSpacing/>
        <w:jc w:val="both"/>
        <w:rPr>
          <w:rFonts w:ascii="Times New Roman" w:eastAsia="Calibri" w:hAnsi="Times New Roman" w:cs="Times New Roman"/>
          <w:bCs/>
          <w:sz w:val="28"/>
        </w:rPr>
      </w:pPr>
      <w:r w:rsidRPr="00247AC3">
        <w:rPr>
          <w:rFonts w:ascii="Times New Roman" w:eastAsia="Calibri" w:hAnsi="Times New Roman" w:cs="Times New Roman"/>
          <w:bCs/>
          <w:sz w:val="28"/>
        </w:rPr>
        <w:t xml:space="preserve">развитие творческих способностей детей в рамках знакомства с профессиями; </w:t>
      </w:r>
    </w:p>
    <w:p w:rsidR="00DE7A0B" w:rsidRPr="00247AC3" w:rsidRDefault="00DE7A0B" w:rsidP="008456B3">
      <w:pPr>
        <w:numPr>
          <w:ilvl w:val="0"/>
          <w:numId w:val="1"/>
        </w:numPr>
        <w:tabs>
          <w:tab w:val="left" w:pos="1276"/>
        </w:tabs>
        <w:spacing w:after="200" w:line="360" w:lineRule="auto"/>
        <w:ind w:left="0" w:firstLine="709"/>
        <w:contextualSpacing/>
        <w:jc w:val="both"/>
        <w:rPr>
          <w:rFonts w:ascii="Times New Roman" w:eastAsia="Calibri" w:hAnsi="Times New Roman" w:cs="Times New Roman"/>
          <w:bCs/>
          <w:sz w:val="28"/>
        </w:rPr>
      </w:pPr>
      <w:r w:rsidRPr="00247AC3">
        <w:rPr>
          <w:rFonts w:ascii="Times New Roman" w:eastAsia="Calibri" w:hAnsi="Times New Roman" w:cs="Times New Roman"/>
          <w:bCs/>
          <w:sz w:val="28"/>
        </w:rPr>
        <w:t xml:space="preserve">побуждение школьников к выработке собственных способов продуктивной деятельности, приобретению опыта общения, самооценке. </w:t>
      </w:r>
    </w:p>
    <w:p w:rsidR="00DE7A0B" w:rsidRPr="00247AC3" w:rsidRDefault="00DE7A0B" w:rsidP="008456B3">
      <w:pPr>
        <w:tabs>
          <w:tab w:val="left" w:pos="2268"/>
        </w:tabs>
        <w:spacing w:after="200" w:line="360" w:lineRule="auto"/>
        <w:ind w:firstLine="709"/>
        <w:contextualSpacing/>
        <w:jc w:val="both"/>
        <w:rPr>
          <w:rFonts w:ascii="Times New Roman" w:eastAsia="Calibri" w:hAnsi="Times New Roman" w:cs="Times New Roman"/>
          <w:bCs/>
          <w:sz w:val="28"/>
        </w:rPr>
      </w:pPr>
      <w:r w:rsidRPr="00247AC3">
        <w:rPr>
          <w:rFonts w:ascii="Times New Roman" w:eastAsia="Calibri" w:hAnsi="Times New Roman" w:cs="Times New Roman"/>
          <w:bCs/>
          <w:sz w:val="28"/>
        </w:rPr>
        <w:t xml:space="preserve">Данные задачи решаются в течение всего периода обучения в начальной школе и имеют одинаковое значение для достижения цели. </w:t>
      </w:r>
    </w:p>
    <w:p w:rsidR="00DE7A0B" w:rsidRPr="00247AC3" w:rsidRDefault="00DE7A0B" w:rsidP="008456B3">
      <w:pPr>
        <w:tabs>
          <w:tab w:val="left" w:pos="2268"/>
        </w:tabs>
        <w:spacing w:after="200" w:line="360" w:lineRule="auto"/>
        <w:ind w:firstLine="709"/>
        <w:contextualSpacing/>
        <w:jc w:val="both"/>
        <w:rPr>
          <w:rFonts w:ascii="Times New Roman" w:eastAsia="Calibri" w:hAnsi="Times New Roman" w:cs="Times New Roman"/>
          <w:sz w:val="28"/>
        </w:rPr>
      </w:pPr>
      <w:r w:rsidRPr="00247AC3">
        <w:rPr>
          <w:rFonts w:ascii="Times New Roman" w:eastAsia="Calibri" w:hAnsi="Times New Roman" w:cs="Times New Roman"/>
          <w:sz w:val="28"/>
        </w:rPr>
        <w:t xml:space="preserve">Программа «Поговорим о разных профессиях» представляет собой четыре тесно связанных между собой </w:t>
      </w:r>
      <w:r w:rsidRPr="00247AC3">
        <w:rPr>
          <w:rFonts w:ascii="Times New Roman" w:eastAsia="Calibri" w:hAnsi="Times New Roman" w:cs="Times New Roman"/>
          <w:b/>
          <w:i/>
          <w:sz w:val="28"/>
        </w:rPr>
        <w:t>блока</w:t>
      </w:r>
      <w:r w:rsidRPr="00247AC3">
        <w:rPr>
          <w:rFonts w:ascii="Times New Roman" w:eastAsia="Calibri" w:hAnsi="Times New Roman" w:cs="Times New Roman"/>
          <w:sz w:val="28"/>
        </w:rPr>
        <w:t>:</w:t>
      </w:r>
    </w:p>
    <w:p w:rsidR="00DE7A0B" w:rsidRPr="00247AC3" w:rsidRDefault="00DE7A0B" w:rsidP="008456B3">
      <w:pPr>
        <w:numPr>
          <w:ilvl w:val="0"/>
          <w:numId w:val="2"/>
        </w:numPr>
        <w:tabs>
          <w:tab w:val="left" w:pos="1418"/>
        </w:tabs>
        <w:spacing w:after="200" w:line="360" w:lineRule="auto"/>
        <w:ind w:left="0" w:firstLine="709"/>
        <w:contextualSpacing/>
        <w:jc w:val="both"/>
        <w:rPr>
          <w:rFonts w:ascii="Times New Roman" w:eastAsia="Calibri" w:hAnsi="Times New Roman" w:cs="Times New Roman"/>
          <w:sz w:val="28"/>
        </w:rPr>
      </w:pPr>
      <w:r w:rsidRPr="00247AC3">
        <w:rPr>
          <w:rFonts w:ascii="Times New Roman" w:eastAsia="Calibri" w:hAnsi="Times New Roman" w:cs="Times New Roman"/>
          <w:sz w:val="28"/>
        </w:rPr>
        <w:t>Исследовательская деятельность;</w:t>
      </w:r>
    </w:p>
    <w:p w:rsidR="00DE7A0B" w:rsidRPr="00247AC3" w:rsidRDefault="00DE7A0B" w:rsidP="008456B3">
      <w:pPr>
        <w:numPr>
          <w:ilvl w:val="0"/>
          <w:numId w:val="2"/>
        </w:numPr>
        <w:tabs>
          <w:tab w:val="left" w:pos="1418"/>
        </w:tabs>
        <w:spacing w:after="200" w:line="360" w:lineRule="auto"/>
        <w:ind w:left="0" w:firstLine="709"/>
        <w:contextualSpacing/>
        <w:jc w:val="both"/>
        <w:rPr>
          <w:rFonts w:ascii="Times New Roman" w:eastAsia="Calibri" w:hAnsi="Times New Roman" w:cs="Times New Roman"/>
          <w:sz w:val="28"/>
        </w:rPr>
      </w:pPr>
      <w:r w:rsidRPr="00247AC3">
        <w:rPr>
          <w:rFonts w:ascii="Times New Roman" w:eastAsia="Calibri" w:hAnsi="Times New Roman" w:cs="Times New Roman"/>
          <w:sz w:val="28"/>
        </w:rPr>
        <w:t>Профессиональные пробы (</w:t>
      </w:r>
      <w:r w:rsidRPr="00247AC3">
        <w:rPr>
          <w:rFonts w:ascii="Times New Roman" w:eastAsia="Calibri" w:hAnsi="Times New Roman" w:cs="Times New Roman"/>
          <w:bCs/>
          <w:sz w:val="28"/>
        </w:rPr>
        <w:t>уникальная возможность познакомиться с профессией самим, узнать ее особенности).</w:t>
      </w:r>
      <w:r w:rsidRPr="00247AC3">
        <w:rPr>
          <w:rFonts w:ascii="Times New Roman" w:eastAsia="Calibri" w:hAnsi="Times New Roman" w:cs="Times New Roman"/>
          <w:sz w:val="28"/>
        </w:rPr>
        <w:t>;</w:t>
      </w:r>
    </w:p>
    <w:p w:rsidR="00DE7A0B" w:rsidRPr="00247AC3" w:rsidRDefault="00DE7A0B" w:rsidP="008456B3">
      <w:pPr>
        <w:numPr>
          <w:ilvl w:val="0"/>
          <w:numId w:val="2"/>
        </w:numPr>
        <w:tabs>
          <w:tab w:val="left" w:pos="1418"/>
        </w:tabs>
        <w:spacing w:after="200" w:line="360" w:lineRule="auto"/>
        <w:ind w:left="0" w:firstLine="709"/>
        <w:contextualSpacing/>
        <w:jc w:val="both"/>
        <w:rPr>
          <w:rFonts w:ascii="Times New Roman" w:eastAsia="Calibri" w:hAnsi="Times New Roman" w:cs="Times New Roman"/>
          <w:sz w:val="28"/>
        </w:rPr>
      </w:pPr>
      <w:r w:rsidRPr="00247AC3">
        <w:rPr>
          <w:rFonts w:ascii="Times New Roman" w:eastAsia="Calibri" w:hAnsi="Times New Roman" w:cs="Times New Roman"/>
          <w:sz w:val="28"/>
        </w:rPr>
        <w:t>Внеурочная деятельность;</w:t>
      </w:r>
    </w:p>
    <w:p w:rsidR="00DE7A0B" w:rsidRPr="00247AC3" w:rsidRDefault="00DE7A0B" w:rsidP="008456B3">
      <w:pPr>
        <w:numPr>
          <w:ilvl w:val="0"/>
          <w:numId w:val="2"/>
        </w:numPr>
        <w:tabs>
          <w:tab w:val="left" w:pos="1418"/>
        </w:tabs>
        <w:spacing w:after="200" w:line="360" w:lineRule="auto"/>
        <w:ind w:left="0" w:firstLine="709"/>
        <w:contextualSpacing/>
        <w:jc w:val="both"/>
        <w:rPr>
          <w:rFonts w:ascii="Times New Roman" w:eastAsia="Calibri" w:hAnsi="Times New Roman" w:cs="Times New Roman"/>
          <w:sz w:val="28"/>
        </w:rPr>
      </w:pPr>
      <w:r w:rsidRPr="00247AC3">
        <w:rPr>
          <w:rFonts w:ascii="Times New Roman" w:eastAsia="Calibri" w:hAnsi="Times New Roman" w:cs="Times New Roman"/>
          <w:sz w:val="28"/>
        </w:rPr>
        <w:t>Краткосрочные курсы по некоторым профессиям.</w:t>
      </w:r>
    </w:p>
    <w:p w:rsidR="00DE7A0B" w:rsidRPr="00247AC3" w:rsidRDefault="00DE7A0B" w:rsidP="008456B3">
      <w:pPr>
        <w:spacing w:after="200" w:line="360" w:lineRule="auto"/>
        <w:ind w:left="720" w:firstLine="709"/>
        <w:contextualSpacing/>
        <w:jc w:val="both"/>
        <w:rPr>
          <w:rFonts w:ascii="Times New Roman" w:eastAsia="Calibri" w:hAnsi="Times New Roman" w:cs="Times New Roman"/>
          <w:i/>
          <w:sz w:val="28"/>
        </w:rPr>
      </w:pPr>
      <w:r w:rsidRPr="00247AC3">
        <w:rPr>
          <w:rFonts w:ascii="Times New Roman" w:eastAsia="Calibri" w:hAnsi="Times New Roman" w:cs="Times New Roman"/>
          <w:b/>
          <w:i/>
          <w:sz w:val="28"/>
        </w:rPr>
        <w:t>Содержательный и технологический аспекты</w:t>
      </w:r>
      <w:r w:rsidRPr="00247AC3">
        <w:rPr>
          <w:rFonts w:ascii="Times New Roman" w:eastAsia="Calibri" w:hAnsi="Times New Roman" w:cs="Times New Roman"/>
          <w:i/>
          <w:sz w:val="28"/>
        </w:rPr>
        <w:t xml:space="preserve"> </w:t>
      </w:r>
      <w:r w:rsidRPr="00247AC3">
        <w:rPr>
          <w:rFonts w:ascii="Times New Roman" w:eastAsia="Calibri" w:hAnsi="Times New Roman" w:cs="Times New Roman"/>
          <w:b/>
          <w:i/>
          <w:sz w:val="28"/>
        </w:rPr>
        <w:t>программы</w:t>
      </w:r>
    </w:p>
    <w:p w:rsidR="00DE7A0B" w:rsidRPr="00247AC3" w:rsidRDefault="00DE7A0B" w:rsidP="008456B3">
      <w:pPr>
        <w:spacing w:after="200" w:line="360" w:lineRule="auto"/>
        <w:ind w:firstLine="709"/>
        <w:contextualSpacing/>
        <w:jc w:val="both"/>
        <w:rPr>
          <w:rFonts w:ascii="Times New Roman" w:eastAsia="Calibri" w:hAnsi="Times New Roman" w:cs="Times New Roman"/>
          <w:sz w:val="28"/>
        </w:rPr>
      </w:pPr>
      <w:r w:rsidRPr="00247AC3">
        <w:rPr>
          <w:rFonts w:ascii="Times New Roman" w:eastAsia="Calibri" w:hAnsi="Times New Roman" w:cs="Times New Roman"/>
          <w:sz w:val="28"/>
        </w:rPr>
        <w:t xml:space="preserve">Их пронизывают: где-то в большей, где-то в меньшей степени использование: </w:t>
      </w:r>
    </w:p>
    <w:p w:rsidR="00DE7A0B" w:rsidRPr="00247AC3" w:rsidRDefault="00DE7A0B" w:rsidP="008456B3">
      <w:pPr>
        <w:numPr>
          <w:ilvl w:val="0"/>
          <w:numId w:val="4"/>
        </w:numPr>
        <w:spacing w:after="200" w:line="360" w:lineRule="auto"/>
        <w:ind w:left="1792" w:hanging="1083"/>
        <w:contextualSpacing/>
        <w:jc w:val="both"/>
        <w:rPr>
          <w:rFonts w:ascii="Times New Roman" w:eastAsia="Calibri" w:hAnsi="Times New Roman" w:cs="Times New Roman"/>
          <w:sz w:val="28"/>
        </w:rPr>
      </w:pPr>
      <w:r w:rsidRPr="00247AC3">
        <w:rPr>
          <w:rFonts w:ascii="Times New Roman" w:eastAsia="Calibri" w:hAnsi="Times New Roman" w:cs="Times New Roman"/>
          <w:sz w:val="28"/>
        </w:rPr>
        <w:t>информационных технологий;</w:t>
      </w:r>
    </w:p>
    <w:p w:rsidR="00DE7A0B" w:rsidRPr="00247AC3" w:rsidRDefault="00DE7A0B" w:rsidP="008456B3">
      <w:pPr>
        <w:numPr>
          <w:ilvl w:val="0"/>
          <w:numId w:val="4"/>
        </w:numPr>
        <w:spacing w:after="200" w:line="360" w:lineRule="auto"/>
        <w:ind w:left="1792" w:hanging="1083"/>
        <w:contextualSpacing/>
        <w:jc w:val="both"/>
        <w:rPr>
          <w:rFonts w:ascii="Times New Roman" w:eastAsia="Calibri" w:hAnsi="Times New Roman" w:cs="Times New Roman"/>
          <w:sz w:val="28"/>
        </w:rPr>
      </w:pPr>
      <w:r w:rsidRPr="00247AC3">
        <w:rPr>
          <w:rFonts w:ascii="Times New Roman" w:eastAsia="Calibri" w:hAnsi="Times New Roman" w:cs="Times New Roman"/>
          <w:sz w:val="28"/>
        </w:rPr>
        <w:t>исторические аспекты;</w:t>
      </w:r>
    </w:p>
    <w:p w:rsidR="00DA0F1A" w:rsidRPr="00247AC3" w:rsidRDefault="00DA0F1A" w:rsidP="008456B3">
      <w:pPr>
        <w:numPr>
          <w:ilvl w:val="0"/>
          <w:numId w:val="4"/>
        </w:numPr>
        <w:spacing w:after="200" w:line="360" w:lineRule="auto"/>
        <w:ind w:left="1792" w:hanging="1083"/>
        <w:contextualSpacing/>
        <w:jc w:val="both"/>
        <w:rPr>
          <w:rFonts w:ascii="Times New Roman" w:eastAsia="Calibri" w:hAnsi="Times New Roman" w:cs="Times New Roman"/>
          <w:sz w:val="28"/>
        </w:rPr>
      </w:pPr>
      <w:r w:rsidRPr="00247AC3">
        <w:rPr>
          <w:rFonts w:ascii="Times New Roman" w:eastAsia="Calibri" w:hAnsi="Times New Roman" w:cs="Times New Roman"/>
          <w:sz w:val="28"/>
        </w:rPr>
        <w:t>коммуникативный аспект;</w:t>
      </w:r>
    </w:p>
    <w:p w:rsidR="00DE7A0B" w:rsidRPr="00247AC3" w:rsidRDefault="00DE7A0B" w:rsidP="008456B3">
      <w:pPr>
        <w:numPr>
          <w:ilvl w:val="0"/>
          <w:numId w:val="4"/>
        </w:numPr>
        <w:spacing w:after="200" w:line="360" w:lineRule="auto"/>
        <w:ind w:left="1792" w:hanging="1083"/>
        <w:contextualSpacing/>
        <w:jc w:val="both"/>
        <w:rPr>
          <w:rFonts w:ascii="Times New Roman" w:eastAsia="Calibri" w:hAnsi="Times New Roman" w:cs="Times New Roman"/>
          <w:sz w:val="28"/>
        </w:rPr>
      </w:pPr>
      <w:r w:rsidRPr="00247AC3">
        <w:rPr>
          <w:rFonts w:ascii="Times New Roman" w:eastAsia="Calibri" w:hAnsi="Times New Roman" w:cs="Times New Roman"/>
          <w:sz w:val="28"/>
        </w:rPr>
        <w:t>экологический аспект.</w:t>
      </w:r>
    </w:p>
    <w:p w:rsidR="00DE7A0B" w:rsidRPr="00247AC3" w:rsidRDefault="00DE7A0B" w:rsidP="008456B3">
      <w:pPr>
        <w:numPr>
          <w:ilvl w:val="0"/>
          <w:numId w:val="3"/>
        </w:numPr>
        <w:spacing w:after="200" w:line="360" w:lineRule="auto"/>
        <w:ind w:left="0" w:firstLine="709"/>
        <w:contextualSpacing/>
        <w:jc w:val="both"/>
        <w:rPr>
          <w:rFonts w:ascii="Times New Roman" w:eastAsia="Calibri" w:hAnsi="Times New Roman" w:cs="Times New Roman"/>
          <w:sz w:val="28"/>
        </w:rPr>
      </w:pPr>
      <w:r w:rsidRPr="00247AC3">
        <w:rPr>
          <w:rFonts w:ascii="Times New Roman" w:eastAsia="Calibri" w:hAnsi="Times New Roman" w:cs="Times New Roman"/>
          <w:sz w:val="28"/>
        </w:rPr>
        <w:t>Одним из наиболее удачных моментов, получившим высокую оценку и среди детей, и среди р</w:t>
      </w:r>
      <w:r w:rsidR="006445A6" w:rsidRPr="00247AC3">
        <w:rPr>
          <w:rFonts w:ascii="Times New Roman" w:eastAsia="Calibri" w:hAnsi="Times New Roman" w:cs="Times New Roman"/>
          <w:sz w:val="28"/>
        </w:rPr>
        <w:t>одителей</w:t>
      </w:r>
      <w:r w:rsidRPr="00247AC3">
        <w:rPr>
          <w:rFonts w:ascii="Times New Roman" w:eastAsia="Calibri" w:hAnsi="Times New Roman" w:cs="Times New Roman"/>
          <w:sz w:val="28"/>
        </w:rPr>
        <w:t xml:space="preserve"> является</w:t>
      </w:r>
      <w:r w:rsidR="006445A6" w:rsidRPr="00247AC3">
        <w:rPr>
          <w:rFonts w:ascii="Times New Roman" w:eastAsia="Calibri" w:hAnsi="Times New Roman" w:cs="Times New Roman"/>
          <w:sz w:val="28"/>
        </w:rPr>
        <w:t xml:space="preserve"> </w:t>
      </w:r>
      <w:r w:rsidRPr="00247AC3">
        <w:rPr>
          <w:rFonts w:ascii="Times New Roman" w:eastAsia="Calibri" w:hAnsi="Times New Roman" w:cs="Times New Roman"/>
          <w:b/>
          <w:i/>
          <w:sz w:val="28"/>
        </w:rPr>
        <w:t>«Детская инновационная двуязычная студия «Сам себе режиссер»</w:t>
      </w:r>
      <w:r w:rsidR="00235E53">
        <w:rPr>
          <w:rFonts w:ascii="Times New Roman" w:eastAsia="Calibri" w:hAnsi="Times New Roman" w:cs="Times New Roman"/>
          <w:b/>
          <w:i/>
          <w:sz w:val="28"/>
        </w:rPr>
        <w:t>.</w:t>
      </w:r>
    </w:p>
    <w:p w:rsidR="00DE7A0B" w:rsidRPr="00247AC3" w:rsidRDefault="00DE7A0B" w:rsidP="008456B3">
      <w:pPr>
        <w:spacing w:after="200" w:line="360" w:lineRule="auto"/>
        <w:ind w:firstLine="709"/>
        <w:contextualSpacing/>
        <w:jc w:val="both"/>
        <w:rPr>
          <w:rFonts w:ascii="Times New Roman" w:eastAsia="Calibri" w:hAnsi="Times New Roman" w:cs="Times New Roman"/>
          <w:sz w:val="28"/>
        </w:rPr>
      </w:pPr>
      <w:r w:rsidRPr="00247AC3">
        <w:rPr>
          <w:rFonts w:ascii="Times New Roman" w:eastAsia="Calibri" w:hAnsi="Times New Roman" w:cs="Times New Roman"/>
          <w:sz w:val="28"/>
        </w:rPr>
        <w:t>Стоит только внимательно проанализировать</w:t>
      </w:r>
      <w:r w:rsidR="00515334">
        <w:rPr>
          <w:rFonts w:ascii="Times New Roman" w:eastAsia="Calibri" w:hAnsi="Times New Roman" w:cs="Times New Roman"/>
          <w:sz w:val="28"/>
        </w:rPr>
        <w:t xml:space="preserve"> ценностные приоритеты детей и </w:t>
      </w:r>
      <w:r w:rsidRPr="00247AC3">
        <w:rPr>
          <w:rFonts w:ascii="Times New Roman" w:eastAsia="Calibri" w:hAnsi="Times New Roman" w:cs="Times New Roman"/>
          <w:sz w:val="28"/>
        </w:rPr>
        <w:t xml:space="preserve">становится ясно, что сегодня телевидение может стать основой для моделирования межличностных и общественных отношений в условиях, которые максимально приближены к действительности. </w:t>
      </w:r>
    </w:p>
    <w:p w:rsidR="00DE7A0B" w:rsidRPr="00247AC3" w:rsidRDefault="00DE7A0B" w:rsidP="008456B3">
      <w:pPr>
        <w:numPr>
          <w:ilvl w:val="0"/>
          <w:numId w:val="3"/>
        </w:numPr>
        <w:spacing w:after="200" w:line="360" w:lineRule="auto"/>
        <w:ind w:left="0" w:firstLine="709"/>
        <w:contextualSpacing/>
        <w:jc w:val="both"/>
        <w:rPr>
          <w:rFonts w:ascii="Times New Roman" w:eastAsia="Calibri" w:hAnsi="Times New Roman" w:cs="Times New Roman"/>
          <w:sz w:val="28"/>
        </w:rPr>
      </w:pPr>
      <w:r w:rsidRPr="00247AC3">
        <w:rPr>
          <w:rFonts w:ascii="Times New Roman" w:eastAsia="Calibri" w:hAnsi="Times New Roman" w:cs="Times New Roman"/>
          <w:b/>
          <w:i/>
          <w:sz w:val="28"/>
        </w:rPr>
        <w:lastRenderedPageBreak/>
        <w:t xml:space="preserve"> </w:t>
      </w:r>
      <w:r w:rsidRPr="00247AC3">
        <w:rPr>
          <w:rFonts w:ascii="Times New Roman" w:eastAsia="Calibri" w:hAnsi="Times New Roman" w:cs="Times New Roman"/>
          <w:sz w:val="28"/>
        </w:rPr>
        <w:t>Интересным для ребят показался курс</w:t>
      </w:r>
    </w:p>
    <w:p w:rsidR="00DE7A0B" w:rsidRPr="00247AC3" w:rsidRDefault="00DE7A0B" w:rsidP="008456B3">
      <w:pPr>
        <w:spacing w:after="200" w:line="360" w:lineRule="auto"/>
        <w:ind w:firstLine="709"/>
        <w:contextualSpacing/>
        <w:jc w:val="both"/>
        <w:rPr>
          <w:rFonts w:ascii="Times New Roman" w:eastAsia="Calibri" w:hAnsi="Times New Roman" w:cs="Times New Roman"/>
          <w:b/>
          <w:i/>
          <w:sz w:val="28"/>
        </w:rPr>
      </w:pPr>
      <w:r w:rsidRPr="00247AC3">
        <w:rPr>
          <w:rFonts w:ascii="Times New Roman" w:eastAsia="Calibri" w:hAnsi="Times New Roman" w:cs="Times New Roman"/>
          <w:b/>
          <w:i/>
          <w:sz w:val="28"/>
        </w:rPr>
        <w:t>«Самое время «бить в набат» (Давно забытые профессии)</w:t>
      </w:r>
    </w:p>
    <w:p w:rsidR="00DE7A0B" w:rsidRPr="00247AC3" w:rsidRDefault="00DE7A0B" w:rsidP="008456B3">
      <w:pPr>
        <w:tabs>
          <w:tab w:val="left" w:pos="0"/>
          <w:tab w:val="left" w:pos="567"/>
        </w:tabs>
        <w:spacing w:after="200" w:line="360" w:lineRule="auto"/>
        <w:ind w:firstLine="709"/>
        <w:contextualSpacing/>
        <w:jc w:val="both"/>
        <w:rPr>
          <w:rFonts w:ascii="Times New Roman" w:eastAsia="Calibri" w:hAnsi="Times New Roman" w:cs="Times New Roman"/>
          <w:sz w:val="28"/>
        </w:rPr>
      </w:pPr>
      <w:r w:rsidRPr="00247AC3">
        <w:rPr>
          <w:rFonts w:ascii="Times New Roman" w:eastAsia="Calibri" w:hAnsi="Times New Roman" w:cs="Times New Roman"/>
          <w:sz w:val="28"/>
        </w:rPr>
        <w:t>В современном мире становится все сложнее найти свое место в мире профессий. Обратиться к опыту наших дедов и прадедов – уникальная возможность стать востребованным. Проф</w:t>
      </w:r>
      <w:r w:rsidR="00515334">
        <w:rPr>
          <w:rFonts w:ascii="Times New Roman" w:eastAsia="Calibri" w:hAnsi="Times New Roman" w:cs="Times New Roman"/>
          <w:sz w:val="28"/>
        </w:rPr>
        <w:t xml:space="preserve">ессия пимоката - настоящий </w:t>
      </w:r>
      <w:proofErr w:type="spellStart"/>
      <w:r w:rsidR="00515334">
        <w:rPr>
          <w:rFonts w:ascii="Times New Roman" w:eastAsia="Calibri" w:hAnsi="Times New Roman" w:cs="Times New Roman"/>
          <w:sz w:val="28"/>
        </w:rPr>
        <w:t>хэнд-</w:t>
      </w:r>
      <w:r w:rsidRPr="00247AC3">
        <w:rPr>
          <w:rFonts w:ascii="Times New Roman" w:eastAsia="Calibri" w:hAnsi="Times New Roman" w:cs="Times New Roman"/>
          <w:sz w:val="28"/>
        </w:rPr>
        <w:t>мэйд</w:t>
      </w:r>
      <w:proofErr w:type="spellEnd"/>
      <w:r w:rsidRPr="00247AC3">
        <w:rPr>
          <w:rFonts w:ascii="Times New Roman" w:eastAsia="Calibri" w:hAnsi="Times New Roman" w:cs="Times New Roman"/>
          <w:sz w:val="28"/>
        </w:rPr>
        <w:t>. Причем сделанная своими руками обувь не имеет аналогов в мире, тем самым становится все более популярной. Это значит, что данная профессия будет востребована еще долго, не говоря уже о целебных свойствах войло</w:t>
      </w:r>
      <w:r w:rsidR="00766C07" w:rsidRPr="00247AC3">
        <w:rPr>
          <w:rFonts w:ascii="Times New Roman" w:eastAsia="Calibri" w:hAnsi="Times New Roman" w:cs="Times New Roman"/>
          <w:sz w:val="28"/>
        </w:rPr>
        <w:t>чной обуви.</w:t>
      </w:r>
    </w:p>
    <w:p w:rsidR="00DE7A0B" w:rsidRPr="00247AC3" w:rsidRDefault="00DE7A0B" w:rsidP="008456B3">
      <w:pPr>
        <w:numPr>
          <w:ilvl w:val="0"/>
          <w:numId w:val="3"/>
        </w:numPr>
        <w:spacing w:after="0" w:line="36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247AC3">
        <w:rPr>
          <w:rFonts w:ascii="Times New Roman" w:eastAsia="Times New Roman" w:hAnsi="Times New Roman" w:cs="Times New Roman"/>
          <w:sz w:val="28"/>
          <w:szCs w:val="28"/>
          <w:shd w:val="clear" w:color="auto" w:fill="FFFFFF"/>
          <w:lang w:eastAsia="ru-RU"/>
        </w:rPr>
        <w:t>В рамках исследовательской деятельности я считаю интересными работы:</w:t>
      </w:r>
    </w:p>
    <w:p w:rsidR="00DE7A0B" w:rsidRPr="00247AC3" w:rsidRDefault="00DE7A0B" w:rsidP="008456B3">
      <w:pPr>
        <w:spacing w:after="0" w:line="360" w:lineRule="auto"/>
        <w:ind w:firstLine="709"/>
        <w:contextualSpacing/>
        <w:jc w:val="both"/>
        <w:rPr>
          <w:rFonts w:ascii="Times New Roman" w:eastAsia="Times New Roman" w:hAnsi="Times New Roman" w:cs="Times New Roman"/>
          <w:b/>
          <w:i/>
          <w:sz w:val="28"/>
          <w:szCs w:val="28"/>
          <w:shd w:val="clear" w:color="auto" w:fill="FFFFFF"/>
          <w:lang w:eastAsia="ru-RU"/>
        </w:rPr>
      </w:pPr>
      <w:r w:rsidRPr="00247AC3">
        <w:rPr>
          <w:rFonts w:ascii="Times New Roman" w:eastAsia="Calibri" w:hAnsi="Times New Roman" w:cs="Times New Roman"/>
          <w:b/>
          <w:i/>
          <w:sz w:val="28"/>
          <w:szCs w:val="28"/>
        </w:rPr>
        <w:t>«Соли Пермского моря»</w:t>
      </w:r>
    </w:p>
    <w:p w:rsidR="00DE7A0B" w:rsidRPr="00247AC3" w:rsidRDefault="00DE7A0B" w:rsidP="008456B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247AC3">
        <w:rPr>
          <w:rFonts w:ascii="Times New Roman" w:eastAsia="Calibri" w:hAnsi="Times New Roman" w:cs="Times New Roman"/>
          <w:sz w:val="28"/>
          <w:szCs w:val="28"/>
        </w:rPr>
        <w:t xml:space="preserve"> История нашего края всегда интересовала и будет интересовать всех, кто здесь живет и не только. А природные богатства региона разве не повод для гордости его жителей?! Только не всем и не всегда понятно, как появились эти минералы, где они добываются и производятся и тем более как они выглядят. </w:t>
      </w:r>
    </w:p>
    <w:p w:rsidR="00DE7A0B" w:rsidRPr="00247AC3" w:rsidRDefault="00DE7A0B" w:rsidP="008456B3">
      <w:pPr>
        <w:spacing w:after="0" w:line="360" w:lineRule="auto"/>
        <w:ind w:firstLine="709"/>
        <w:contextualSpacing/>
        <w:jc w:val="both"/>
        <w:rPr>
          <w:rFonts w:ascii="Times New Roman" w:eastAsia="Calibri" w:hAnsi="Times New Roman" w:cs="Times New Roman"/>
          <w:sz w:val="28"/>
          <w:szCs w:val="28"/>
        </w:rPr>
      </w:pPr>
      <w:r w:rsidRPr="00247AC3">
        <w:rPr>
          <w:rFonts w:ascii="Times New Roman" w:eastAsia="Times New Roman" w:hAnsi="Times New Roman" w:cs="Times New Roman"/>
          <w:sz w:val="28"/>
          <w:szCs w:val="28"/>
          <w:shd w:val="clear" w:color="auto" w:fill="FFFFFF"/>
          <w:lang w:eastAsia="ru-RU"/>
        </w:rPr>
        <w:t xml:space="preserve">На основе полученных нами данных подготовлена </w:t>
      </w:r>
      <w:r w:rsidRPr="00247AC3">
        <w:rPr>
          <w:rFonts w:ascii="Times New Roman" w:eastAsia="Times New Roman" w:hAnsi="Times New Roman" w:cs="Times New Roman"/>
          <w:b/>
          <w:i/>
          <w:sz w:val="28"/>
          <w:szCs w:val="28"/>
          <w:shd w:val="clear" w:color="auto" w:fill="FFFFFF"/>
          <w:lang w:eastAsia="ru-RU"/>
        </w:rPr>
        <w:t>интерактивная карта</w:t>
      </w:r>
      <w:r w:rsidRPr="00247AC3">
        <w:rPr>
          <w:rFonts w:ascii="Times New Roman" w:eastAsia="Times New Roman" w:hAnsi="Times New Roman" w:cs="Times New Roman"/>
          <w:sz w:val="28"/>
          <w:szCs w:val="28"/>
          <w:shd w:val="clear" w:color="auto" w:fill="FFFFFF"/>
          <w:lang w:eastAsia="ru-RU"/>
        </w:rPr>
        <w:t xml:space="preserve"> солей Пермского моря и полученных из них кристаллов </w:t>
      </w:r>
      <w:r w:rsidRPr="00247AC3">
        <w:rPr>
          <w:rFonts w:ascii="Times New Roman" w:eastAsia="Calibri" w:hAnsi="Times New Roman" w:cs="Times New Roman"/>
          <w:sz w:val="28"/>
          <w:szCs w:val="28"/>
        </w:rPr>
        <w:t>для емкого и наглядного представления результатов проведенного исследования.</w:t>
      </w:r>
    </w:p>
    <w:p w:rsidR="00766C07" w:rsidRPr="00247AC3" w:rsidRDefault="00DE7A0B" w:rsidP="008456B3">
      <w:pPr>
        <w:spacing w:after="0" w:line="360" w:lineRule="auto"/>
        <w:ind w:firstLine="709"/>
        <w:contextualSpacing/>
        <w:jc w:val="both"/>
        <w:rPr>
          <w:rFonts w:ascii="Times New Roman" w:eastAsia="Calibri" w:hAnsi="Times New Roman" w:cs="Times New Roman"/>
          <w:sz w:val="28"/>
          <w:szCs w:val="28"/>
        </w:rPr>
      </w:pPr>
      <w:r w:rsidRPr="00247AC3">
        <w:rPr>
          <w:rFonts w:ascii="Times New Roman" w:eastAsia="Calibri" w:hAnsi="Times New Roman" w:cs="Times New Roman"/>
          <w:sz w:val="28"/>
          <w:szCs w:val="28"/>
        </w:rPr>
        <w:t xml:space="preserve">Наша карта поможет все это узнать. Например, увидеть, где расположено одно из крупнейших месторождений поваренной соли и какой она может быть, где добывают медные руды и какие красивые кристаллы медного купороса получаются, где производят азотные удобрения и насколько разными могут быть кристаллы из солей аммония. </w:t>
      </w:r>
    </w:p>
    <w:p w:rsidR="00DE7A0B" w:rsidRPr="00247AC3" w:rsidRDefault="00DE7A0B" w:rsidP="008456B3">
      <w:pPr>
        <w:spacing w:after="0" w:line="360" w:lineRule="auto"/>
        <w:ind w:firstLine="709"/>
        <w:contextualSpacing/>
        <w:jc w:val="both"/>
        <w:rPr>
          <w:rFonts w:ascii="Times New Roman" w:eastAsia="Calibri" w:hAnsi="Times New Roman" w:cs="Times New Roman"/>
          <w:b/>
          <w:i/>
          <w:sz w:val="28"/>
          <w:szCs w:val="28"/>
        </w:rPr>
      </w:pPr>
      <w:r w:rsidRPr="00247AC3">
        <w:rPr>
          <w:rFonts w:ascii="Times New Roman" w:eastAsia="Calibri" w:hAnsi="Times New Roman" w:cs="Times New Roman"/>
          <w:b/>
          <w:i/>
          <w:sz w:val="28"/>
          <w:szCs w:val="28"/>
        </w:rPr>
        <w:t xml:space="preserve">«Съедобные батарейки» </w:t>
      </w:r>
    </w:p>
    <w:p w:rsidR="00DE7A0B" w:rsidRPr="00247AC3" w:rsidRDefault="00DE7A0B" w:rsidP="008456B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247AC3">
        <w:rPr>
          <w:rFonts w:ascii="Times New Roman" w:eastAsia="Times New Roman" w:hAnsi="Times New Roman" w:cs="Times New Roman"/>
          <w:sz w:val="28"/>
          <w:szCs w:val="28"/>
          <w:shd w:val="clear" w:color="auto" w:fill="FFFFFF"/>
          <w:lang w:eastAsia="ru-RU"/>
        </w:rPr>
        <w:t>Одним из самых популярных видов экологич</w:t>
      </w:r>
      <w:r w:rsidR="00515334">
        <w:rPr>
          <w:rFonts w:ascii="Times New Roman" w:eastAsia="Times New Roman" w:hAnsi="Times New Roman" w:cs="Times New Roman"/>
          <w:sz w:val="28"/>
          <w:szCs w:val="28"/>
          <w:shd w:val="clear" w:color="auto" w:fill="FFFFFF"/>
          <w:lang w:eastAsia="ru-RU"/>
        </w:rPr>
        <w:t>е</w:t>
      </w:r>
      <w:r w:rsidRPr="00247AC3">
        <w:rPr>
          <w:rFonts w:ascii="Times New Roman" w:eastAsia="Times New Roman" w:hAnsi="Times New Roman" w:cs="Times New Roman"/>
          <w:sz w:val="28"/>
          <w:szCs w:val="28"/>
          <w:shd w:val="clear" w:color="auto" w:fill="FFFFFF"/>
          <w:lang w:eastAsia="ru-RU"/>
        </w:rPr>
        <w:t xml:space="preserve">ской активности сегодня является сбор батареек. Мы решили пойти дальше и создать экологически безопасные фруктовые батарейки (прародители всех нынешних батареек, итальянский физик Александр Вольт, в 1800 году). </w:t>
      </w:r>
    </w:p>
    <w:p w:rsidR="00DE7A0B" w:rsidRPr="00247AC3" w:rsidRDefault="00DE7A0B" w:rsidP="008456B3">
      <w:pPr>
        <w:numPr>
          <w:ilvl w:val="0"/>
          <w:numId w:val="3"/>
        </w:numPr>
        <w:spacing w:after="200" w:line="36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247AC3">
        <w:rPr>
          <w:rFonts w:ascii="Times New Roman" w:eastAsia="Times New Roman" w:hAnsi="Times New Roman" w:cs="Times New Roman"/>
          <w:sz w:val="28"/>
          <w:szCs w:val="28"/>
          <w:shd w:val="clear" w:color="auto" w:fill="FFFFFF"/>
          <w:lang w:eastAsia="ru-RU"/>
        </w:rPr>
        <w:lastRenderedPageBreak/>
        <w:t>Так же мы реализуем профессиональные пробы</w:t>
      </w:r>
    </w:p>
    <w:p w:rsidR="00DE7A0B" w:rsidRPr="00247AC3" w:rsidRDefault="00DE7A0B" w:rsidP="008456B3">
      <w:pPr>
        <w:spacing w:after="200" w:line="360" w:lineRule="auto"/>
        <w:ind w:firstLine="709"/>
        <w:contextualSpacing/>
        <w:jc w:val="both"/>
        <w:rPr>
          <w:rFonts w:ascii="Times New Roman" w:eastAsia="Times New Roman" w:hAnsi="Times New Roman" w:cs="Times New Roman"/>
          <w:b/>
          <w:i/>
          <w:sz w:val="28"/>
          <w:szCs w:val="28"/>
          <w:shd w:val="clear" w:color="auto" w:fill="FFFFFF"/>
          <w:lang w:eastAsia="ru-RU"/>
        </w:rPr>
      </w:pPr>
      <w:r w:rsidRPr="00247AC3">
        <w:rPr>
          <w:rFonts w:ascii="Times New Roman" w:eastAsia="Times New Roman" w:hAnsi="Times New Roman" w:cs="Times New Roman"/>
          <w:b/>
          <w:i/>
          <w:sz w:val="28"/>
          <w:szCs w:val="28"/>
          <w:shd w:val="clear" w:color="auto" w:fill="FFFFFF"/>
          <w:lang w:eastAsia="ru-RU"/>
        </w:rPr>
        <w:t>«Парфюмерия своими руками».</w:t>
      </w:r>
    </w:p>
    <w:p w:rsidR="00DA0F1A" w:rsidRDefault="00DE7A0B" w:rsidP="008456B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247AC3">
        <w:rPr>
          <w:rFonts w:ascii="Times New Roman" w:eastAsia="Times New Roman" w:hAnsi="Times New Roman" w:cs="Times New Roman"/>
          <w:sz w:val="28"/>
          <w:szCs w:val="28"/>
          <w:shd w:val="clear" w:color="auto" w:fill="FFFFFF"/>
          <w:lang w:eastAsia="ru-RU"/>
        </w:rPr>
        <w:t>Приготовление духов из растений – один из способов использования натуральной красоты. Люди издавна мечтали сохранить</w:t>
      </w:r>
      <w:r w:rsidR="00766C07" w:rsidRPr="00247AC3">
        <w:rPr>
          <w:rFonts w:ascii="Times New Roman" w:eastAsia="Times New Roman" w:hAnsi="Times New Roman" w:cs="Times New Roman"/>
          <w:sz w:val="28"/>
          <w:szCs w:val="28"/>
          <w:shd w:val="clear" w:color="auto" w:fill="FFFFFF"/>
          <w:lang w:eastAsia="ru-RU"/>
        </w:rPr>
        <w:t xml:space="preserve"> приятные им запахи природы. Не</w:t>
      </w:r>
      <w:r w:rsidRPr="00247AC3">
        <w:rPr>
          <w:rFonts w:ascii="Times New Roman" w:eastAsia="Times New Roman" w:hAnsi="Times New Roman" w:cs="Times New Roman"/>
          <w:sz w:val="28"/>
          <w:szCs w:val="28"/>
          <w:shd w:val="clear" w:color="auto" w:fill="FFFFFF"/>
          <w:lang w:eastAsia="ru-RU"/>
        </w:rPr>
        <w:t xml:space="preserve">смотря на это, парфюмеры постоянно находятся в поисках все нового аромата. А как аромат розы или пиона, или какого-либо другого растения попадает во флакон с духами? Исследование этого вопроса стало целью нашего следующего исследования «Парфюмерия своими руками». </w:t>
      </w:r>
    </w:p>
    <w:p w:rsidR="00802672" w:rsidRPr="006517E7" w:rsidRDefault="00880044" w:rsidP="006517E7">
      <w:pPr>
        <w:spacing w:after="200" w:line="360" w:lineRule="auto"/>
        <w:ind w:firstLine="709"/>
        <w:contextualSpacing/>
        <w:jc w:val="both"/>
        <w:rPr>
          <w:rFonts w:ascii="Times New Roman" w:hAnsi="Times New Roman"/>
          <w:b/>
          <w:sz w:val="28"/>
        </w:rPr>
      </w:pPr>
      <w:r w:rsidRPr="006517E7">
        <w:rPr>
          <w:rStyle w:val="a3"/>
          <w:rFonts w:ascii="Times New Roman" w:hAnsi="Times New Roman"/>
          <w:bCs/>
          <w:i w:val="0"/>
          <w:color w:val="000000"/>
          <w:sz w:val="28"/>
          <w:szCs w:val="36"/>
          <w:shd w:val="clear" w:color="auto" w:fill="FFFFFF"/>
        </w:rPr>
        <w:t>Ребята получили</w:t>
      </w:r>
      <w:r w:rsidR="00235E53" w:rsidRPr="006517E7">
        <w:rPr>
          <w:rStyle w:val="a3"/>
          <w:rFonts w:ascii="Times New Roman" w:hAnsi="Times New Roman"/>
          <w:bCs/>
          <w:i w:val="0"/>
          <w:color w:val="000000"/>
          <w:sz w:val="28"/>
          <w:szCs w:val="36"/>
          <w:shd w:val="clear" w:color="auto" w:fill="FFFFFF"/>
        </w:rPr>
        <w:t xml:space="preserve"> непосредственное представление о тонкостях и нюансах </w:t>
      </w:r>
      <w:r w:rsidRPr="006517E7">
        <w:rPr>
          <w:rStyle w:val="a3"/>
          <w:rFonts w:ascii="Times New Roman" w:hAnsi="Times New Roman"/>
          <w:bCs/>
          <w:i w:val="0"/>
          <w:color w:val="000000"/>
          <w:sz w:val="28"/>
          <w:szCs w:val="36"/>
          <w:shd w:val="clear" w:color="auto" w:fill="FFFFFF"/>
        </w:rPr>
        <w:t>работы парфюмера</w:t>
      </w:r>
      <w:r w:rsidR="00235E53" w:rsidRPr="006517E7">
        <w:rPr>
          <w:rStyle w:val="a3"/>
          <w:rFonts w:ascii="Times New Roman" w:hAnsi="Times New Roman"/>
          <w:bCs/>
          <w:i w:val="0"/>
          <w:color w:val="000000"/>
          <w:sz w:val="28"/>
          <w:szCs w:val="36"/>
          <w:shd w:val="clear" w:color="auto" w:fill="FFFFFF"/>
        </w:rPr>
        <w:t>,</w:t>
      </w:r>
      <w:r w:rsidR="00235E53" w:rsidRPr="00802672">
        <w:rPr>
          <w:rStyle w:val="a3"/>
          <w:rFonts w:ascii="Times New Roman" w:hAnsi="Times New Roman"/>
          <w:b/>
          <w:bCs/>
          <w:color w:val="000000"/>
          <w:sz w:val="28"/>
          <w:szCs w:val="36"/>
          <w:shd w:val="clear" w:color="auto" w:fill="FFFFFF"/>
        </w:rPr>
        <w:t xml:space="preserve"> </w:t>
      </w:r>
      <w:r w:rsidR="00802672">
        <w:rPr>
          <w:rFonts w:ascii="Times New Roman" w:hAnsi="Times New Roman"/>
          <w:sz w:val="28"/>
        </w:rPr>
        <w:t>разных способах</w:t>
      </w:r>
      <w:r w:rsidR="00802672" w:rsidRPr="00802672">
        <w:rPr>
          <w:rFonts w:ascii="Times New Roman" w:hAnsi="Times New Roman"/>
          <w:sz w:val="28"/>
        </w:rPr>
        <w:t xml:space="preserve"> получения </w:t>
      </w:r>
      <w:r w:rsidR="00802672">
        <w:rPr>
          <w:rFonts w:ascii="Times New Roman" w:hAnsi="Times New Roman"/>
          <w:sz w:val="28"/>
        </w:rPr>
        <w:t xml:space="preserve">эфирного масла из растений (таких, как </w:t>
      </w:r>
      <w:r w:rsidR="00802672" w:rsidRPr="00802672">
        <w:rPr>
          <w:rFonts w:ascii="Times New Roman" w:hAnsi="Times New Roman"/>
          <w:sz w:val="28"/>
        </w:rPr>
        <w:t xml:space="preserve">вытяжка, отжим, дистилляция и наиболее редкий из-за дороговизны – </w:t>
      </w:r>
      <w:proofErr w:type="spellStart"/>
      <w:r w:rsidR="00802672" w:rsidRPr="00802672">
        <w:rPr>
          <w:rFonts w:ascii="Times New Roman" w:hAnsi="Times New Roman"/>
          <w:sz w:val="28"/>
        </w:rPr>
        <w:t>анфлераж</w:t>
      </w:r>
      <w:proofErr w:type="spellEnd"/>
      <w:r w:rsidR="00802672">
        <w:rPr>
          <w:rFonts w:ascii="Times New Roman" w:hAnsi="Times New Roman"/>
          <w:sz w:val="28"/>
        </w:rPr>
        <w:t>). Самостоятельно получили</w:t>
      </w:r>
      <w:r w:rsidR="00802672" w:rsidRPr="00802672">
        <w:rPr>
          <w:rFonts w:ascii="Times New Roman" w:hAnsi="Times New Roman"/>
          <w:sz w:val="28"/>
        </w:rPr>
        <w:t xml:space="preserve"> вытяжку эфирных масел из лепестков роз и хризантем;</w:t>
      </w:r>
      <w:r w:rsidR="006517E7">
        <w:rPr>
          <w:rFonts w:ascii="Times New Roman" w:hAnsi="Times New Roman"/>
          <w:b/>
          <w:sz w:val="28"/>
        </w:rPr>
        <w:t xml:space="preserve"> </w:t>
      </w:r>
      <w:r w:rsidR="006517E7">
        <w:rPr>
          <w:rFonts w:ascii="Times New Roman" w:hAnsi="Times New Roman"/>
          <w:sz w:val="28"/>
        </w:rPr>
        <w:t xml:space="preserve">путем метода отжима </w:t>
      </w:r>
      <w:r w:rsidR="002A4D8F">
        <w:rPr>
          <w:rFonts w:ascii="Times New Roman" w:hAnsi="Times New Roman"/>
          <w:sz w:val="28"/>
        </w:rPr>
        <w:t>получили</w:t>
      </w:r>
      <w:r w:rsidR="00802672" w:rsidRPr="00802672">
        <w:rPr>
          <w:rFonts w:ascii="Times New Roman" w:hAnsi="Times New Roman"/>
          <w:sz w:val="28"/>
        </w:rPr>
        <w:t xml:space="preserve"> эфи</w:t>
      </w:r>
      <w:r w:rsidR="006517E7">
        <w:rPr>
          <w:rFonts w:ascii="Times New Roman" w:hAnsi="Times New Roman"/>
          <w:sz w:val="28"/>
        </w:rPr>
        <w:t>рные масла из кожуры цитрусовых. Н</w:t>
      </w:r>
      <w:r w:rsidR="00802672" w:rsidRPr="00802672">
        <w:rPr>
          <w:rFonts w:ascii="Times New Roman" w:hAnsi="Times New Roman"/>
          <w:sz w:val="28"/>
        </w:rPr>
        <w:t>а основе полученных эфирных масел с</w:t>
      </w:r>
      <w:r w:rsidR="006517E7">
        <w:rPr>
          <w:rFonts w:ascii="Times New Roman" w:hAnsi="Times New Roman"/>
          <w:sz w:val="28"/>
        </w:rPr>
        <w:t>оставили парфюмерную композицию</w:t>
      </w:r>
      <w:r w:rsidR="006517E7">
        <w:rPr>
          <w:rFonts w:ascii="Times New Roman" w:hAnsi="Times New Roman"/>
          <w:b/>
          <w:sz w:val="28"/>
        </w:rPr>
        <w:t xml:space="preserve"> </w:t>
      </w:r>
      <w:r w:rsidR="006517E7" w:rsidRPr="006517E7">
        <w:rPr>
          <w:rFonts w:ascii="Times New Roman" w:hAnsi="Times New Roman"/>
          <w:sz w:val="28"/>
        </w:rPr>
        <w:t>и</w:t>
      </w:r>
      <w:r w:rsidR="006517E7">
        <w:rPr>
          <w:rFonts w:ascii="Times New Roman" w:hAnsi="Times New Roman"/>
          <w:b/>
          <w:sz w:val="28"/>
        </w:rPr>
        <w:t xml:space="preserve"> </w:t>
      </w:r>
      <w:r w:rsidR="006517E7">
        <w:rPr>
          <w:rFonts w:ascii="Times New Roman" w:hAnsi="Times New Roman"/>
          <w:sz w:val="28"/>
        </w:rPr>
        <w:t>приготовили</w:t>
      </w:r>
      <w:r w:rsidR="00802672" w:rsidRPr="00802672">
        <w:rPr>
          <w:rFonts w:ascii="Times New Roman" w:hAnsi="Times New Roman"/>
          <w:sz w:val="28"/>
        </w:rPr>
        <w:t xml:space="preserve"> духи на основе полученных эфирных масел</w:t>
      </w:r>
      <w:r w:rsidR="006517E7">
        <w:rPr>
          <w:rFonts w:ascii="Times New Roman" w:hAnsi="Times New Roman"/>
          <w:sz w:val="28"/>
        </w:rPr>
        <w:t>.</w:t>
      </w:r>
    </w:p>
    <w:p w:rsidR="00DA0F1A" w:rsidRPr="00247AC3" w:rsidRDefault="00DA0F1A" w:rsidP="008456B3">
      <w:pPr>
        <w:spacing w:after="200" w:line="360" w:lineRule="auto"/>
        <w:ind w:firstLine="709"/>
        <w:contextualSpacing/>
        <w:jc w:val="both"/>
        <w:rPr>
          <w:rFonts w:ascii="Times New Roman" w:eastAsia="Calibri" w:hAnsi="Times New Roman" w:cs="Times New Roman"/>
          <w:b/>
          <w:i/>
          <w:sz w:val="28"/>
        </w:rPr>
      </w:pPr>
      <w:r w:rsidRPr="00247AC3">
        <w:rPr>
          <w:rFonts w:ascii="Times New Roman" w:eastAsia="Calibri" w:hAnsi="Times New Roman" w:cs="Times New Roman"/>
          <w:b/>
          <w:i/>
          <w:sz w:val="28"/>
        </w:rPr>
        <w:t xml:space="preserve">Выводы: </w:t>
      </w:r>
    </w:p>
    <w:p w:rsidR="00DA0F1A" w:rsidRPr="00247AC3" w:rsidRDefault="00DA0F1A" w:rsidP="008456B3">
      <w:pPr>
        <w:numPr>
          <w:ilvl w:val="0"/>
          <w:numId w:val="5"/>
        </w:numPr>
        <w:spacing w:after="200" w:line="360" w:lineRule="auto"/>
        <w:ind w:left="567"/>
        <w:contextualSpacing/>
        <w:jc w:val="both"/>
        <w:rPr>
          <w:rFonts w:ascii="Times New Roman" w:eastAsia="Calibri" w:hAnsi="Times New Roman" w:cs="Times New Roman"/>
          <w:b/>
          <w:i/>
          <w:sz w:val="28"/>
        </w:rPr>
      </w:pPr>
      <w:r w:rsidRPr="00247AC3">
        <w:rPr>
          <w:rFonts w:ascii="Times New Roman" w:eastAsia="Calibri" w:hAnsi="Times New Roman" w:cs="Times New Roman"/>
          <w:sz w:val="28"/>
        </w:rPr>
        <w:t>В рамках реализации данной программы все дети получают возможность</w:t>
      </w:r>
      <w:r w:rsidR="00766C07" w:rsidRPr="00247AC3">
        <w:rPr>
          <w:rFonts w:ascii="Times New Roman" w:eastAsia="Calibri" w:hAnsi="Times New Roman" w:cs="Times New Roman"/>
          <w:sz w:val="28"/>
        </w:rPr>
        <w:t xml:space="preserve"> сформировать свой собственный </w:t>
      </w:r>
      <w:r w:rsidRPr="00247AC3">
        <w:rPr>
          <w:rFonts w:ascii="Times New Roman" w:eastAsia="Calibri" w:hAnsi="Times New Roman" w:cs="Times New Roman"/>
          <w:sz w:val="28"/>
        </w:rPr>
        <w:t>индивидуальный</w:t>
      </w:r>
      <w:r w:rsidR="00A947D6">
        <w:rPr>
          <w:rFonts w:ascii="Times New Roman" w:eastAsia="Calibri" w:hAnsi="Times New Roman" w:cs="Times New Roman"/>
          <w:sz w:val="28"/>
        </w:rPr>
        <w:t xml:space="preserve"> образовательный маршрут в сред</w:t>
      </w:r>
      <w:r w:rsidRPr="00247AC3">
        <w:rPr>
          <w:rFonts w:ascii="Times New Roman" w:eastAsia="Calibri" w:hAnsi="Times New Roman" w:cs="Times New Roman"/>
          <w:sz w:val="28"/>
        </w:rPr>
        <w:t xml:space="preserve">нем звене, пробуя себя в разнообразных видах деятельности и «примеряя» на себя разные профессии: </w:t>
      </w:r>
      <w:r w:rsidRPr="00247AC3">
        <w:rPr>
          <w:rFonts w:ascii="Times New Roman" w:eastAsia="Calibri" w:hAnsi="Times New Roman" w:cs="Times New Roman"/>
          <w:b/>
          <w:i/>
          <w:sz w:val="28"/>
        </w:rPr>
        <w:t>режиссер, оператор, сценарист, мастер по изготовлению кукол, художник-мультипликатор, п</w:t>
      </w:r>
      <w:r w:rsidR="00515334">
        <w:rPr>
          <w:rFonts w:ascii="Times New Roman" w:eastAsia="Calibri" w:hAnsi="Times New Roman" w:cs="Times New Roman"/>
          <w:b/>
          <w:i/>
          <w:sz w:val="28"/>
        </w:rPr>
        <w:t xml:space="preserve">имокат, химик, инженер-технолог, парфюмер, </w:t>
      </w:r>
      <w:r w:rsidRPr="00247AC3">
        <w:rPr>
          <w:rFonts w:ascii="Times New Roman" w:eastAsia="Calibri" w:hAnsi="Times New Roman" w:cs="Times New Roman"/>
          <w:b/>
          <w:i/>
          <w:sz w:val="28"/>
        </w:rPr>
        <w:t>физик…</w:t>
      </w:r>
    </w:p>
    <w:p w:rsidR="00DA0F1A" w:rsidRPr="00247AC3" w:rsidRDefault="00DA0F1A" w:rsidP="008456B3">
      <w:pPr>
        <w:numPr>
          <w:ilvl w:val="0"/>
          <w:numId w:val="5"/>
        </w:numPr>
        <w:spacing w:after="200" w:line="360" w:lineRule="auto"/>
        <w:ind w:left="567"/>
        <w:contextualSpacing/>
        <w:jc w:val="both"/>
        <w:rPr>
          <w:rFonts w:ascii="Times New Roman" w:eastAsia="Calibri" w:hAnsi="Times New Roman" w:cs="Times New Roman"/>
          <w:sz w:val="28"/>
        </w:rPr>
      </w:pPr>
      <w:r w:rsidRPr="00247AC3">
        <w:rPr>
          <w:rFonts w:ascii="Times New Roman" w:eastAsia="Calibri" w:hAnsi="Times New Roman" w:cs="Times New Roman"/>
          <w:sz w:val="28"/>
        </w:rPr>
        <w:t>На выбор профессии влияют многие факторы, главными из которых являются</w:t>
      </w:r>
      <w:r w:rsidR="00766C07" w:rsidRPr="00247AC3">
        <w:rPr>
          <w:rFonts w:ascii="Times New Roman" w:eastAsia="Calibri" w:hAnsi="Times New Roman" w:cs="Times New Roman"/>
          <w:sz w:val="28"/>
        </w:rPr>
        <w:t>:</w:t>
      </w:r>
      <w:r w:rsidRPr="00247AC3">
        <w:rPr>
          <w:rFonts w:ascii="Times New Roman" w:eastAsia="Calibri" w:hAnsi="Times New Roman" w:cs="Times New Roman"/>
          <w:sz w:val="28"/>
        </w:rPr>
        <w:t xml:space="preserve"> </w:t>
      </w:r>
    </w:p>
    <w:p w:rsidR="00DA0F1A" w:rsidRPr="00247AC3" w:rsidRDefault="00DA0F1A" w:rsidP="008456B3">
      <w:pPr>
        <w:numPr>
          <w:ilvl w:val="0"/>
          <w:numId w:val="6"/>
        </w:numPr>
        <w:spacing w:after="200" w:line="360" w:lineRule="auto"/>
        <w:contextualSpacing/>
        <w:jc w:val="both"/>
        <w:rPr>
          <w:rFonts w:ascii="Times New Roman" w:eastAsia="Calibri" w:hAnsi="Times New Roman" w:cs="Times New Roman"/>
          <w:sz w:val="28"/>
        </w:rPr>
      </w:pPr>
      <w:r w:rsidRPr="00247AC3">
        <w:rPr>
          <w:rFonts w:ascii="Times New Roman" w:eastAsia="Calibri" w:hAnsi="Times New Roman" w:cs="Times New Roman"/>
          <w:sz w:val="28"/>
        </w:rPr>
        <w:t>Представление о профессии;</w:t>
      </w:r>
    </w:p>
    <w:p w:rsidR="00DA0F1A" w:rsidRPr="00247AC3" w:rsidRDefault="00C90EA6" w:rsidP="00C90EA6">
      <w:pPr>
        <w:numPr>
          <w:ilvl w:val="0"/>
          <w:numId w:val="6"/>
        </w:numPr>
        <w:spacing w:after="200" w:line="360" w:lineRule="auto"/>
        <w:contextualSpacing/>
        <w:jc w:val="both"/>
        <w:rPr>
          <w:rFonts w:ascii="Times New Roman" w:eastAsia="Calibri" w:hAnsi="Times New Roman" w:cs="Times New Roman"/>
          <w:sz w:val="28"/>
        </w:rPr>
      </w:pPr>
      <w:r>
        <w:rPr>
          <w:rFonts w:ascii="Times New Roman" w:eastAsia="Calibri" w:hAnsi="Times New Roman" w:cs="Times New Roman"/>
          <w:sz w:val="28"/>
        </w:rPr>
        <w:t>С</w:t>
      </w:r>
      <w:r w:rsidRPr="00C90EA6">
        <w:rPr>
          <w:rFonts w:ascii="Times New Roman" w:eastAsia="Calibri" w:hAnsi="Times New Roman" w:cs="Times New Roman"/>
          <w:sz w:val="28"/>
        </w:rPr>
        <w:t>убъективное представление</w:t>
      </w:r>
      <w:r>
        <w:rPr>
          <w:rFonts w:ascii="Times New Roman" w:eastAsia="Calibri" w:hAnsi="Times New Roman" w:cs="Times New Roman"/>
          <w:sz w:val="28"/>
        </w:rPr>
        <w:t xml:space="preserve"> о пробе ("примерили" ее на себя)</w:t>
      </w:r>
      <w:r w:rsidRPr="00C90EA6">
        <w:rPr>
          <w:rFonts w:ascii="Times New Roman" w:eastAsia="Calibri" w:hAnsi="Times New Roman" w:cs="Times New Roman"/>
          <w:sz w:val="28"/>
        </w:rPr>
        <w:t xml:space="preserve"> </w:t>
      </w:r>
      <w:r w:rsidR="00DA0F1A" w:rsidRPr="00247AC3">
        <w:rPr>
          <w:rFonts w:ascii="Times New Roman" w:eastAsia="Calibri" w:hAnsi="Times New Roman" w:cs="Times New Roman"/>
          <w:sz w:val="28"/>
        </w:rPr>
        <w:t>в профессии;</w:t>
      </w:r>
    </w:p>
    <w:p w:rsidR="00DA0F1A" w:rsidRPr="00247AC3" w:rsidRDefault="00DA0F1A" w:rsidP="008456B3">
      <w:pPr>
        <w:numPr>
          <w:ilvl w:val="0"/>
          <w:numId w:val="6"/>
        </w:numPr>
        <w:spacing w:after="200" w:line="360" w:lineRule="auto"/>
        <w:contextualSpacing/>
        <w:jc w:val="both"/>
        <w:rPr>
          <w:rFonts w:ascii="Times New Roman" w:eastAsia="Calibri" w:hAnsi="Times New Roman" w:cs="Times New Roman"/>
          <w:sz w:val="28"/>
        </w:rPr>
      </w:pPr>
      <w:r w:rsidRPr="00247AC3">
        <w:rPr>
          <w:rFonts w:ascii="Times New Roman" w:eastAsia="Calibri" w:hAnsi="Times New Roman" w:cs="Times New Roman"/>
          <w:sz w:val="28"/>
        </w:rPr>
        <w:t xml:space="preserve">Возникший интерес к деятельности. </w:t>
      </w:r>
    </w:p>
    <w:p w:rsidR="00E471E2" w:rsidRPr="00247AC3" w:rsidRDefault="00515334" w:rsidP="00C675B3">
      <w:pPr>
        <w:spacing w:after="200"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lastRenderedPageBreak/>
        <w:t>Ап</w:t>
      </w:r>
      <w:r w:rsidR="004E56C6" w:rsidRPr="00247AC3">
        <w:rPr>
          <w:rFonts w:ascii="Times New Roman" w:eastAsia="Calibri" w:hAnsi="Times New Roman" w:cs="Times New Roman"/>
          <w:sz w:val="28"/>
        </w:rPr>
        <w:t>робация программы уже дала положительные результаты:</w:t>
      </w:r>
      <w:r w:rsidR="00D071E4" w:rsidRPr="00247AC3">
        <w:rPr>
          <w:rFonts w:ascii="Times New Roman" w:eastAsia="Calibri" w:hAnsi="Times New Roman" w:cs="Times New Roman"/>
          <w:sz w:val="28"/>
        </w:rPr>
        <w:t xml:space="preserve"> </w:t>
      </w:r>
      <w:r w:rsidR="004E56C6" w:rsidRPr="00247AC3">
        <w:rPr>
          <w:rFonts w:ascii="Times New Roman" w:hAnsi="Times New Roman"/>
          <w:sz w:val="28"/>
        </w:rPr>
        <w:t>повышение</w:t>
      </w:r>
      <w:r w:rsidR="009A6C8D" w:rsidRPr="00247AC3">
        <w:rPr>
          <w:rFonts w:ascii="Times New Roman" w:hAnsi="Times New Roman"/>
          <w:sz w:val="28"/>
        </w:rPr>
        <w:t xml:space="preserve"> интереса к учебно-познавательной деятельности, основанной на посильной практической включенности в различные виды</w:t>
      </w:r>
      <w:r w:rsidR="004E56C6" w:rsidRPr="00247AC3">
        <w:rPr>
          <w:rFonts w:ascii="Times New Roman" w:hAnsi="Times New Roman"/>
          <w:sz w:val="28"/>
        </w:rPr>
        <w:t xml:space="preserve"> деятельности. Учащиеся ежегодно </w:t>
      </w:r>
      <w:r w:rsidR="004E56C6" w:rsidRPr="00247AC3">
        <w:rPr>
          <w:rFonts w:ascii="Times New Roman" w:eastAsia="Calibri" w:hAnsi="Times New Roman" w:cs="Times New Roman"/>
          <w:sz w:val="28"/>
        </w:rPr>
        <w:t xml:space="preserve">участвуют </w:t>
      </w:r>
      <w:r w:rsidR="00E471E2" w:rsidRPr="00247AC3">
        <w:rPr>
          <w:rFonts w:ascii="Times New Roman" w:eastAsia="Calibri" w:hAnsi="Times New Roman" w:cs="Times New Roman"/>
          <w:sz w:val="28"/>
        </w:rPr>
        <w:t>в творческих выставках, ф</w:t>
      </w:r>
      <w:r w:rsidR="00D071E4" w:rsidRPr="00247AC3">
        <w:rPr>
          <w:rFonts w:ascii="Times New Roman" w:eastAsia="Calibri" w:hAnsi="Times New Roman" w:cs="Times New Roman"/>
          <w:sz w:val="28"/>
        </w:rPr>
        <w:t>естиваля</w:t>
      </w:r>
      <w:r w:rsidR="00E471E2" w:rsidRPr="00247AC3">
        <w:rPr>
          <w:rFonts w:ascii="Times New Roman" w:eastAsia="Calibri" w:hAnsi="Times New Roman" w:cs="Times New Roman"/>
          <w:sz w:val="28"/>
        </w:rPr>
        <w:t xml:space="preserve">х, </w:t>
      </w:r>
      <w:r w:rsidR="007A76C7" w:rsidRPr="00247AC3">
        <w:rPr>
          <w:rFonts w:ascii="Times New Roman" w:eastAsia="Calibri" w:hAnsi="Times New Roman" w:cs="Times New Roman"/>
          <w:sz w:val="28"/>
        </w:rPr>
        <w:t>проектно-исследовательских</w:t>
      </w:r>
      <w:r w:rsidR="00E471E2" w:rsidRPr="00247AC3">
        <w:rPr>
          <w:rFonts w:ascii="Times New Roman" w:eastAsia="Calibri" w:hAnsi="Times New Roman" w:cs="Times New Roman"/>
          <w:sz w:val="28"/>
        </w:rPr>
        <w:t xml:space="preserve"> </w:t>
      </w:r>
      <w:r w:rsidR="00D071E4" w:rsidRPr="00247AC3">
        <w:rPr>
          <w:rFonts w:ascii="Times New Roman" w:eastAsia="Calibri" w:hAnsi="Times New Roman" w:cs="Times New Roman"/>
          <w:sz w:val="28"/>
        </w:rPr>
        <w:t>конференциях</w:t>
      </w:r>
      <w:r w:rsidR="007A76C7" w:rsidRPr="00247AC3">
        <w:rPr>
          <w:rFonts w:ascii="Times New Roman" w:hAnsi="Times New Roman"/>
          <w:sz w:val="28"/>
        </w:rPr>
        <w:t xml:space="preserve"> (</w:t>
      </w:r>
      <w:r w:rsidR="007A76C7" w:rsidRPr="00247AC3">
        <w:rPr>
          <w:rFonts w:ascii="Times New Roman" w:eastAsia="Calibri" w:hAnsi="Times New Roman" w:cs="Times New Roman"/>
          <w:sz w:val="28"/>
        </w:rPr>
        <w:t>районный конкурс проектных и исследовательских работ «Все обо всем»</w:t>
      </w:r>
      <w:r w:rsidR="00D071E4" w:rsidRPr="00247AC3">
        <w:rPr>
          <w:rFonts w:ascii="Times New Roman" w:eastAsia="Calibri" w:hAnsi="Times New Roman" w:cs="Times New Roman"/>
          <w:sz w:val="28"/>
        </w:rPr>
        <w:t>,</w:t>
      </w:r>
      <w:r w:rsidR="00C675B3" w:rsidRPr="00247AC3">
        <w:rPr>
          <w:rFonts w:ascii="Times New Roman" w:eastAsia="Calibri" w:hAnsi="Times New Roman" w:cs="Times New Roman"/>
          <w:sz w:val="28"/>
        </w:rPr>
        <w:t xml:space="preserve"> открытых краевых конкурсах проектно-исследовательских работ учащихся 1-5 классов «Мой первый шаг в науку», Всероссийском фестивале творческих открытий и инициатив «Леонардо»</w:t>
      </w:r>
      <w:r w:rsidR="00247AC3" w:rsidRPr="00247AC3">
        <w:rPr>
          <w:rFonts w:ascii="Times New Roman" w:eastAsia="Calibri" w:hAnsi="Times New Roman" w:cs="Times New Roman"/>
          <w:sz w:val="28"/>
        </w:rPr>
        <w:t>),</w:t>
      </w:r>
      <w:r w:rsidR="00D071E4" w:rsidRPr="00247AC3">
        <w:rPr>
          <w:rFonts w:ascii="Times New Roman" w:eastAsia="Calibri" w:hAnsi="Times New Roman" w:cs="Times New Roman"/>
          <w:sz w:val="28"/>
        </w:rPr>
        <w:t xml:space="preserve"> занимая призовые места.</w:t>
      </w:r>
      <w:bookmarkStart w:id="0" w:name="_GoBack"/>
      <w:bookmarkEnd w:id="0"/>
    </w:p>
    <w:p w:rsidR="00DA0F1A" w:rsidRPr="00247AC3" w:rsidRDefault="00DA0F1A" w:rsidP="008456B3">
      <w:pPr>
        <w:spacing w:after="200" w:line="360" w:lineRule="auto"/>
        <w:ind w:firstLine="709"/>
        <w:contextualSpacing/>
        <w:jc w:val="both"/>
        <w:rPr>
          <w:rFonts w:ascii="Times New Roman" w:eastAsia="Calibri" w:hAnsi="Times New Roman" w:cs="Times New Roman"/>
          <w:sz w:val="28"/>
        </w:rPr>
      </w:pPr>
      <w:r w:rsidRPr="00247AC3">
        <w:rPr>
          <w:rFonts w:ascii="Times New Roman" w:eastAsia="Calibri" w:hAnsi="Times New Roman" w:cs="Times New Roman"/>
          <w:sz w:val="28"/>
        </w:rPr>
        <w:t>Как сказал К.Д. Ушинский: «Если Вы правильно выберите труд и вложите в него душу, то счастье само Вас отыщет».</w:t>
      </w:r>
      <w:r w:rsidR="00247AC3" w:rsidRPr="00247AC3">
        <w:rPr>
          <w:rFonts w:ascii="Times New Roman" w:eastAsia="Calibri" w:hAnsi="Times New Roman" w:cs="Times New Roman"/>
          <w:sz w:val="28"/>
        </w:rPr>
        <w:t xml:space="preserve"> </w:t>
      </w:r>
      <w:r w:rsidRPr="00247AC3">
        <w:rPr>
          <w:rFonts w:ascii="Times New Roman" w:eastAsia="Calibri" w:hAnsi="Times New Roman" w:cs="Times New Roman"/>
          <w:sz w:val="28"/>
        </w:rPr>
        <w:t xml:space="preserve">Мы с вами счастливые люди! </w:t>
      </w:r>
      <w:r w:rsidR="00766C07" w:rsidRPr="00247AC3">
        <w:rPr>
          <w:rFonts w:ascii="Times New Roman" w:eastAsia="Calibri" w:hAnsi="Times New Roman" w:cs="Times New Roman"/>
          <w:sz w:val="28"/>
        </w:rPr>
        <w:t>Поможем и нашим детям быть счастливыми!</w:t>
      </w:r>
    </w:p>
    <w:p w:rsidR="00853040" w:rsidRPr="00367837" w:rsidRDefault="00853040" w:rsidP="008456B3">
      <w:pPr>
        <w:spacing w:line="360" w:lineRule="auto"/>
        <w:contextualSpacing/>
        <w:jc w:val="both"/>
        <w:rPr>
          <w:rFonts w:ascii="Times New Roman" w:hAnsi="Times New Roman"/>
          <w:b/>
          <w:sz w:val="28"/>
        </w:rPr>
      </w:pPr>
      <w:r w:rsidRPr="00367837">
        <w:rPr>
          <w:rFonts w:ascii="Times New Roman" w:hAnsi="Times New Roman"/>
          <w:b/>
          <w:sz w:val="28"/>
        </w:rPr>
        <w:t>Список литературы:</w:t>
      </w:r>
    </w:p>
    <w:p w:rsidR="00853040" w:rsidRPr="00247AC3" w:rsidRDefault="00515334" w:rsidP="00C90EA6">
      <w:pPr>
        <w:numPr>
          <w:ilvl w:val="0"/>
          <w:numId w:val="7"/>
        </w:numPr>
        <w:tabs>
          <w:tab w:val="clear" w:pos="720"/>
          <w:tab w:val="num" w:pos="0"/>
        </w:tabs>
        <w:spacing w:line="360" w:lineRule="auto"/>
        <w:ind w:left="0" w:firstLine="0"/>
        <w:contextualSpacing/>
        <w:jc w:val="both"/>
        <w:rPr>
          <w:rFonts w:ascii="Times New Roman" w:hAnsi="Times New Roman"/>
          <w:sz w:val="28"/>
        </w:rPr>
      </w:pPr>
      <w:proofErr w:type="spellStart"/>
      <w:r>
        <w:rPr>
          <w:rFonts w:ascii="Times New Roman" w:hAnsi="Times New Roman"/>
          <w:sz w:val="28"/>
        </w:rPr>
        <w:t>Галян</w:t>
      </w:r>
      <w:proofErr w:type="spellEnd"/>
      <w:r>
        <w:rPr>
          <w:rFonts w:ascii="Times New Roman" w:hAnsi="Times New Roman"/>
          <w:sz w:val="28"/>
        </w:rPr>
        <w:t xml:space="preserve"> </w:t>
      </w:r>
      <w:r w:rsidR="00853040" w:rsidRPr="00247AC3">
        <w:rPr>
          <w:rFonts w:ascii="Times New Roman" w:hAnsi="Times New Roman"/>
          <w:sz w:val="28"/>
        </w:rPr>
        <w:t xml:space="preserve">С.В. </w:t>
      </w:r>
      <w:proofErr w:type="spellStart"/>
      <w:r w:rsidR="00853040" w:rsidRPr="00247AC3">
        <w:rPr>
          <w:rFonts w:ascii="Times New Roman" w:hAnsi="Times New Roman"/>
          <w:sz w:val="28"/>
        </w:rPr>
        <w:t>Метапредметный</w:t>
      </w:r>
      <w:proofErr w:type="spellEnd"/>
      <w:r w:rsidR="00853040" w:rsidRPr="00247AC3">
        <w:rPr>
          <w:rFonts w:ascii="Times New Roman" w:hAnsi="Times New Roman"/>
          <w:sz w:val="28"/>
        </w:rPr>
        <w:t xml:space="preserve"> подход в обучении школьников: Методические рекомендации для педагогов общеобразовательных школ / Авт.-сост. С.В. </w:t>
      </w:r>
      <w:proofErr w:type="spellStart"/>
      <w:r w:rsidR="00853040" w:rsidRPr="00247AC3">
        <w:rPr>
          <w:rFonts w:ascii="Times New Roman" w:hAnsi="Times New Roman"/>
          <w:sz w:val="28"/>
        </w:rPr>
        <w:t>Галян</w:t>
      </w:r>
      <w:proofErr w:type="spellEnd"/>
      <w:r w:rsidR="00853040" w:rsidRPr="00247AC3">
        <w:rPr>
          <w:rFonts w:ascii="Times New Roman" w:hAnsi="Times New Roman"/>
          <w:sz w:val="28"/>
        </w:rPr>
        <w:t xml:space="preserve"> - Сургут: РИО </w:t>
      </w:r>
      <w:proofErr w:type="spellStart"/>
      <w:r w:rsidR="00853040" w:rsidRPr="00247AC3">
        <w:rPr>
          <w:rFonts w:ascii="Times New Roman" w:hAnsi="Times New Roman"/>
          <w:sz w:val="28"/>
        </w:rPr>
        <w:t>СурГПУ</w:t>
      </w:r>
      <w:proofErr w:type="spellEnd"/>
      <w:r w:rsidR="00853040" w:rsidRPr="00247AC3">
        <w:rPr>
          <w:rFonts w:ascii="Times New Roman" w:hAnsi="Times New Roman"/>
          <w:sz w:val="28"/>
        </w:rPr>
        <w:t>, 2014. – 64с.</w:t>
      </w:r>
    </w:p>
    <w:p w:rsidR="00853040" w:rsidRPr="00247AC3" w:rsidRDefault="00853040" w:rsidP="00C90EA6">
      <w:pPr>
        <w:numPr>
          <w:ilvl w:val="0"/>
          <w:numId w:val="7"/>
        </w:numPr>
        <w:tabs>
          <w:tab w:val="clear" w:pos="720"/>
          <w:tab w:val="num" w:pos="0"/>
        </w:tabs>
        <w:spacing w:line="360" w:lineRule="auto"/>
        <w:ind w:left="0" w:firstLine="0"/>
        <w:contextualSpacing/>
        <w:jc w:val="both"/>
        <w:rPr>
          <w:rFonts w:ascii="Times New Roman" w:hAnsi="Times New Roman"/>
          <w:sz w:val="28"/>
        </w:rPr>
      </w:pPr>
      <w:r w:rsidRPr="00247AC3">
        <w:rPr>
          <w:rFonts w:ascii="Times New Roman" w:hAnsi="Times New Roman"/>
          <w:sz w:val="28"/>
        </w:rPr>
        <w:t xml:space="preserve">Хуторской А.В. </w:t>
      </w:r>
      <w:proofErr w:type="spellStart"/>
      <w:r w:rsidRPr="00247AC3">
        <w:rPr>
          <w:rFonts w:ascii="Times New Roman" w:hAnsi="Times New Roman"/>
          <w:sz w:val="28"/>
        </w:rPr>
        <w:t>Метапредметный</w:t>
      </w:r>
      <w:proofErr w:type="spellEnd"/>
      <w:r w:rsidRPr="00247AC3">
        <w:rPr>
          <w:rFonts w:ascii="Times New Roman" w:hAnsi="Times New Roman"/>
          <w:sz w:val="28"/>
        </w:rPr>
        <w:t xml:space="preserve"> подход в обучении: Научно-методическое пособие. 2-е изд., </w:t>
      </w:r>
      <w:proofErr w:type="spellStart"/>
      <w:r w:rsidRPr="00247AC3">
        <w:rPr>
          <w:rFonts w:ascii="Times New Roman" w:hAnsi="Times New Roman"/>
          <w:sz w:val="28"/>
        </w:rPr>
        <w:t>перер</w:t>
      </w:r>
      <w:proofErr w:type="spellEnd"/>
      <w:r w:rsidRPr="00247AC3">
        <w:rPr>
          <w:rFonts w:ascii="Times New Roman" w:hAnsi="Times New Roman"/>
          <w:sz w:val="28"/>
        </w:rPr>
        <w:t>. И доп. - М.: Издательство «</w:t>
      </w:r>
      <w:proofErr w:type="spellStart"/>
      <w:r w:rsidRPr="00247AC3">
        <w:rPr>
          <w:rFonts w:ascii="Times New Roman" w:hAnsi="Times New Roman"/>
          <w:sz w:val="28"/>
        </w:rPr>
        <w:t>Эйдос</w:t>
      </w:r>
      <w:proofErr w:type="spellEnd"/>
      <w:r w:rsidRPr="00247AC3">
        <w:rPr>
          <w:rFonts w:ascii="Times New Roman" w:hAnsi="Times New Roman"/>
          <w:sz w:val="28"/>
        </w:rPr>
        <w:t>»; Издательство</w:t>
      </w:r>
      <w:r w:rsidR="00C90EA6">
        <w:rPr>
          <w:rFonts w:ascii="Times New Roman" w:hAnsi="Times New Roman"/>
          <w:sz w:val="28"/>
        </w:rPr>
        <w:t xml:space="preserve"> Института образования человека</w:t>
      </w:r>
      <w:r w:rsidRPr="00247AC3">
        <w:rPr>
          <w:rFonts w:ascii="Times New Roman" w:hAnsi="Times New Roman"/>
          <w:sz w:val="28"/>
        </w:rPr>
        <w:t>, 2016. – 80с.</w:t>
      </w:r>
    </w:p>
    <w:p w:rsidR="00DA0F1A" w:rsidRPr="00247AC3" w:rsidRDefault="00DA0F1A" w:rsidP="00C90EA6">
      <w:pPr>
        <w:spacing w:after="200" w:line="360" w:lineRule="auto"/>
        <w:contextualSpacing/>
        <w:jc w:val="both"/>
        <w:rPr>
          <w:rFonts w:ascii="Times New Roman" w:eastAsia="Times New Roman" w:hAnsi="Times New Roman" w:cs="Times New Roman"/>
          <w:b/>
          <w:i/>
          <w:sz w:val="28"/>
          <w:szCs w:val="28"/>
          <w:shd w:val="clear" w:color="auto" w:fill="FFFFFF"/>
          <w:lang w:eastAsia="ru-RU"/>
        </w:rPr>
      </w:pPr>
    </w:p>
    <w:p w:rsidR="00DE7A0B" w:rsidRPr="00247AC3" w:rsidRDefault="00DE7A0B" w:rsidP="008456B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p>
    <w:p w:rsidR="00DE7A0B" w:rsidRPr="00247AC3" w:rsidRDefault="00DE7A0B" w:rsidP="008456B3">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p>
    <w:p w:rsidR="00DE7A0B" w:rsidRPr="00247AC3" w:rsidRDefault="00DE7A0B" w:rsidP="008456B3">
      <w:pPr>
        <w:spacing w:after="200" w:line="360" w:lineRule="auto"/>
        <w:ind w:firstLine="709"/>
        <w:contextualSpacing/>
        <w:jc w:val="both"/>
        <w:rPr>
          <w:rFonts w:ascii="Times New Roman" w:eastAsia="Calibri" w:hAnsi="Times New Roman" w:cs="Times New Roman"/>
          <w:b/>
          <w:i/>
          <w:sz w:val="28"/>
        </w:rPr>
      </w:pPr>
    </w:p>
    <w:p w:rsidR="00DE7A0B" w:rsidRPr="00247AC3" w:rsidRDefault="00DE7A0B" w:rsidP="008456B3">
      <w:pPr>
        <w:spacing w:line="360" w:lineRule="auto"/>
        <w:ind w:firstLine="709"/>
        <w:contextualSpacing/>
        <w:jc w:val="both"/>
        <w:rPr>
          <w:rFonts w:ascii="Times New Roman" w:hAnsi="Times New Roman"/>
          <w:sz w:val="28"/>
        </w:rPr>
      </w:pPr>
    </w:p>
    <w:sectPr w:rsidR="00DE7A0B" w:rsidRPr="00247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469"/>
    <w:multiLevelType w:val="hybridMultilevel"/>
    <w:tmpl w:val="31C826CC"/>
    <w:lvl w:ilvl="0" w:tplc="B3FC6C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B96B9F"/>
    <w:multiLevelType w:val="hybridMultilevel"/>
    <w:tmpl w:val="0584F5BE"/>
    <w:lvl w:ilvl="0" w:tplc="1CD46562">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69B0B0C"/>
    <w:multiLevelType w:val="multilevel"/>
    <w:tmpl w:val="FE5A7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DE413C"/>
    <w:multiLevelType w:val="hybridMultilevel"/>
    <w:tmpl w:val="A716AA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05A48E4"/>
    <w:multiLevelType w:val="hybridMultilevel"/>
    <w:tmpl w:val="227C648E"/>
    <w:lvl w:ilvl="0" w:tplc="0B4A8698">
      <w:start w:val="1"/>
      <w:numFmt w:val="bullet"/>
      <w:lvlText w:val="•"/>
      <w:lvlJc w:val="left"/>
      <w:pPr>
        <w:tabs>
          <w:tab w:val="num" w:pos="720"/>
        </w:tabs>
        <w:ind w:left="720" w:hanging="360"/>
      </w:pPr>
      <w:rPr>
        <w:rFonts w:ascii="Arial" w:hAnsi="Arial" w:hint="default"/>
      </w:rPr>
    </w:lvl>
    <w:lvl w:ilvl="1" w:tplc="0D96853E" w:tentative="1">
      <w:start w:val="1"/>
      <w:numFmt w:val="bullet"/>
      <w:lvlText w:val="•"/>
      <w:lvlJc w:val="left"/>
      <w:pPr>
        <w:tabs>
          <w:tab w:val="num" w:pos="1440"/>
        </w:tabs>
        <w:ind w:left="1440" w:hanging="360"/>
      </w:pPr>
      <w:rPr>
        <w:rFonts w:ascii="Arial" w:hAnsi="Arial" w:hint="default"/>
      </w:rPr>
    </w:lvl>
    <w:lvl w:ilvl="2" w:tplc="18561288" w:tentative="1">
      <w:start w:val="1"/>
      <w:numFmt w:val="bullet"/>
      <w:lvlText w:val="•"/>
      <w:lvlJc w:val="left"/>
      <w:pPr>
        <w:tabs>
          <w:tab w:val="num" w:pos="2160"/>
        </w:tabs>
        <w:ind w:left="2160" w:hanging="360"/>
      </w:pPr>
      <w:rPr>
        <w:rFonts w:ascii="Arial" w:hAnsi="Arial" w:hint="default"/>
      </w:rPr>
    </w:lvl>
    <w:lvl w:ilvl="3" w:tplc="412CBD36" w:tentative="1">
      <w:start w:val="1"/>
      <w:numFmt w:val="bullet"/>
      <w:lvlText w:val="•"/>
      <w:lvlJc w:val="left"/>
      <w:pPr>
        <w:tabs>
          <w:tab w:val="num" w:pos="2880"/>
        </w:tabs>
        <w:ind w:left="2880" w:hanging="360"/>
      </w:pPr>
      <w:rPr>
        <w:rFonts w:ascii="Arial" w:hAnsi="Arial" w:hint="default"/>
      </w:rPr>
    </w:lvl>
    <w:lvl w:ilvl="4" w:tplc="5AEEF7E0" w:tentative="1">
      <w:start w:val="1"/>
      <w:numFmt w:val="bullet"/>
      <w:lvlText w:val="•"/>
      <w:lvlJc w:val="left"/>
      <w:pPr>
        <w:tabs>
          <w:tab w:val="num" w:pos="3600"/>
        </w:tabs>
        <w:ind w:left="3600" w:hanging="360"/>
      </w:pPr>
      <w:rPr>
        <w:rFonts w:ascii="Arial" w:hAnsi="Arial" w:hint="default"/>
      </w:rPr>
    </w:lvl>
    <w:lvl w:ilvl="5" w:tplc="081A189E" w:tentative="1">
      <w:start w:val="1"/>
      <w:numFmt w:val="bullet"/>
      <w:lvlText w:val="•"/>
      <w:lvlJc w:val="left"/>
      <w:pPr>
        <w:tabs>
          <w:tab w:val="num" w:pos="4320"/>
        </w:tabs>
        <w:ind w:left="4320" w:hanging="360"/>
      </w:pPr>
      <w:rPr>
        <w:rFonts w:ascii="Arial" w:hAnsi="Arial" w:hint="default"/>
      </w:rPr>
    </w:lvl>
    <w:lvl w:ilvl="6" w:tplc="AC025D58" w:tentative="1">
      <w:start w:val="1"/>
      <w:numFmt w:val="bullet"/>
      <w:lvlText w:val="•"/>
      <w:lvlJc w:val="left"/>
      <w:pPr>
        <w:tabs>
          <w:tab w:val="num" w:pos="5040"/>
        </w:tabs>
        <w:ind w:left="5040" w:hanging="360"/>
      </w:pPr>
      <w:rPr>
        <w:rFonts w:ascii="Arial" w:hAnsi="Arial" w:hint="default"/>
      </w:rPr>
    </w:lvl>
    <w:lvl w:ilvl="7" w:tplc="82300D12" w:tentative="1">
      <w:start w:val="1"/>
      <w:numFmt w:val="bullet"/>
      <w:lvlText w:val="•"/>
      <w:lvlJc w:val="left"/>
      <w:pPr>
        <w:tabs>
          <w:tab w:val="num" w:pos="5760"/>
        </w:tabs>
        <w:ind w:left="5760" w:hanging="360"/>
      </w:pPr>
      <w:rPr>
        <w:rFonts w:ascii="Arial" w:hAnsi="Arial" w:hint="default"/>
      </w:rPr>
    </w:lvl>
    <w:lvl w:ilvl="8" w:tplc="D7B261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FA3207"/>
    <w:multiLevelType w:val="hybridMultilevel"/>
    <w:tmpl w:val="993C26DC"/>
    <w:lvl w:ilvl="0" w:tplc="687E3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2F9371B"/>
    <w:multiLevelType w:val="hybridMultilevel"/>
    <w:tmpl w:val="A948D79A"/>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15:restartNumberingAfterBreak="0">
    <w:nsid w:val="70C505F3"/>
    <w:multiLevelType w:val="hybridMultilevel"/>
    <w:tmpl w:val="0DB2E8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5"/>
  </w:num>
  <w:num w:numId="3">
    <w:abstractNumId w:val="1"/>
  </w:num>
  <w:num w:numId="4">
    <w:abstractNumId w:val="6"/>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1F"/>
    <w:rsid w:val="00055749"/>
    <w:rsid w:val="000E6C0D"/>
    <w:rsid w:val="00195EF7"/>
    <w:rsid w:val="00205A2D"/>
    <w:rsid w:val="00225616"/>
    <w:rsid w:val="00235E53"/>
    <w:rsid w:val="00247AC3"/>
    <w:rsid w:val="002A4D8F"/>
    <w:rsid w:val="002B0D4A"/>
    <w:rsid w:val="002C3D75"/>
    <w:rsid w:val="002C43B3"/>
    <w:rsid w:val="00367837"/>
    <w:rsid w:val="00417063"/>
    <w:rsid w:val="004471B3"/>
    <w:rsid w:val="004D0C1F"/>
    <w:rsid w:val="004E56C6"/>
    <w:rsid w:val="00515334"/>
    <w:rsid w:val="00535215"/>
    <w:rsid w:val="005E736F"/>
    <w:rsid w:val="00610C8C"/>
    <w:rsid w:val="0061799B"/>
    <w:rsid w:val="006215E9"/>
    <w:rsid w:val="00631924"/>
    <w:rsid w:val="00637479"/>
    <w:rsid w:val="006445A6"/>
    <w:rsid w:val="006517E7"/>
    <w:rsid w:val="00655F9B"/>
    <w:rsid w:val="006E43B3"/>
    <w:rsid w:val="00766C07"/>
    <w:rsid w:val="007A76C7"/>
    <w:rsid w:val="007B336C"/>
    <w:rsid w:val="00802672"/>
    <w:rsid w:val="008456B3"/>
    <w:rsid w:val="00853040"/>
    <w:rsid w:val="00880044"/>
    <w:rsid w:val="0095032B"/>
    <w:rsid w:val="00962080"/>
    <w:rsid w:val="009733FF"/>
    <w:rsid w:val="009A6C8D"/>
    <w:rsid w:val="00A26BB1"/>
    <w:rsid w:val="00A947D6"/>
    <w:rsid w:val="00BD51D8"/>
    <w:rsid w:val="00C675B3"/>
    <w:rsid w:val="00C83826"/>
    <w:rsid w:val="00C90EA6"/>
    <w:rsid w:val="00D071E4"/>
    <w:rsid w:val="00DA0F1A"/>
    <w:rsid w:val="00DE7A0B"/>
    <w:rsid w:val="00E471E2"/>
    <w:rsid w:val="00E54722"/>
    <w:rsid w:val="00E95C0F"/>
    <w:rsid w:val="00EA0C2A"/>
    <w:rsid w:val="00F71E68"/>
    <w:rsid w:val="00F92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1EF1"/>
  <w15:chartTrackingRefBased/>
  <w15:docId w15:val="{CE75580A-2ED6-4712-8890-0E47B547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35E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79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1375</Words>
  <Characters>7842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dcterms:created xsi:type="dcterms:W3CDTF">2019-02-12T16:25:00Z</dcterms:created>
  <dcterms:modified xsi:type="dcterms:W3CDTF">2019-02-12T17:23:00Z</dcterms:modified>
</cp:coreProperties>
</file>