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9828"/>
        <w:tblLook w:val="00A0" w:noVBand="0" w:noHBand="0" w:lastColumn="0" w:firstColumn="1" w:lastRow="0" w:firstRow="1"/>
      </w:tblPr>
      <w:tblGrid>
        <w:gridCol w:w="4788"/>
        <w:gridCol w:w="5040"/>
      </w:tblGrid>
      <w:tr w:rsidTr="00B71035" w:rsidR="00F302A5" w:rsidRPr="00F302A5">
        <w:tc>
          <w:tcPr>
            <w:tcW w:type="dxa" w:w="4788"/>
          </w:tcPr>
          <w:p w:rsidRDefault="00F302A5" w:rsidP="00B71035" w:rsidR="00F302A5" w:rsidRPr="00F302A5">
            <w:pPr>
              <w:pStyle w:val="ad"/>
              <w:tabs>
                <w:tab w:pos="7230" w:val="left"/>
                <w:tab w:pos="7371" w:val="left"/>
              </w:tabs>
              <w:spacing w:before="0"/>
              <w:ind w:hanging="20" w:left="20"/>
            </w:pPr>
            <w:r w:rsidRPr="00F302A5">
              <w:t xml:space="preserve">Пермский филиал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  <w:p w:rsidRDefault="00F302A5" w:rsidP="00B71035" w:rsidR="00F302A5" w:rsidRPr="00F302A5">
            <w:pPr>
              <w:spacing w:lineRule="auto" w:line="240" w:after="0"/>
              <w:ind w:left="-108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5040"/>
          </w:tcPr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  <w:r w:rsidRPr="00F302A5">
              <w:rPr>
                <w:rFonts w:cs="Times New Roman" w:hAnsi="Times New Roman" w:ascii="Times New Roman"/>
                <w:sz w:val="26"/>
                <w:szCs w:val="26"/>
              </w:rPr>
              <w:t xml:space="preserve">Приложение</w:t>
            </w: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  <w:r w:rsidRPr="00F302A5">
              <w:rPr>
                <w:rFonts w:cs="Times New Roman" w:hAnsi="Times New Roman" w:ascii="Times New Roman"/>
                <w:sz w:val="26"/>
                <w:szCs w:val="26"/>
              </w:rPr>
              <w:t xml:space="preserve">УТВЕРЖДЕН</w:t>
            </w: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  <w:r w:rsidRPr="00F302A5">
              <w:rPr>
                <w:rFonts w:cs="Times New Roman" w:hAnsi="Times New Roman" w:ascii="Times New Roman"/>
                <w:sz w:val="26"/>
                <w:szCs w:val="26"/>
              </w:rPr>
              <w:t xml:space="preserve">приказом НИУ ВШЭ – Пермь</w:t>
            </w:r>
          </w:p>
          <w:p w:rsidRDefault="00F302A5" w:rsidP="00B71035" w:rsidR="00F302A5" w:rsidRPr="00F302A5">
            <w:pPr>
              <w:spacing w:lineRule="auto" w:line="240" w:after="0"/>
              <w:ind w:left="885"/>
              <w:rPr>
                <w:rFonts w:cs="Times New Roman" w:hAnsi="Times New Roman" w:ascii="Times New Roman"/>
                <w:sz w:val="26"/>
                <w:szCs w:val="26"/>
              </w:rPr>
            </w:pPr>
            <w:r w:rsidRPr="00F302A5">
              <w:rPr>
                <w:rFonts w:cs="Times New Roman" w:hAnsi="Times New Roman" w:ascii="Times New Roman"/>
                <w:sz w:val="26"/>
                <w:szCs w:val="26"/>
              </w:rPr>
              <w:t xml:space="preserve">от </w:t>
            </w:r>
            <w:r w:rsidRPr="00F302A5">
              <w:rPr>
                <w:rFonts w:cs="Times New Roman" w:hAnsi="Times New Roman" w:ascii="Times New Roman"/>
                <w:sz w:val="26"/>
                <w:szCs w:val="26"/>
                <w:lang w:val="en-US"/>
              </w:rPr>
              <w:t xml:space="preserve">__________ </w:t>
            </w:r>
            <w:r w:rsidRPr="00F302A5">
              <w:rPr>
                <w:rFonts w:cs="Times New Roman" w:hAnsi="Times New Roman" w:ascii="Times New Roman"/>
                <w:sz w:val="26"/>
                <w:szCs w:val="26"/>
              </w:rPr>
              <w:t xml:space="preserve">№ </w:t>
            </w:r>
            <w:r w:rsidRPr="00F302A5">
              <w:rPr>
                <w:rFonts w:cs="Times New Roman" w:hAnsi="Times New Roman" w:ascii="Times New Roman"/>
                <w:sz w:val="26"/>
                <w:szCs w:val="26"/>
                <w:lang w:val="en-US"/>
              </w:rPr>
              <w:t xml:space="preserve">___________</w:t>
            </w:r>
          </w:p>
          <w:p w:rsidRDefault="00F302A5" w:rsidP="00B71035" w:rsidR="00F302A5" w:rsidRPr="00F302A5">
            <w:pPr>
              <w:spacing w:lineRule="auto" w:line="240" w:after="0"/>
              <w:rPr>
                <w:rFonts w:cs="Times New Roman" w:hAnsi="Times New Roman" w:ascii="Times New Roman"/>
                <w:bCs/>
                <w:sz w:val="26"/>
                <w:szCs w:val="26"/>
                <w:highlight w:val="yellow"/>
              </w:rPr>
            </w:pPr>
          </w:p>
        </w:tc>
      </w:tr>
    </w:tbl>
    <w:p w14:textId="333017ff" w14:paraId="333017ff" w:rsidRDefault="00F302A5" w:rsidP="00F302A5" w:rsidR="00F302A5">
      <w:pPr>
        <w:pStyle w:val="a3"/>
        <w:ind w:left="5670"/>
        <w:jc w:val="both"/>
        <w15:collapsed w:val="false"/>
        <w:rPr>
          <w:rFonts w:cs="Times New Roman" w:hAnsi="Times New Roman" w:ascii="Times New Roman"/>
          <w:b/>
          <w:sz w:val="26"/>
          <w:szCs w:val="26"/>
          <w:lang w:val="en-US"/>
        </w:rPr>
      </w:pPr>
    </w:p>
    <w:p w:rsidRDefault="005923A1" w:rsidP="00F302A5" w:rsidR="005923A1">
      <w:pPr>
        <w:pStyle w:val="a3"/>
        <w:ind w:left="5670"/>
        <w:jc w:val="both"/>
        <w:rPr>
          <w:rFonts w:cs="Times New Roman" w:hAnsi="Times New Roman" w:ascii="Times New Roman"/>
          <w:b/>
          <w:sz w:val="26"/>
          <w:szCs w:val="26"/>
          <w:lang w:val="en-US"/>
        </w:rPr>
      </w:pPr>
    </w:p>
    <w:p w:rsidRDefault="005923A1" w:rsidP="00F302A5" w:rsidR="005923A1" w:rsidRPr="005923A1">
      <w:pPr>
        <w:pStyle w:val="a3"/>
        <w:ind w:left="5670"/>
        <w:jc w:val="both"/>
        <w:rPr>
          <w:rFonts w:cs="Times New Roman" w:hAnsi="Times New Roman" w:ascii="Times New Roman"/>
          <w:b/>
          <w:sz w:val="26"/>
          <w:szCs w:val="26"/>
          <w:lang w:val="en-US"/>
        </w:rPr>
      </w:pPr>
    </w:p>
    <w:p w:rsidRDefault="00375155" w:rsidP="009C4178" w:rsidR="00375155" w:rsidRPr="00F302A5">
      <w:pPr>
        <w:pStyle w:val="a3"/>
        <w:jc w:val="center"/>
        <w:rPr>
          <w:rFonts w:cs="Times New Roman" w:hAnsi="Times New Roman" w:ascii="Times New Roman"/>
          <w:b/>
          <w:bCs/>
          <w:sz w:val="26"/>
          <w:szCs w:val="26"/>
        </w:rPr>
      </w:pPr>
      <w:bookmarkStart w:name="_MailEndCompose" w:id="0"/>
      <w:r w:rsidRPr="00F302A5">
        <w:rPr>
          <w:rFonts w:cs="Times New Roman" w:hAnsi="Times New Roman" w:ascii="Times New Roman"/>
          <w:b/>
          <w:bCs/>
          <w:sz w:val="26"/>
          <w:szCs w:val="26"/>
        </w:rPr>
        <w:t xml:space="preserve">Регламент предоставления и прекращения доступа к электронным</w:t>
      </w:r>
      <w:r w:rsidR="00F302A5">
        <w:rPr>
          <w:rFonts w:cs="Times New Roman" w:hAnsi="Times New Roman" w:ascii="Times New Roman"/>
          <w:b/>
          <w:bCs/>
          <w:sz w:val="26"/>
          <w:szCs w:val="26"/>
        </w:rPr>
        <w:t xml:space="preserve"> </w:t>
      </w:r>
      <w:r w:rsidR="00F302A5" w:rsidRPr="00F302A5">
        <w:rPr>
          <w:rFonts w:cs="Times New Roman" w:hAnsi="Times New Roman" w:ascii="Times New Roman"/>
          <w:b/>
          <w:bCs/>
          <w:sz w:val="26"/>
          <w:szCs w:val="26"/>
        </w:rPr>
        <w:t xml:space="preserve">библиотечным ресурсам НИУ ВШЭ </w:t>
      </w:r>
      <w:r w:rsidRPr="00F302A5">
        <w:rPr>
          <w:rFonts w:cs="Times New Roman" w:hAnsi="Times New Roman" w:ascii="Times New Roman"/>
          <w:b/>
          <w:bCs/>
          <w:sz w:val="26"/>
          <w:szCs w:val="26"/>
        </w:rPr>
        <w:t xml:space="preserve">в </w:t>
      </w:r>
      <w:bookmarkEnd w:id="0"/>
      <w:r w:rsidR="00F302A5" w:rsidRPr="00F302A5">
        <w:rPr>
          <w:rFonts w:cs="Times New Roman" w:hAnsi="Times New Roman" w:ascii="Times New Roman"/>
          <w:b/>
          <w:sz w:val="26"/>
          <w:szCs w:val="26"/>
        </w:rPr>
        <w:t xml:space="preserve">НИУ ВШЭ – Пермь</w:t>
      </w:r>
    </w:p>
    <w:p w:rsidRDefault="009D4B53" w:rsidP="009C4178" w:rsidR="009D4B53" w:rsidRPr="00F302A5">
      <w:pPr>
        <w:pStyle w:val="a3"/>
        <w:jc w:val="both"/>
        <w:rPr>
          <w:rFonts w:cs="Times New Roman" w:hAnsi="Times New Roman" w:ascii="Times New Roman"/>
          <w:sz w:val="26"/>
          <w:szCs w:val="26"/>
        </w:rPr>
      </w:pPr>
    </w:p>
    <w:p w:rsidRDefault="009D4B53" w:rsidP="000D6B08" w:rsidR="00FD64D0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Настоящий Регламент </w:t>
      </w:r>
      <w:r w:rsidR="00FD64D0" w:rsidRPr="00F302A5">
        <w:rPr>
          <w:rFonts w:cs="Times New Roman" w:hAnsi="Times New Roman" w:ascii="Times New Roman"/>
          <w:sz w:val="26"/>
          <w:szCs w:val="26"/>
        </w:rPr>
        <w:t xml:space="preserve">предоставления и прекращения доступа к</w:t>
      </w:r>
      <w:r w:rsidR="000D6B08">
        <w:rPr>
          <w:rFonts w:cs="Times New Roman" w:hAnsi="Times New Roman" w:ascii="Times New Roman"/>
          <w:sz w:val="26"/>
          <w:szCs w:val="26"/>
        </w:rPr>
        <w:t xml:space="preserve"> </w:t>
      </w:r>
      <w:r w:rsidR="00FD64D0" w:rsidRPr="00F302A5">
        <w:rPr>
          <w:rFonts w:cs="Times New Roman" w:hAnsi="Times New Roman" w:ascii="Times New Roman"/>
          <w:sz w:val="26"/>
          <w:szCs w:val="26"/>
        </w:rPr>
        <w:t xml:space="preserve">электронным библиотечным ресурсам НИУ ВШЭ </w:t>
      </w:r>
      <w:r w:rsidR="000D6B08" w:rsidRPr="000D6B08">
        <w:rPr>
          <w:rFonts w:cs="Times New Roman" w:hAnsi="Times New Roman" w:ascii="Times New Roman"/>
          <w:bCs/>
          <w:sz w:val="26"/>
          <w:szCs w:val="26"/>
        </w:rPr>
        <w:t xml:space="preserve">в </w:t>
      </w:r>
      <w:r w:rsidR="000D6B08" w:rsidRPr="000D6B0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0D6B08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0D6B08">
        <w:rPr>
          <w:rFonts w:cs="Times New Roman" w:hAnsi="Times New Roman" w:ascii="Times New Roman"/>
          <w:sz w:val="26"/>
          <w:szCs w:val="26"/>
        </w:rPr>
        <w:br/>
      </w:r>
      <w:r w:rsidR="00FD64D0" w:rsidRPr="00F302A5">
        <w:rPr>
          <w:rFonts w:cs="Times New Roman" w:hAnsi="Times New Roman" w:ascii="Times New Roman"/>
          <w:sz w:val="26"/>
          <w:szCs w:val="26"/>
        </w:rPr>
        <w:t xml:space="preserve">(далее – Регламент) </w:t>
      </w:r>
      <w:r w:rsidRPr="00F302A5">
        <w:rPr>
          <w:rFonts w:cs="Times New Roman" w:hAnsi="Times New Roman" w:ascii="Times New Roman"/>
          <w:sz w:val="26"/>
          <w:szCs w:val="26"/>
        </w:rPr>
        <w:t xml:space="preserve">разработан в соответствии с </w:t>
      </w:r>
      <w:r w:rsidR="00252718" w:rsidRPr="00F302A5">
        <w:rPr>
          <w:rFonts w:cs="Times New Roman" w:hAnsi="Times New Roman" w:ascii="Times New Roman"/>
          <w:sz w:val="26"/>
          <w:szCs w:val="26"/>
        </w:rPr>
        <w:t xml:space="preserve">Порядком пользования электронными библиотечными ресурсами Национального исследовательского университета «Высшая школа экономики»</w:t>
      </w:r>
      <w:r w:rsidR="000D6B08">
        <w:rPr>
          <w:rFonts w:cs="Times New Roman" w:hAnsi="Times New Roman" w:ascii="Times New Roman"/>
          <w:sz w:val="26"/>
          <w:szCs w:val="26"/>
        </w:rPr>
        <w:t xml:space="preserve"> (да</w:t>
      </w:r>
      <w:r w:rsidR="00E32C61" w:rsidRPr="00F302A5">
        <w:rPr>
          <w:rFonts w:cs="Times New Roman" w:hAnsi="Times New Roman" w:ascii="Times New Roman"/>
          <w:sz w:val="26"/>
          <w:szCs w:val="26"/>
        </w:rPr>
        <w:t xml:space="preserve">лее –</w:t>
      </w:r>
      <w:r w:rsidR="009E3A20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E32C61" w:rsidRPr="00F302A5">
        <w:rPr>
          <w:rFonts w:cs="Times New Roman" w:hAnsi="Times New Roman" w:ascii="Times New Roman"/>
          <w:sz w:val="26"/>
          <w:szCs w:val="26"/>
        </w:rPr>
        <w:t xml:space="preserve">Порядок пользования)</w:t>
      </w:r>
      <w:r w:rsidR="00FD64D0" w:rsidRPr="00F302A5">
        <w:rPr>
          <w:rFonts w:cs="Times New Roman" w:hAnsi="Times New Roman" w:ascii="Times New Roman"/>
          <w:sz w:val="26"/>
          <w:szCs w:val="26"/>
        </w:rPr>
        <w:t xml:space="preserve">. </w:t>
      </w:r>
    </w:p>
    <w:p w:rsidRDefault="00FD64D0" w:rsidP="000D6B08" w:rsidR="00252718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Настоящий Р</w:t>
      </w:r>
      <w:r w:rsidR="003F157A" w:rsidRPr="00F302A5">
        <w:rPr>
          <w:rFonts w:cs="Times New Roman" w:hAnsi="Times New Roman" w:ascii="Times New Roman"/>
          <w:sz w:val="26"/>
          <w:szCs w:val="26"/>
        </w:rPr>
        <w:t xml:space="preserve">егламент</w:t>
      </w:r>
      <w:r w:rsidRPr="00F302A5">
        <w:rPr>
          <w:rFonts w:cs="Times New Roman" w:hAnsi="Times New Roman" w:ascii="Times New Roman"/>
          <w:sz w:val="26"/>
          <w:szCs w:val="26"/>
        </w:rPr>
        <w:t xml:space="preserve"> устанавливает порядок предоставления и</w:t>
      </w:r>
      <w:r w:rsidR="000D6B08">
        <w:rPr>
          <w:rFonts w:cs="Times New Roman" w:hAnsi="Times New Roman" w:ascii="Times New Roman"/>
          <w:sz w:val="26"/>
          <w:szCs w:val="26"/>
        </w:rPr>
        <w:t xml:space="preserve"> </w:t>
      </w:r>
      <w:r w:rsidRPr="00F302A5">
        <w:rPr>
          <w:rFonts w:cs="Times New Roman" w:hAnsi="Times New Roman" w:ascii="Times New Roman"/>
          <w:sz w:val="26"/>
          <w:szCs w:val="26"/>
        </w:rPr>
        <w:t xml:space="preserve">прекращения доступа </w:t>
      </w:r>
      <w:r w:rsidR="005B36FF" w:rsidRPr="00F302A5">
        <w:rPr>
          <w:rFonts w:cs="Times New Roman" w:hAnsi="Times New Roman" w:ascii="Times New Roman"/>
          <w:sz w:val="26"/>
          <w:szCs w:val="26"/>
        </w:rPr>
        <w:t xml:space="preserve">к электронным библиотечным ресурсам НИУ ВШЭ </w:t>
      </w:r>
      <w:r w:rsidR="000D6B08">
        <w:rPr>
          <w:rFonts w:cs="Times New Roman" w:hAnsi="Times New Roman" w:ascii="Times New Roman"/>
          <w:sz w:val="26"/>
          <w:szCs w:val="26"/>
        </w:rPr>
        <w:br/>
      </w:r>
      <w:r w:rsidR="005B36FF" w:rsidRPr="00F302A5">
        <w:rPr>
          <w:rFonts w:cs="Times New Roman" w:hAnsi="Times New Roman" w:ascii="Times New Roman"/>
          <w:sz w:val="26"/>
          <w:szCs w:val="26"/>
        </w:rPr>
        <w:t xml:space="preserve">(далее –</w:t>
      </w:r>
      <w:r w:rsidR="00A85132" w:rsidRPr="00F302A5">
        <w:rPr>
          <w:rFonts w:cs="Times New Roman" w:hAnsi="Times New Roman" w:ascii="Times New Roman"/>
          <w:sz w:val="26"/>
          <w:szCs w:val="26"/>
        </w:rPr>
        <w:t xml:space="preserve"> ЭБР</w:t>
      </w:r>
      <w:r w:rsidR="005B36FF" w:rsidRPr="00F302A5">
        <w:rPr>
          <w:rFonts w:cs="Times New Roman" w:hAnsi="Times New Roman" w:ascii="Times New Roman"/>
          <w:sz w:val="26"/>
          <w:szCs w:val="26"/>
        </w:rPr>
        <w:t xml:space="preserve">) </w:t>
      </w:r>
      <w:r w:rsidR="00375155" w:rsidRPr="00F302A5">
        <w:rPr>
          <w:rFonts w:cs="Times New Roman" w:hAnsi="Times New Roman" w:ascii="Times New Roman"/>
          <w:sz w:val="26"/>
          <w:szCs w:val="26"/>
        </w:rPr>
        <w:t xml:space="preserve">в </w:t>
      </w:r>
      <w:r w:rsidR="000D6B08" w:rsidRPr="000D6B0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0D6B08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E32C61" w:rsidRPr="00F302A5">
        <w:rPr>
          <w:rFonts w:cs="Times New Roman" w:hAnsi="Times New Roman" w:ascii="Times New Roman"/>
          <w:sz w:val="26"/>
          <w:szCs w:val="26"/>
        </w:rPr>
        <w:t xml:space="preserve">и применяется одновременно и в дополнении к</w:t>
      </w:r>
      <w:r w:rsidR="000D6B08">
        <w:rPr>
          <w:rFonts w:cs="Times New Roman" w:hAnsi="Times New Roman" w:ascii="Times New Roman"/>
          <w:sz w:val="26"/>
          <w:szCs w:val="26"/>
        </w:rPr>
        <w:t xml:space="preserve"> </w:t>
      </w:r>
      <w:r w:rsidR="00E32C61" w:rsidRPr="00F302A5">
        <w:rPr>
          <w:rFonts w:cs="Times New Roman" w:hAnsi="Times New Roman" w:ascii="Times New Roman"/>
          <w:sz w:val="26"/>
          <w:szCs w:val="26"/>
        </w:rPr>
        <w:t xml:space="preserve">Порядку пользования</w:t>
      </w:r>
      <w:r w:rsidR="00252718" w:rsidRPr="00F302A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C57057" w:rsidP="000D6B08" w:rsidR="00C57057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Настоящий Регламент обязателен для исполнения пользователями, получающими доступ к ЭБР. Ознакомление с настоящим Регламентом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 и Порядком пользования </w:t>
      </w:r>
      <w:r w:rsidRPr="00F302A5">
        <w:rPr>
          <w:rFonts w:cs="Times New Roman" w:hAnsi="Times New Roman" w:ascii="Times New Roman"/>
          <w:sz w:val="26"/>
          <w:szCs w:val="26"/>
        </w:rPr>
        <w:t xml:space="preserve">и принятие всех условий 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указанных в настоящем пункте локальных нормативных актов </w:t>
      </w:r>
      <w:r w:rsidRPr="00F302A5">
        <w:rPr>
          <w:rFonts w:cs="Times New Roman" w:hAnsi="Times New Roman" w:ascii="Times New Roman"/>
          <w:sz w:val="26"/>
          <w:szCs w:val="26"/>
        </w:rPr>
        <w:t xml:space="preserve">является необходимым основан</w:t>
      </w:r>
      <w:r w:rsidR="00A85132" w:rsidRPr="00F302A5">
        <w:rPr>
          <w:rFonts w:cs="Times New Roman" w:hAnsi="Times New Roman" w:ascii="Times New Roman"/>
          <w:sz w:val="26"/>
          <w:szCs w:val="26"/>
        </w:rPr>
        <w:t xml:space="preserve">ием для получения доступа к</w:t>
      </w:r>
      <w:r w:rsidR="000D6B08">
        <w:rPr>
          <w:rFonts w:cs="Times New Roman" w:hAnsi="Times New Roman" w:ascii="Times New Roman"/>
          <w:sz w:val="26"/>
          <w:szCs w:val="26"/>
        </w:rPr>
        <w:t xml:space="preserve"> </w:t>
      </w:r>
      <w:r w:rsidR="00A85132" w:rsidRPr="00F302A5">
        <w:rPr>
          <w:rFonts w:cs="Times New Roman" w:hAnsi="Times New Roman" w:ascii="Times New Roman"/>
          <w:sz w:val="26"/>
          <w:szCs w:val="26"/>
        </w:rPr>
        <w:t xml:space="preserve">ЭБР </w:t>
      </w:r>
      <w:r w:rsidRPr="00F302A5">
        <w:rPr>
          <w:rFonts w:cs="Times New Roman" w:hAnsi="Times New Roman" w:ascii="Times New Roman"/>
          <w:sz w:val="26"/>
          <w:szCs w:val="26"/>
        </w:rPr>
        <w:t xml:space="preserve">и сохранения такого доступа за </w:t>
      </w:r>
      <w:r w:rsidR="00375155" w:rsidRPr="00F302A5">
        <w:rPr>
          <w:rFonts w:cs="Times New Roman" w:hAnsi="Times New Roman" w:ascii="Times New Roman"/>
          <w:sz w:val="26"/>
          <w:szCs w:val="26"/>
        </w:rPr>
        <w:t xml:space="preserve">п</w:t>
      </w:r>
      <w:r w:rsidRPr="00F302A5">
        <w:rPr>
          <w:rFonts w:cs="Times New Roman" w:hAnsi="Times New Roman" w:ascii="Times New Roman"/>
          <w:sz w:val="26"/>
          <w:szCs w:val="26"/>
        </w:rPr>
        <w:t xml:space="preserve">ользовател</w:t>
      </w:r>
      <w:r w:rsidR="00375155" w:rsidRPr="00F302A5">
        <w:rPr>
          <w:rFonts w:cs="Times New Roman" w:hAnsi="Times New Roman" w:ascii="Times New Roman"/>
          <w:sz w:val="26"/>
          <w:szCs w:val="26"/>
        </w:rPr>
        <w:t xml:space="preserve">ями</w:t>
      </w:r>
      <w:r w:rsidRPr="00F302A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C57057" w:rsidP="000D6B08" w:rsidR="00C57057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Пользователи</w:t>
      </w:r>
      <w:r w:rsidR="00A85132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Pr="00F302A5">
        <w:rPr>
          <w:rFonts w:cs="Times New Roman" w:hAnsi="Times New Roman" w:ascii="Times New Roman"/>
          <w:sz w:val="26"/>
          <w:szCs w:val="26"/>
        </w:rPr>
        <w:t xml:space="preserve">получают доступ к ЭБР 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из</w:t>
      </w:r>
      <w:r w:rsidRPr="00F302A5">
        <w:rPr>
          <w:rFonts w:cs="Times New Roman" w:hAnsi="Times New Roman" w:ascii="Times New Roman"/>
          <w:sz w:val="26"/>
          <w:szCs w:val="26"/>
        </w:rPr>
        <w:t xml:space="preserve"> помещени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й Библиотеки </w:t>
      </w:r>
      <w:r w:rsidR="000D6B08" w:rsidRPr="000D6B0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0D6B08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Pr="00F302A5">
        <w:rPr>
          <w:rFonts w:cs="Times New Roman" w:hAnsi="Times New Roman" w:ascii="Times New Roman"/>
          <w:sz w:val="26"/>
          <w:szCs w:val="26"/>
        </w:rPr>
        <w:t xml:space="preserve">и с помощью 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удаленного доступа.</w:t>
      </w:r>
      <w:r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B37A4F" w:rsidRPr="00F302A5">
        <w:rPr>
          <w:rFonts w:cs="Times New Roman" w:hAnsi="Times New Roman" w:ascii="Times New Roman"/>
          <w:sz w:val="26"/>
          <w:szCs w:val="26"/>
        </w:rPr>
        <w:t xml:space="preserve">Сторонним посетителям </w:t>
      </w:r>
      <w:r w:rsidR="00353BE9" w:rsidRPr="00F302A5">
        <w:rPr>
          <w:rFonts w:cs="Times New Roman" w:hAnsi="Times New Roman" w:ascii="Times New Roman"/>
          <w:sz w:val="26"/>
          <w:szCs w:val="26"/>
        </w:rPr>
        <w:t xml:space="preserve">(частным лицам)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 и в</w:t>
      </w:r>
      <w:r w:rsidRPr="00F302A5">
        <w:rPr>
          <w:rFonts w:cs="Times New Roman" w:hAnsi="Times New Roman" w:ascii="Times New Roman"/>
          <w:sz w:val="26"/>
          <w:szCs w:val="26"/>
        </w:rPr>
        <w:t xml:space="preserve">ыпускникам </w:t>
      </w:r>
      <w:r w:rsidR="000D6B08" w:rsidRPr="000D6B0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0D6B08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BA7D9B" w:rsidRPr="00F302A5">
        <w:rPr>
          <w:rFonts w:cs="Times New Roman" w:hAnsi="Times New Roman" w:ascii="Times New Roman"/>
          <w:sz w:val="26"/>
          <w:szCs w:val="26"/>
        </w:rPr>
        <w:t xml:space="preserve">удаленный доступ </w:t>
      </w:r>
      <w:r w:rsidRPr="00F302A5">
        <w:rPr>
          <w:rFonts w:cs="Times New Roman" w:hAnsi="Times New Roman" w:ascii="Times New Roman"/>
          <w:sz w:val="26"/>
          <w:szCs w:val="26"/>
        </w:rPr>
        <w:t xml:space="preserve">не</w:t>
      </w:r>
      <w:r w:rsidR="000D6B08">
        <w:rPr>
          <w:rFonts w:cs="Times New Roman" w:hAnsi="Times New Roman" w:ascii="Times New Roman"/>
          <w:sz w:val="26"/>
          <w:szCs w:val="26"/>
        </w:rPr>
        <w:t xml:space="preserve"> </w:t>
      </w:r>
      <w:r w:rsidRPr="00F302A5">
        <w:rPr>
          <w:rFonts w:cs="Times New Roman" w:hAnsi="Times New Roman" w:ascii="Times New Roman"/>
          <w:sz w:val="26"/>
          <w:szCs w:val="26"/>
        </w:rPr>
        <w:t xml:space="preserve">предоставляется.</w:t>
      </w:r>
    </w:p>
    <w:p w:rsidRDefault="00BA7D9B" w:rsidP="000D6B08" w:rsidR="00BA7D9B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Настоящий Регламент, вносимые в него изменения, утверждаются приказом директора </w:t>
      </w:r>
      <w:r w:rsidR="000D6B08" w:rsidRPr="000D6B0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Pr="00F302A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CC6528" w:rsidP="000D6B08" w:rsidR="00CC6528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Пользователи имеют права и обязанн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ости, </w:t>
      </w:r>
      <w:r w:rsidRPr="00F302A5">
        <w:rPr>
          <w:rFonts w:cs="Times New Roman" w:hAnsi="Times New Roman" w:ascii="Times New Roman"/>
          <w:sz w:val="26"/>
          <w:szCs w:val="26"/>
        </w:rPr>
        <w:t xml:space="preserve">установленные 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для</w:t>
      </w:r>
      <w:r w:rsidR="005923A1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пользователей </w:t>
      </w:r>
      <w:r w:rsidRPr="00F302A5">
        <w:rPr>
          <w:rFonts w:cs="Times New Roman" w:hAnsi="Times New Roman" w:ascii="Times New Roman"/>
          <w:sz w:val="26"/>
          <w:szCs w:val="26"/>
        </w:rPr>
        <w:t xml:space="preserve">ЭБР в Порядке пользования.</w:t>
      </w:r>
    </w:p>
    <w:p w:rsidRDefault="00CC6528" w:rsidP="000D6B08" w:rsidR="00C57057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Библиотека </w:t>
      </w:r>
      <w:r w:rsidR="000D6B08" w:rsidRPr="000D6B0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0D6B08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Pr="00F302A5">
        <w:rPr>
          <w:rFonts w:cs="Times New Roman" w:hAnsi="Times New Roman" w:ascii="Times New Roman"/>
          <w:sz w:val="26"/>
          <w:szCs w:val="26"/>
        </w:rPr>
        <w:t xml:space="preserve">име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е</w:t>
      </w:r>
      <w:r w:rsidRPr="00F302A5">
        <w:rPr>
          <w:rFonts w:cs="Times New Roman" w:hAnsi="Times New Roman" w:ascii="Times New Roman"/>
          <w:sz w:val="26"/>
          <w:szCs w:val="26"/>
        </w:rPr>
        <w:t xml:space="preserve">т права и обязанности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,</w:t>
      </w:r>
      <w:r w:rsidRPr="00F302A5">
        <w:rPr>
          <w:rFonts w:cs="Times New Roman" w:hAnsi="Times New Roman" w:ascii="Times New Roman"/>
          <w:sz w:val="26"/>
          <w:szCs w:val="26"/>
        </w:rPr>
        <w:t xml:space="preserve"> установленные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 для Библиотеки НИУ ВШЭ</w:t>
      </w:r>
      <w:r w:rsidRPr="00F302A5">
        <w:rPr>
          <w:rFonts w:cs="Times New Roman" w:hAnsi="Times New Roman" w:ascii="Times New Roman"/>
          <w:sz w:val="26"/>
          <w:szCs w:val="26"/>
        </w:rPr>
        <w:t xml:space="preserve"> в Порядке пользования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9D4B53" w:rsidP="005923A1" w:rsidR="00B21E22" w:rsidRPr="005923A1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b/>
          <w:sz w:val="26"/>
          <w:szCs w:val="26"/>
        </w:rPr>
      </w:pPr>
      <w:r w:rsidRPr="005923A1">
        <w:rPr>
          <w:rFonts w:cs="Times New Roman" w:hAnsi="Times New Roman" w:ascii="Times New Roman"/>
          <w:b/>
          <w:sz w:val="26"/>
          <w:szCs w:val="26"/>
        </w:rPr>
        <w:t xml:space="preserve">Порядок предоставления удаленного доступа к </w:t>
      </w:r>
      <w:r w:rsidR="00B21E22" w:rsidRPr="005923A1">
        <w:rPr>
          <w:rFonts w:cs="Times New Roman" w:hAnsi="Times New Roman" w:ascii="Times New Roman"/>
          <w:b/>
          <w:sz w:val="26"/>
          <w:szCs w:val="26"/>
        </w:rPr>
        <w:t xml:space="preserve">ЭБР</w:t>
      </w:r>
      <w:r w:rsidR="00FA3DA8">
        <w:rPr>
          <w:rFonts w:cs="Times New Roman" w:hAnsi="Times New Roman" w:ascii="Times New Roman"/>
          <w:b/>
          <w:sz w:val="26"/>
          <w:szCs w:val="26"/>
        </w:rPr>
        <w:t xml:space="preserve">.</w:t>
      </w:r>
    </w:p>
    <w:p w:rsidRDefault="009D4B53" w:rsidP="005923A1" w:rsidR="00B21E22" w:rsidRPr="00F302A5">
      <w:pPr>
        <w:pStyle w:val="a3"/>
        <w:numPr>
          <w:ilvl w:val="1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Базовым основанием для получения 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удаленного доступа </w:t>
      </w:r>
      <w:r w:rsidRPr="00F302A5">
        <w:rPr>
          <w:rFonts w:cs="Times New Roman" w:hAnsi="Times New Roman" w:ascii="Times New Roman"/>
          <w:sz w:val="26"/>
          <w:szCs w:val="26"/>
        </w:rPr>
        <w:t xml:space="preserve">к ЭБР является ознакомление </w:t>
      </w:r>
      <w:r w:rsidR="009C4178" w:rsidRPr="00F302A5">
        <w:rPr>
          <w:rFonts w:cs="Times New Roman" w:hAnsi="Times New Roman" w:ascii="Times New Roman"/>
          <w:sz w:val="26"/>
          <w:szCs w:val="26"/>
        </w:rPr>
        <w:t xml:space="preserve">П</w:t>
      </w:r>
      <w:r w:rsidRPr="00F302A5">
        <w:rPr>
          <w:rFonts w:cs="Times New Roman" w:hAnsi="Times New Roman" w:ascii="Times New Roman"/>
          <w:sz w:val="26"/>
          <w:szCs w:val="26"/>
        </w:rPr>
        <w:t xml:space="preserve">ользовател</w:t>
      </w:r>
      <w:r w:rsidR="00375155" w:rsidRPr="00F302A5">
        <w:rPr>
          <w:rFonts w:cs="Times New Roman" w:hAnsi="Times New Roman" w:ascii="Times New Roman"/>
          <w:sz w:val="26"/>
          <w:szCs w:val="26"/>
        </w:rPr>
        <w:t xml:space="preserve">ей</w:t>
      </w:r>
      <w:r w:rsidRPr="00F302A5">
        <w:rPr>
          <w:rFonts w:cs="Times New Roman" w:hAnsi="Times New Roman" w:ascii="Times New Roman"/>
          <w:sz w:val="26"/>
          <w:szCs w:val="26"/>
        </w:rPr>
        <w:t xml:space="preserve"> с настоящим </w:t>
      </w:r>
      <w:r w:rsidR="00B21E22" w:rsidRPr="00F302A5">
        <w:rPr>
          <w:rFonts w:cs="Times New Roman" w:hAnsi="Times New Roman" w:ascii="Times New Roman"/>
          <w:sz w:val="26"/>
          <w:szCs w:val="26"/>
        </w:rPr>
        <w:t xml:space="preserve">Регламентом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, Порядком пользования </w:t>
      </w:r>
      <w:r w:rsidRPr="00F302A5">
        <w:rPr>
          <w:rFonts w:cs="Times New Roman" w:hAnsi="Times New Roman" w:ascii="Times New Roman"/>
          <w:sz w:val="26"/>
          <w:szCs w:val="26"/>
        </w:rPr>
        <w:t xml:space="preserve">и</w:t>
      </w:r>
      <w:r w:rsidR="005923A1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Pr="00F302A5">
        <w:rPr>
          <w:rFonts w:cs="Times New Roman" w:hAnsi="Times New Roman" w:ascii="Times New Roman"/>
          <w:sz w:val="26"/>
          <w:szCs w:val="26"/>
        </w:rPr>
        <w:t xml:space="preserve">принятие всех 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их </w:t>
      </w:r>
      <w:r w:rsidRPr="00F302A5">
        <w:rPr>
          <w:rFonts w:cs="Times New Roman" w:hAnsi="Times New Roman" w:ascii="Times New Roman"/>
          <w:sz w:val="26"/>
          <w:szCs w:val="26"/>
        </w:rPr>
        <w:t xml:space="preserve">условий. Факт ознакомления с настоящим </w:t>
      </w:r>
      <w:r w:rsidR="00B21E22" w:rsidRPr="00F302A5">
        <w:rPr>
          <w:rFonts w:cs="Times New Roman" w:hAnsi="Times New Roman" w:ascii="Times New Roman"/>
          <w:sz w:val="26"/>
          <w:szCs w:val="26"/>
        </w:rPr>
        <w:t xml:space="preserve">Регламентом</w:t>
      </w:r>
      <w:r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и</w:t>
      </w:r>
      <w:r w:rsidR="005923A1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="00FD73AE" w:rsidRPr="00F302A5">
        <w:rPr>
          <w:rFonts w:cs="Times New Roman" w:hAnsi="Times New Roman" w:ascii="Times New Roman"/>
          <w:sz w:val="26"/>
          <w:szCs w:val="26"/>
        </w:rPr>
        <w:t xml:space="preserve">Порядком пользования </w:t>
      </w:r>
      <w:r w:rsidRPr="00F302A5">
        <w:rPr>
          <w:rFonts w:cs="Times New Roman" w:hAnsi="Times New Roman" w:ascii="Times New Roman"/>
          <w:sz w:val="26"/>
          <w:szCs w:val="26"/>
        </w:rPr>
        <w:t xml:space="preserve">подтверждается в специальной регистрационной </w:t>
      </w:r>
      <w:r w:rsidR="005923A1" w:rsidRPr="005923A1">
        <w:rPr>
          <w:rFonts w:cs="Times New Roman" w:hAnsi="Times New Roman" w:ascii="Times New Roman"/>
          <w:sz w:val="26"/>
          <w:szCs w:val="26"/>
        </w:rPr>
        <w:br/>
      </w:r>
      <w:proofErr w:type="spellStart"/>
      <w:r w:rsidRPr="00F302A5">
        <w:rPr>
          <w:rFonts w:cs="Times New Roman" w:hAnsi="Times New Roman" w:ascii="Times New Roman"/>
          <w:sz w:val="26"/>
          <w:szCs w:val="26"/>
        </w:rPr>
        <w:t xml:space="preserve">web</w:t>
      </w:r>
      <w:proofErr w:type="spellEnd"/>
      <w:r w:rsidRPr="00F302A5">
        <w:rPr>
          <w:rFonts w:cs="Times New Roman" w:hAnsi="Times New Roman" w:ascii="Times New Roman"/>
          <w:sz w:val="26"/>
          <w:szCs w:val="26"/>
        </w:rPr>
        <w:t xml:space="preserve">-форме, размещенной на интернет</w:t>
      </w:r>
      <w:r w:rsidR="005923A1" w:rsidRPr="005923A1">
        <w:rPr>
          <w:rFonts w:cs="Times New Roman" w:hAnsi="Times New Roman" w:ascii="Times New Roman"/>
          <w:sz w:val="26"/>
          <w:szCs w:val="26"/>
        </w:rPr>
        <w:t xml:space="preserve"> – </w:t>
      </w:r>
      <w:r w:rsidRPr="00F302A5">
        <w:rPr>
          <w:rFonts w:cs="Times New Roman" w:hAnsi="Times New Roman" w:ascii="Times New Roman"/>
          <w:sz w:val="26"/>
          <w:szCs w:val="26"/>
        </w:rPr>
        <w:t xml:space="preserve">странице Библиотеки </w:t>
      </w:r>
      <w:r w:rsidR="005923A1">
        <w:rPr>
          <w:rFonts w:cs="Times New Roman" w:hAnsi="Times New Roman" w:ascii="Times New Roman"/>
          <w:sz w:val="26"/>
          <w:szCs w:val="26"/>
        </w:rPr>
        <w:t xml:space="preserve">НИУ ВШЭ – Пермь </w:t>
      </w:r>
      <w:r w:rsidRPr="00F302A5">
        <w:rPr>
          <w:rFonts w:cs="Times New Roman" w:hAnsi="Times New Roman" w:ascii="Times New Roman"/>
          <w:sz w:val="26"/>
          <w:szCs w:val="26"/>
        </w:rPr>
        <w:t xml:space="preserve">на корпоративном сайте (портале) </w:t>
      </w:r>
      <w:r w:rsidR="005923A1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Pr="00F302A5">
        <w:rPr>
          <w:rFonts w:cs="Times New Roman" w:hAnsi="Times New Roman" w:ascii="Times New Roman"/>
          <w:sz w:val="26"/>
          <w:szCs w:val="26"/>
        </w:rPr>
        <w:t xml:space="preserve">, путем проставления отметки в со</w:t>
      </w:r>
      <w:r w:rsidR="00B21E22" w:rsidRPr="00F302A5">
        <w:rPr>
          <w:rFonts w:cs="Times New Roman" w:hAnsi="Times New Roman" w:ascii="Times New Roman"/>
          <w:sz w:val="26"/>
          <w:szCs w:val="26"/>
        </w:rPr>
        <w:t xml:space="preserve">ответствующем поле web-формы.</w:t>
      </w:r>
    </w:p>
    <w:p w:rsidRDefault="009D4B53" w:rsidP="005923A1" w:rsidR="00B21E22" w:rsidRPr="00F302A5">
      <w:pPr>
        <w:pStyle w:val="a3"/>
        <w:numPr>
          <w:ilvl w:val="1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lastRenderedPageBreak/>
        <w:t xml:space="preserve">В случае ознакомления </w:t>
      </w:r>
      <w:r w:rsidR="009C4178" w:rsidRPr="00F302A5">
        <w:rPr>
          <w:rFonts w:cs="Times New Roman" w:hAnsi="Times New Roman" w:ascii="Times New Roman"/>
          <w:sz w:val="26"/>
          <w:szCs w:val="26"/>
        </w:rPr>
        <w:t xml:space="preserve">П</w:t>
      </w:r>
      <w:r w:rsidRPr="00F302A5">
        <w:rPr>
          <w:rFonts w:cs="Times New Roman" w:hAnsi="Times New Roman" w:ascii="Times New Roman"/>
          <w:sz w:val="26"/>
          <w:szCs w:val="26"/>
        </w:rPr>
        <w:t xml:space="preserve">ользовател</w:t>
      </w:r>
      <w:r w:rsidR="009C4178" w:rsidRPr="00F302A5">
        <w:rPr>
          <w:rFonts w:cs="Times New Roman" w:hAnsi="Times New Roman" w:ascii="Times New Roman"/>
          <w:sz w:val="26"/>
          <w:szCs w:val="26"/>
        </w:rPr>
        <w:t xml:space="preserve">я </w:t>
      </w:r>
      <w:r w:rsidRPr="00F302A5">
        <w:rPr>
          <w:rFonts w:cs="Times New Roman" w:hAnsi="Times New Roman" w:ascii="Times New Roman"/>
          <w:sz w:val="26"/>
          <w:szCs w:val="26"/>
        </w:rPr>
        <w:t xml:space="preserve">с настоящим </w:t>
      </w:r>
      <w:r w:rsidR="00B21E22" w:rsidRPr="00F302A5">
        <w:rPr>
          <w:rFonts w:cs="Times New Roman" w:hAnsi="Times New Roman" w:ascii="Times New Roman"/>
          <w:sz w:val="26"/>
          <w:szCs w:val="26"/>
        </w:rPr>
        <w:t xml:space="preserve">Регламентом</w:t>
      </w:r>
      <w:r w:rsidRPr="00F302A5">
        <w:rPr>
          <w:rFonts w:cs="Times New Roman" w:hAnsi="Times New Roman" w:ascii="Times New Roman"/>
          <w:sz w:val="26"/>
          <w:szCs w:val="26"/>
        </w:rPr>
        <w:t xml:space="preserve"> и</w:t>
      </w:r>
      <w:r w:rsidR="005923A1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Pr="00F302A5">
        <w:rPr>
          <w:rFonts w:cs="Times New Roman" w:hAnsi="Times New Roman" w:ascii="Times New Roman"/>
          <w:sz w:val="26"/>
          <w:szCs w:val="26"/>
        </w:rPr>
        <w:t xml:space="preserve">принятия всех его условий, для получения </w:t>
      </w:r>
      <w:r w:rsidR="000E1101" w:rsidRPr="00F302A5">
        <w:rPr>
          <w:rFonts w:cs="Times New Roman" w:hAnsi="Times New Roman" w:ascii="Times New Roman"/>
          <w:sz w:val="26"/>
          <w:szCs w:val="26"/>
        </w:rPr>
        <w:t xml:space="preserve">удаленного доступа </w:t>
      </w:r>
      <w:r w:rsidRPr="00F302A5">
        <w:rPr>
          <w:rFonts w:cs="Times New Roman" w:hAnsi="Times New Roman" w:ascii="Times New Roman"/>
          <w:sz w:val="26"/>
          <w:szCs w:val="26"/>
        </w:rPr>
        <w:t xml:space="preserve">к ЭБР </w:t>
      </w:r>
      <w:r w:rsidR="009C4178" w:rsidRPr="00F302A5">
        <w:rPr>
          <w:rFonts w:cs="Times New Roman" w:hAnsi="Times New Roman" w:ascii="Times New Roman"/>
          <w:sz w:val="26"/>
          <w:szCs w:val="26"/>
        </w:rPr>
        <w:t xml:space="preserve">П</w:t>
      </w:r>
      <w:r w:rsidRPr="00F302A5">
        <w:rPr>
          <w:rFonts w:cs="Times New Roman" w:hAnsi="Times New Roman" w:ascii="Times New Roman"/>
          <w:sz w:val="26"/>
          <w:szCs w:val="26"/>
        </w:rPr>
        <w:t xml:space="preserve">ользовател</w:t>
      </w:r>
      <w:r w:rsidR="009C4178" w:rsidRPr="00F302A5">
        <w:rPr>
          <w:rFonts w:cs="Times New Roman" w:hAnsi="Times New Roman" w:ascii="Times New Roman"/>
          <w:sz w:val="26"/>
          <w:szCs w:val="26"/>
        </w:rPr>
        <w:t xml:space="preserve">ю</w:t>
      </w:r>
      <w:r w:rsidR="000E1101"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Pr="00F302A5">
        <w:rPr>
          <w:rFonts w:cs="Times New Roman" w:hAnsi="Times New Roman" w:ascii="Times New Roman"/>
          <w:sz w:val="26"/>
          <w:szCs w:val="26"/>
        </w:rPr>
        <w:t xml:space="preserve">дополнительно необходимо:</w:t>
      </w:r>
    </w:p>
    <w:p w:rsidRDefault="009D4B53" w:rsidP="005923A1" w:rsidR="000F0DF3" w:rsidRPr="00FA3DA8">
      <w:pPr>
        <w:pStyle w:val="a3"/>
        <w:numPr>
          <w:ilvl w:val="2"/>
          <w:numId w:val="2"/>
        </w:numPr>
        <w:tabs>
          <w:tab w:pos="1560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A3DA8">
        <w:rPr>
          <w:rFonts w:cs="Times New Roman" w:hAnsi="Times New Roman" w:ascii="Times New Roman"/>
          <w:sz w:val="26"/>
          <w:szCs w:val="26"/>
        </w:rPr>
        <w:t xml:space="preserve">иметь </w:t>
      </w:r>
      <w:r w:rsidR="009E3A20" w:rsidRPr="00FA3DA8">
        <w:rPr>
          <w:rFonts w:cs="Times New Roman" w:hAnsi="Times New Roman" w:ascii="Times New Roman"/>
          <w:sz w:val="26"/>
          <w:szCs w:val="26"/>
        </w:rPr>
        <w:t xml:space="preserve">штрих-код </w:t>
      </w:r>
      <w:r w:rsidR="00FA3DA8" w:rsidRPr="00FA3DA8">
        <w:rPr>
          <w:rFonts w:cs="Times New Roman" w:hAnsi="Times New Roman" w:ascii="Times New Roman"/>
          <w:sz w:val="26"/>
          <w:szCs w:val="26"/>
        </w:rPr>
        <w:t xml:space="preserve">п</w:t>
      </w:r>
      <w:r w:rsidR="000F0DF3" w:rsidRPr="00FA3DA8">
        <w:rPr>
          <w:rFonts w:cs="Times New Roman" w:hAnsi="Times New Roman" w:ascii="Times New Roman"/>
          <w:sz w:val="26"/>
          <w:szCs w:val="26"/>
        </w:rPr>
        <w:t xml:space="preserve">ользователя</w:t>
      </w:r>
      <w:r w:rsidRPr="00FA3DA8">
        <w:rPr>
          <w:rFonts w:cs="Times New Roman" w:hAnsi="Times New Roman" w:ascii="Times New Roman"/>
          <w:sz w:val="26"/>
          <w:szCs w:val="26"/>
        </w:rPr>
        <w:t xml:space="preserve">;</w:t>
      </w:r>
      <w:r w:rsidR="009E3A20" w:rsidRPr="00FA3DA8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9D4B53" w:rsidP="005923A1" w:rsidR="000F0DF3" w:rsidRPr="00F302A5">
      <w:pPr>
        <w:pStyle w:val="a3"/>
        <w:numPr>
          <w:ilvl w:val="2"/>
          <w:numId w:val="2"/>
        </w:numPr>
        <w:tabs>
          <w:tab w:pos="1560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иметь действующий абонемент Библиотеки </w:t>
      </w:r>
      <w:r w:rsidR="005923A1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Pr="00F302A5">
        <w:rPr>
          <w:rFonts w:cs="Times New Roman" w:hAnsi="Times New Roman" w:ascii="Times New Roman"/>
          <w:sz w:val="26"/>
          <w:szCs w:val="26"/>
        </w:rPr>
        <w:t xml:space="preserve">, </w:t>
      </w:r>
      <w:r w:rsidR="005923A1" w:rsidRPr="005923A1">
        <w:rPr>
          <w:rFonts w:cs="Times New Roman" w:hAnsi="Times New Roman" w:ascii="Times New Roman"/>
          <w:sz w:val="26"/>
          <w:szCs w:val="26"/>
        </w:rPr>
        <w:br/>
      </w:r>
      <w:r w:rsidRPr="00F302A5">
        <w:rPr>
          <w:rFonts w:cs="Times New Roman" w:hAnsi="Times New Roman" w:ascii="Times New Roman"/>
          <w:sz w:val="26"/>
          <w:szCs w:val="26"/>
        </w:rPr>
        <w:t xml:space="preserve">т.е. быть своевременно перерегистрированным и не иметь задолженностей на всех абонементах Библиотеки </w:t>
      </w:r>
      <w:r w:rsidR="005923A1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Pr="00F302A5">
        <w:rPr>
          <w:rFonts w:cs="Times New Roman" w:hAnsi="Times New Roman" w:ascii="Times New Roman"/>
          <w:sz w:val="26"/>
          <w:szCs w:val="26"/>
        </w:rPr>
        <w:t xml:space="preserve">;</w:t>
      </w:r>
    </w:p>
    <w:p w:rsidRDefault="009D4B53" w:rsidP="005923A1" w:rsidR="000F0DF3" w:rsidRPr="005923A1">
      <w:pPr>
        <w:pStyle w:val="a3"/>
        <w:numPr>
          <w:ilvl w:val="2"/>
          <w:numId w:val="2"/>
        </w:numPr>
        <w:tabs>
          <w:tab w:pos="1560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заполнить </w:t>
      </w:r>
      <w:r w:rsidR="000F0DF3" w:rsidRPr="00F302A5">
        <w:rPr>
          <w:rFonts w:cs="Times New Roman" w:hAnsi="Times New Roman" w:ascii="Times New Roman"/>
          <w:sz w:val="26"/>
          <w:szCs w:val="26"/>
        </w:rPr>
        <w:t xml:space="preserve">регистрационную </w:t>
      </w:r>
      <w:r w:rsidRPr="00F302A5">
        <w:rPr>
          <w:rFonts w:cs="Times New Roman" w:hAnsi="Times New Roman" w:ascii="Times New Roman"/>
          <w:sz w:val="26"/>
          <w:szCs w:val="26"/>
        </w:rPr>
        <w:t xml:space="preserve">форму, размещенную по адресу: </w:t>
      </w:r>
      <w:hyperlink r:id="rId9" w:history="true">
        <w:r w:rsidR="00B85F71" w:rsidRPr="008A44C3">
          <w:rPr>
            <w:rStyle w:val="a7"/>
            <w:rFonts w:cs="Times New Roman" w:hAnsi="Times New Roman" w:ascii="Times New Roman"/>
            <w:sz w:val="26"/>
            <w:szCs w:val="26"/>
          </w:rPr>
          <w:t xml:space="preserve">https://perm.hse.ru/library/ebr</w:t>
        </w:r>
      </w:hyperlink>
      <w:r w:rsidR="00B85F71">
        <w:rPr>
          <w:rFonts w:cs="Times New Roman" w:hAnsi="Times New Roman" w:ascii="Times New Roman"/>
          <w:sz w:val="26"/>
          <w:szCs w:val="26"/>
        </w:rPr>
        <w:t xml:space="preserve">; </w:t>
      </w:r>
      <w:bookmarkStart w:name="_GoBack" w:id="1"/>
      <w:bookmarkEnd w:id="1"/>
    </w:p>
    <w:p w:rsidRDefault="009D4B53" w:rsidP="005923A1" w:rsidR="008855B3" w:rsidRPr="005F32FE">
      <w:pPr>
        <w:pStyle w:val="a3"/>
        <w:numPr>
          <w:ilvl w:val="2"/>
          <w:numId w:val="2"/>
        </w:numPr>
        <w:tabs>
          <w:tab w:pos="1560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5F32FE">
        <w:rPr>
          <w:rFonts w:cs="Times New Roman" w:hAnsi="Times New Roman" w:ascii="Times New Roman"/>
          <w:sz w:val="26"/>
          <w:szCs w:val="26"/>
        </w:rPr>
        <w:t xml:space="preserve">получить авторизованные Библиотекой НИУ</w:t>
      </w:r>
      <w:r w:rsidR="005F32FE" w:rsidRPr="005F32FE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Pr="005F32FE">
        <w:rPr>
          <w:rFonts w:cs="Times New Roman" w:hAnsi="Times New Roman" w:ascii="Times New Roman"/>
          <w:sz w:val="26"/>
          <w:szCs w:val="26"/>
        </w:rPr>
        <w:t xml:space="preserve">ВШЭ </w:t>
      </w:r>
      <w:proofErr w:type="spellStart"/>
      <w:r w:rsidR="00407E82" w:rsidRPr="005F32FE">
        <w:rPr>
          <w:rFonts w:cs="Times New Roman" w:hAnsi="Times New Roman" w:ascii="Times New Roman"/>
          <w:sz w:val="26"/>
          <w:szCs w:val="26"/>
        </w:rPr>
        <w:t xml:space="preserve">аутентификационные</w:t>
      </w:r>
      <w:proofErr w:type="spellEnd"/>
      <w:r w:rsidR="00407E82" w:rsidRPr="005F32FE">
        <w:rPr>
          <w:rFonts w:cs="Times New Roman" w:hAnsi="Times New Roman" w:ascii="Times New Roman"/>
          <w:sz w:val="26"/>
          <w:szCs w:val="26"/>
        </w:rPr>
        <w:t xml:space="preserve"> данные </w:t>
      </w:r>
      <w:r w:rsidRPr="005F32FE">
        <w:rPr>
          <w:rFonts w:cs="Times New Roman" w:hAnsi="Times New Roman" w:ascii="Times New Roman"/>
          <w:sz w:val="26"/>
          <w:szCs w:val="26"/>
        </w:rPr>
        <w:t xml:space="preserve">к </w:t>
      </w:r>
      <w:r w:rsidR="00407E82" w:rsidRPr="005F32FE">
        <w:rPr>
          <w:rFonts w:cs="Times New Roman" w:hAnsi="Times New Roman" w:ascii="Times New Roman"/>
          <w:sz w:val="26"/>
          <w:szCs w:val="26"/>
        </w:rPr>
        <w:t xml:space="preserve">удаленному доступу </w:t>
      </w:r>
      <w:r w:rsidRPr="005F32FE">
        <w:rPr>
          <w:rFonts w:cs="Times New Roman" w:hAnsi="Times New Roman" w:ascii="Times New Roman"/>
          <w:sz w:val="26"/>
          <w:szCs w:val="26"/>
        </w:rPr>
        <w:t xml:space="preserve">на адрес электронной почты, указанный в пункте </w:t>
      </w:r>
      <w:r w:rsidR="009E3A20" w:rsidRPr="005F32FE">
        <w:rPr>
          <w:rFonts w:cs="Times New Roman" w:hAnsi="Times New Roman" w:ascii="Times New Roman"/>
          <w:sz w:val="26"/>
          <w:szCs w:val="26"/>
        </w:rPr>
        <w:t xml:space="preserve">8</w:t>
      </w:r>
      <w:r w:rsidRPr="005F32FE">
        <w:rPr>
          <w:rFonts w:cs="Times New Roman" w:hAnsi="Times New Roman" w:ascii="Times New Roman"/>
          <w:sz w:val="26"/>
          <w:szCs w:val="26"/>
        </w:rPr>
        <w:t xml:space="preserve">.3</w:t>
      </w:r>
      <w:r w:rsidR="009E3A20" w:rsidRPr="005F32FE">
        <w:rPr>
          <w:rFonts w:cs="Times New Roman" w:hAnsi="Times New Roman" w:ascii="Times New Roman"/>
          <w:sz w:val="26"/>
          <w:szCs w:val="26"/>
        </w:rPr>
        <w:t xml:space="preserve">.</w:t>
      </w:r>
      <w:r w:rsidRPr="005F32FE">
        <w:rPr>
          <w:rFonts w:cs="Times New Roman" w:hAnsi="Times New Roman" w:ascii="Times New Roman"/>
          <w:sz w:val="26"/>
          <w:szCs w:val="26"/>
        </w:rPr>
        <w:t xml:space="preserve"> настоящего</w:t>
      </w:r>
      <w:r w:rsidR="008855B3" w:rsidRPr="005F32FE">
        <w:rPr>
          <w:rFonts w:cs="Times New Roman" w:hAnsi="Times New Roman" w:ascii="Times New Roman"/>
          <w:sz w:val="26"/>
          <w:szCs w:val="26"/>
        </w:rPr>
        <w:t xml:space="preserve"> Регламента</w:t>
      </w:r>
      <w:r w:rsidRPr="005F32FE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9D4B53" w:rsidP="00FA3DA8" w:rsidR="008855B3" w:rsidRPr="00F302A5">
      <w:pPr>
        <w:pStyle w:val="a3"/>
        <w:numPr>
          <w:ilvl w:val="1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Работники</w:t>
      </w:r>
      <w:r w:rsidR="00935FB9" w:rsidRPr="00F302A5">
        <w:rPr>
          <w:rFonts w:cs="Times New Roman" w:hAnsi="Times New Roman" w:ascii="Times New Roman"/>
          <w:sz w:val="26"/>
          <w:szCs w:val="26"/>
        </w:rPr>
        <w:t xml:space="preserve">, студенты, аспиранты</w:t>
      </w:r>
      <w:r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FA3DA8">
        <w:rPr>
          <w:rFonts w:cs="Times New Roman" w:hAnsi="Times New Roman" w:ascii="Times New Roman"/>
          <w:sz w:val="26"/>
          <w:szCs w:val="26"/>
        </w:rPr>
        <w:t xml:space="preserve">НИУ ВШЭ – Пермь </w:t>
      </w:r>
      <w:r w:rsidRPr="00F302A5">
        <w:rPr>
          <w:rFonts w:cs="Times New Roman" w:hAnsi="Times New Roman" w:ascii="Times New Roman"/>
          <w:sz w:val="26"/>
          <w:szCs w:val="26"/>
        </w:rPr>
        <w:t xml:space="preserve">получают </w:t>
      </w:r>
      <w:r w:rsidR="00980D69" w:rsidRPr="00F302A5">
        <w:rPr>
          <w:rFonts w:cs="Times New Roman" w:hAnsi="Times New Roman" w:ascii="Times New Roman"/>
          <w:sz w:val="26"/>
          <w:szCs w:val="26"/>
        </w:rPr>
        <w:t xml:space="preserve">аутентификационные данные к удаленному доступу </w:t>
      </w:r>
      <w:r w:rsidRPr="00F302A5">
        <w:rPr>
          <w:rFonts w:cs="Times New Roman" w:hAnsi="Times New Roman" w:ascii="Times New Roman"/>
          <w:sz w:val="26"/>
          <w:szCs w:val="26"/>
        </w:rPr>
        <w:t xml:space="preserve">по корпоративной электронной почте, </w:t>
      </w:r>
      <w:r w:rsidR="00935FB9" w:rsidRPr="00F302A5">
        <w:rPr>
          <w:rFonts w:cs="Times New Roman" w:hAnsi="Times New Roman" w:ascii="Times New Roman"/>
          <w:sz w:val="26"/>
          <w:szCs w:val="26"/>
        </w:rPr>
        <w:t xml:space="preserve">слушатели</w:t>
      </w:r>
      <w:r w:rsidRPr="00F302A5">
        <w:rPr>
          <w:rFonts w:cs="Times New Roman" w:hAnsi="Times New Roman" w:ascii="Times New Roman"/>
          <w:sz w:val="26"/>
          <w:szCs w:val="26"/>
        </w:rPr>
        <w:t xml:space="preserve"> получают </w:t>
      </w:r>
      <w:r w:rsidR="00980D69" w:rsidRPr="00F302A5">
        <w:rPr>
          <w:rFonts w:cs="Times New Roman" w:hAnsi="Times New Roman" w:ascii="Times New Roman"/>
          <w:sz w:val="26"/>
          <w:szCs w:val="26"/>
        </w:rPr>
        <w:t xml:space="preserve">аутентификационные данные к</w:t>
      </w:r>
      <w:r w:rsidR="00FA3DA8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="00980D69" w:rsidRPr="00F302A5">
        <w:rPr>
          <w:rFonts w:cs="Times New Roman" w:hAnsi="Times New Roman" w:ascii="Times New Roman"/>
          <w:sz w:val="26"/>
          <w:szCs w:val="26"/>
        </w:rPr>
        <w:t xml:space="preserve">удаленному доступу </w:t>
      </w:r>
      <w:r w:rsidRPr="00F302A5">
        <w:rPr>
          <w:rFonts w:cs="Times New Roman" w:hAnsi="Times New Roman" w:ascii="Times New Roman"/>
          <w:sz w:val="26"/>
          <w:szCs w:val="26"/>
        </w:rPr>
        <w:t xml:space="preserve">по электронной почте, указанной при личном обращении в</w:t>
      </w:r>
      <w:r w:rsidR="00FA3DA8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Pr="00F302A5">
        <w:rPr>
          <w:rFonts w:cs="Times New Roman" w:hAnsi="Times New Roman" w:ascii="Times New Roman"/>
          <w:sz w:val="26"/>
          <w:szCs w:val="26"/>
        </w:rPr>
        <w:t xml:space="preserve">Библиотек</w:t>
      </w:r>
      <w:r w:rsidR="00935FB9" w:rsidRPr="00F302A5">
        <w:rPr>
          <w:rFonts w:cs="Times New Roman" w:hAnsi="Times New Roman" w:ascii="Times New Roman"/>
          <w:sz w:val="26"/>
          <w:szCs w:val="26"/>
        </w:rPr>
        <w:t xml:space="preserve">у</w:t>
      </w:r>
      <w:r w:rsidRPr="00F302A5">
        <w:rPr>
          <w:rFonts w:cs="Times New Roman" w:hAnsi="Times New Roman" w:ascii="Times New Roman"/>
          <w:sz w:val="26"/>
          <w:szCs w:val="26"/>
        </w:rPr>
        <w:t xml:space="preserve"> </w:t>
      </w:r>
      <w:r w:rsidR="00FA3DA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8855B3" w:rsidRPr="00F302A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9D4B53" w:rsidP="00FA3DA8" w:rsidR="00935FB9" w:rsidRPr="00F302A5">
      <w:pPr>
        <w:pStyle w:val="a3"/>
        <w:numPr>
          <w:ilvl w:val="1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Пользователям запрещается сообщать </w:t>
      </w:r>
      <w:r w:rsidR="00B45669" w:rsidRPr="00F302A5">
        <w:rPr>
          <w:rFonts w:cs="Times New Roman" w:hAnsi="Times New Roman" w:ascii="Times New Roman"/>
          <w:sz w:val="26"/>
          <w:szCs w:val="26"/>
        </w:rPr>
        <w:t xml:space="preserve">аутентификационные данные к</w:t>
      </w:r>
      <w:r w:rsidR="00FA3DA8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="00B45669" w:rsidRPr="00F302A5">
        <w:rPr>
          <w:rFonts w:cs="Times New Roman" w:hAnsi="Times New Roman" w:ascii="Times New Roman"/>
          <w:sz w:val="26"/>
          <w:szCs w:val="26"/>
        </w:rPr>
        <w:t xml:space="preserve">удаленному доступу</w:t>
      </w:r>
      <w:r w:rsidRPr="00F302A5">
        <w:rPr>
          <w:rFonts w:cs="Times New Roman" w:hAnsi="Times New Roman" w:ascii="Times New Roman"/>
          <w:sz w:val="26"/>
          <w:szCs w:val="26"/>
        </w:rPr>
        <w:t xml:space="preserve"> другим лицам. </w:t>
      </w:r>
    </w:p>
    <w:p w:rsidRDefault="00B45669" w:rsidP="00FA3DA8" w:rsidR="00935FB9" w:rsidRPr="00F302A5">
      <w:pPr>
        <w:pStyle w:val="a3"/>
        <w:numPr>
          <w:ilvl w:val="1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Удаленный доступ </w:t>
      </w:r>
      <w:r w:rsidR="009D4B53" w:rsidRPr="00F302A5">
        <w:rPr>
          <w:rFonts w:cs="Times New Roman" w:hAnsi="Times New Roman" w:ascii="Times New Roman"/>
          <w:sz w:val="26"/>
          <w:szCs w:val="26"/>
        </w:rPr>
        <w:t xml:space="preserve">к ЭБР в соответствии с настоящим </w:t>
      </w:r>
      <w:r w:rsidR="00935FB9" w:rsidRPr="00F302A5">
        <w:rPr>
          <w:rFonts w:cs="Times New Roman" w:hAnsi="Times New Roman" w:ascii="Times New Roman"/>
          <w:sz w:val="26"/>
          <w:szCs w:val="26"/>
        </w:rPr>
        <w:t xml:space="preserve">Регламентом</w:t>
      </w:r>
      <w:r w:rsidRPr="00F302A5">
        <w:rPr>
          <w:rFonts w:cs="Times New Roman" w:hAnsi="Times New Roman" w:ascii="Times New Roman"/>
          <w:sz w:val="26"/>
          <w:szCs w:val="26"/>
        </w:rPr>
        <w:t xml:space="preserve"> и</w:t>
      </w:r>
      <w:r w:rsidR="00FA3DA8">
        <w:rPr>
          <w:rFonts w:cs="Times New Roman" w:hAnsi="Times New Roman" w:ascii="Times New Roman"/>
          <w:sz w:val="26"/>
          <w:szCs w:val="26"/>
          <w:lang w:val="en-US"/>
        </w:rPr>
        <w:t xml:space="preserve"> </w:t>
      </w:r>
      <w:r w:rsidRPr="00F302A5">
        <w:rPr>
          <w:rFonts w:cs="Times New Roman" w:hAnsi="Times New Roman" w:ascii="Times New Roman"/>
          <w:sz w:val="26"/>
          <w:szCs w:val="26"/>
        </w:rPr>
        <w:t xml:space="preserve">Порядком пользования </w:t>
      </w:r>
      <w:r w:rsidR="009D4B53" w:rsidRPr="00F302A5">
        <w:rPr>
          <w:rFonts w:cs="Times New Roman" w:hAnsi="Times New Roman" w:ascii="Times New Roman"/>
          <w:sz w:val="26"/>
          <w:szCs w:val="26"/>
        </w:rPr>
        <w:t xml:space="preserve">обеспечивает Библиотека </w:t>
      </w:r>
      <w:r w:rsidR="00FA3DA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="009D4B53" w:rsidRPr="00F302A5">
        <w:rPr>
          <w:rFonts w:cs="Times New Roman" w:hAnsi="Times New Roman" w:ascii="Times New Roman"/>
          <w:sz w:val="26"/>
          <w:szCs w:val="26"/>
        </w:rPr>
        <w:t xml:space="preserve">. </w:t>
      </w:r>
    </w:p>
    <w:p w:rsidRDefault="009D4B53" w:rsidP="00FA3DA8" w:rsidR="00935FB9" w:rsidRPr="00F302A5">
      <w:pPr>
        <w:pStyle w:val="a3"/>
        <w:numPr>
          <w:ilvl w:val="0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b/>
          <w:sz w:val="26"/>
          <w:szCs w:val="26"/>
        </w:rPr>
      </w:pPr>
      <w:r w:rsidRPr="00F302A5">
        <w:rPr>
          <w:rFonts w:cs="Times New Roman" w:hAnsi="Times New Roman" w:ascii="Times New Roman"/>
          <w:b/>
          <w:sz w:val="26"/>
          <w:szCs w:val="26"/>
        </w:rPr>
        <w:t xml:space="preserve">Прекращение </w:t>
      </w:r>
      <w:r w:rsidR="00FA3DA8">
        <w:rPr>
          <w:rFonts w:cs="Times New Roman" w:hAnsi="Times New Roman" w:ascii="Times New Roman"/>
          <w:b/>
          <w:sz w:val="26"/>
          <w:szCs w:val="26"/>
        </w:rPr>
        <w:t xml:space="preserve">удаленного доступа</w:t>
      </w:r>
      <w:r w:rsidRPr="00F302A5">
        <w:rPr>
          <w:rFonts w:cs="Times New Roman" w:hAnsi="Times New Roman" w:ascii="Times New Roman"/>
          <w:b/>
          <w:sz w:val="26"/>
          <w:szCs w:val="26"/>
        </w:rPr>
        <w:t xml:space="preserve"> к ЭБР</w:t>
      </w:r>
      <w:r w:rsidR="00FA3DA8">
        <w:rPr>
          <w:rFonts w:cs="Times New Roman" w:hAnsi="Times New Roman" w:ascii="Times New Roman"/>
          <w:b/>
          <w:sz w:val="26"/>
          <w:szCs w:val="26"/>
        </w:rPr>
        <w:t xml:space="preserve">.</w:t>
      </w:r>
    </w:p>
    <w:p w:rsidRDefault="009C4178" w:rsidP="00FA3DA8" w:rsidR="001517B0" w:rsidRPr="00F302A5">
      <w:pPr>
        <w:pStyle w:val="a3"/>
        <w:numPr>
          <w:ilvl w:val="1"/>
          <w:numId w:val="2"/>
        </w:numPr>
        <w:tabs>
          <w:tab w:pos="1276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Удаленный доступ</w:t>
      </w:r>
      <w:r w:rsidR="009D4B53" w:rsidRPr="00F302A5">
        <w:rPr>
          <w:rFonts w:cs="Times New Roman" w:hAnsi="Times New Roman" w:ascii="Times New Roman"/>
          <w:sz w:val="26"/>
          <w:szCs w:val="26"/>
        </w:rPr>
        <w:t xml:space="preserve"> к ЭБР прекращается Библиотекой </w:t>
      </w:r>
      <w:r w:rsidR="00FA3DA8">
        <w:rPr>
          <w:rFonts w:cs="Times New Roman" w:hAnsi="Times New Roman" w:ascii="Times New Roman"/>
          <w:sz w:val="26"/>
          <w:szCs w:val="26"/>
        </w:rPr>
        <w:br/>
        <w:t xml:space="preserve">НИУ ВШЭ – Пермь </w:t>
      </w:r>
      <w:r w:rsidR="00B45669" w:rsidRPr="00F302A5">
        <w:rPr>
          <w:rFonts w:cs="Times New Roman" w:hAnsi="Times New Roman" w:ascii="Times New Roman"/>
          <w:sz w:val="26"/>
          <w:szCs w:val="26"/>
        </w:rPr>
        <w:t xml:space="preserve">в следующих случаях:</w:t>
      </w:r>
    </w:p>
    <w:p w:rsidRDefault="009D4B53" w:rsidP="00FA3DA8" w:rsidR="00935FB9" w:rsidRPr="00F302A5">
      <w:pPr>
        <w:pStyle w:val="a3"/>
        <w:numPr>
          <w:ilvl w:val="2"/>
          <w:numId w:val="2"/>
        </w:numPr>
        <w:tabs>
          <w:tab w:pos="1560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при увольнении работника, отчислении обучающегося </w:t>
      </w:r>
      <w:r w:rsidR="00FA3DA8">
        <w:rPr>
          <w:rFonts w:cs="Times New Roman" w:hAnsi="Times New Roman" w:ascii="Times New Roman"/>
          <w:sz w:val="26"/>
          <w:szCs w:val="26"/>
        </w:rPr>
        <w:br/>
      </w:r>
      <w:r w:rsidRPr="00F302A5">
        <w:rPr>
          <w:rFonts w:cs="Times New Roman" w:hAnsi="Times New Roman" w:ascii="Times New Roman"/>
          <w:sz w:val="26"/>
          <w:szCs w:val="26"/>
        </w:rPr>
        <w:t xml:space="preserve">из </w:t>
      </w:r>
      <w:r w:rsidR="00FA3DA8">
        <w:rPr>
          <w:rFonts w:cs="Times New Roman" w:hAnsi="Times New Roman" w:ascii="Times New Roman"/>
          <w:sz w:val="26"/>
          <w:szCs w:val="26"/>
        </w:rPr>
        <w:t xml:space="preserve">НИУ ВШЭ – Пермь</w:t>
      </w:r>
      <w:r w:rsidRPr="00F302A5">
        <w:rPr>
          <w:rFonts w:cs="Times New Roman" w:hAnsi="Times New Roman" w:ascii="Times New Roman"/>
          <w:sz w:val="26"/>
          <w:szCs w:val="26"/>
        </w:rPr>
        <w:t xml:space="preserve">; </w:t>
      </w:r>
    </w:p>
    <w:p w:rsidRDefault="009D4B53" w:rsidP="00FA3DA8" w:rsidR="00BA63D3" w:rsidRPr="00F302A5">
      <w:pPr>
        <w:pStyle w:val="a3"/>
        <w:numPr>
          <w:ilvl w:val="2"/>
          <w:numId w:val="2"/>
        </w:numPr>
        <w:tabs>
          <w:tab w:pos="1560" w:val="left"/>
        </w:tabs>
        <w:ind w:firstLine="708" w:left="0"/>
        <w:jc w:val="both"/>
        <w:rPr>
          <w:rFonts w:cs="Times New Roman" w:hAnsi="Times New Roman" w:ascii="Times New Roman"/>
          <w:sz w:val="26"/>
          <w:szCs w:val="26"/>
        </w:rPr>
      </w:pPr>
      <w:r w:rsidRPr="00F302A5">
        <w:rPr>
          <w:rFonts w:cs="Times New Roman" w:hAnsi="Times New Roman" w:ascii="Times New Roman"/>
          <w:sz w:val="26"/>
          <w:szCs w:val="26"/>
        </w:rPr>
        <w:t xml:space="preserve">при нарушении </w:t>
      </w:r>
      <w:r w:rsidR="00FA3DA8">
        <w:rPr>
          <w:rFonts w:cs="Times New Roman" w:hAnsi="Times New Roman" w:ascii="Times New Roman"/>
          <w:sz w:val="26"/>
          <w:szCs w:val="26"/>
        </w:rPr>
        <w:t xml:space="preserve">п</w:t>
      </w:r>
      <w:r w:rsidRPr="00F302A5">
        <w:rPr>
          <w:rFonts w:cs="Times New Roman" w:hAnsi="Times New Roman" w:ascii="Times New Roman"/>
          <w:sz w:val="26"/>
          <w:szCs w:val="26"/>
        </w:rPr>
        <w:t xml:space="preserve">ользователем требований настоящего </w:t>
      </w:r>
      <w:r w:rsidR="00935FB9" w:rsidRPr="00F302A5">
        <w:rPr>
          <w:rFonts w:cs="Times New Roman" w:hAnsi="Times New Roman" w:ascii="Times New Roman"/>
          <w:sz w:val="26"/>
          <w:szCs w:val="26"/>
        </w:rPr>
        <w:t xml:space="preserve">Регламента</w:t>
      </w:r>
      <w:r w:rsidR="001517B0" w:rsidRPr="00F302A5">
        <w:rPr>
          <w:rFonts w:cs="Times New Roman" w:hAnsi="Times New Roman" w:ascii="Times New Roman"/>
          <w:sz w:val="26"/>
          <w:szCs w:val="26"/>
        </w:rPr>
        <w:t xml:space="preserve">, Порядка пользования</w:t>
      </w:r>
      <w:r w:rsidRPr="00F302A5">
        <w:rPr>
          <w:rFonts w:cs="Times New Roman" w:hAnsi="Times New Roman" w:ascii="Times New Roman"/>
          <w:sz w:val="26"/>
          <w:szCs w:val="26"/>
        </w:rPr>
        <w:t xml:space="preserve">.</w:t>
      </w:r>
    </w:p>
    <w:sectPr w:rsidSect="005923A1" w:rsidR="00BA63D3" w:rsidRPr="00F302A5">
      <w:headerReference w:type="default" r:id="rId10"/>
      <w:pgSz w:h="16838" w:w="11906"/>
      <w:pgMar w:gutter="0" w:footer="708" w:header="708" w:left="1701" w:bottom="1134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C5" w:rsidRDefault="00400FC5" w:rsidP="0000566F">
      <w:pPr>
        <w:spacing w:after="0" w:line="240" w:lineRule="auto"/>
      </w:pPr>
      <w:r>
        <w:separator/>
      </w:r>
    </w:p>
  </w:endnote>
  <w:endnote w:type="continuationSeparator" w:id="0">
    <w:p w:rsidR="00400FC5" w:rsidRDefault="00400FC5" w:rsidP="0000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C5" w:rsidRDefault="00400FC5" w:rsidP="0000566F">
      <w:pPr>
        <w:spacing w:after="0" w:line="240" w:lineRule="auto"/>
      </w:pPr>
      <w:r>
        <w:separator/>
      </w:r>
    </w:p>
  </w:footnote>
  <w:footnote w:type="continuationSeparator" w:id="0">
    <w:p w:rsidR="00400FC5" w:rsidRDefault="00400FC5" w:rsidP="0000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69793"/>
      <w:docPartObj>
        <w:docPartGallery w:val="Page Numbers (Top of Page)"/>
        <w:docPartUnique/>
      </w:docPartObj>
    </w:sdtPr>
    <w:sdtEndPr/>
    <w:sdtContent>
      <w:p w:rsidR="005923A1" w:rsidRDefault="005923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71">
          <w:rPr>
            <w:noProof/>
          </w:rPr>
          <w:t>2</w:t>
        </w:r>
        <w:r>
          <w:fldChar w:fldCharType="end"/>
        </w:r>
      </w:p>
    </w:sdtContent>
  </w:sdt>
  <w:p w:rsidR="005923A1" w:rsidRDefault="005923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A82"/>
    <w:multiLevelType w:val="multilevel"/>
    <w:tmpl w:val="4762CE7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2026B97"/>
    <w:multiLevelType w:val="hybridMultilevel"/>
    <w:tmpl w:val="C184A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3"/>
    <w:rsid w:val="0000566F"/>
    <w:rsid w:val="000A47B3"/>
    <w:rsid w:val="000D6B08"/>
    <w:rsid w:val="000E1101"/>
    <w:rsid w:val="000F0DF3"/>
    <w:rsid w:val="001517B0"/>
    <w:rsid w:val="00252718"/>
    <w:rsid w:val="002C5B8A"/>
    <w:rsid w:val="00353BE9"/>
    <w:rsid w:val="00375155"/>
    <w:rsid w:val="003F157A"/>
    <w:rsid w:val="00400FC5"/>
    <w:rsid w:val="00407E82"/>
    <w:rsid w:val="004B5B64"/>
    <w:rsid w:val="004C6D7A"/>
    <w:rsid w:val="004C7570"/>
    <w:rsid w:val="00555D47"/>
    <w:rsid w:val="005923A1"/>
    <w:rsid w:val="005A03FA"/>
    <w:rsid w:val="005B36FF"/>
    <w:rsid w:val="005D335A"/>
    <w:rsid w:val="005F32FE"/>
    <w:rsid w:val="00656940"/>
    <w:rsid w:val="00671803"/>
    <w:rsid w:val="00676ECE"/>
    <w:rsid w:val="00735EDB"/>
    <w:rsid w:val="007D4C5C"/>
    <w:rsid w:val="008855B3"/>
    <w:rsid w:val="00935FB9"/>
    <w:rsid w:val="00980D69"/>
    <w:rsid w:val="009C4178"/>
    <w:rsid w:val="009D4B53"/>
    <w:rsid w:val="009E3A20"/>
    <w:rsid w:val="00A11CFC"/>
    <w:rsid w:val="00A53DEA"/>
    <w:rsid w:val="00A76D51"/>
    <w:rsid w:val="00A85132"/>
    <w:rsid w:val="00B21E22"/>
    <w:rsid w:val="00B37A4F"/>
    <w:rsid w:val="00B45669"/>
    <w:rsid w:val="00B57350"/>
    <w:rsid w:val="00B85F71"/>
    <w:rsid w:val="00BA63D3"/>
    <w:rsid w:val="00BA7D9B"/>
    <w:rsid w:val="00C50FAD"/>
    <w:rsid w:val="00C57057"/>
    <w:rsid w:val="00CC6528"/>
    <w:rsid w:val="00E32C61"/>
    <w:rsid w:val="00EB6D13"/>
    <w:rsid w:val="00F302A5"/>
    <w:rsid w:val="00F44858"/>
    <w:rsid w:val="00FA3DA8"/>
    <w:rsid w:val="00FD64D0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B53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00566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566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0566F"/>
    <w:rPr>
      <w:vertAlign w:val="superscript"/>
    </w:rPr>
  </w:style>
  <w:style w:type="character" w:styleId="a7">
    <w:name w:val="Hyperlink"/>
    <w:basedOn w:val="a0"/>
    <w:uiPriority w:val="99"/>
    <w:unhideWhenUsed/>
    <w:rsid w:val="000F0DF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A03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03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03F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3F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F302A5"/>
    <w:pPr>
      <w:autoSpaceDE w:val="0"/>
      <w:autoSpaceDN w:val="0"/>
      <w:adjustRightInd w:val="0"/>
      <w:spacing w:before="1" w:after="0" w:line="240" w:lineRule="auto"/>
      <w:ind w:left="102" w:firstLine="566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F302A5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23A1"/>
  </w:style>
  <w:style w:type="paragraph" w:styleId="af1">
    <w:name w:val="footer"/>
    <w:basedOn w:val="a"/>
    <w:link w:val="af2"/>
    <w:uiPriority w:val="99"/>
    <w:unhideWhenUsed/>
    <w:rsid w:val="005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23A1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qFormat="1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302A5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 Spacing"/>
    <w:uiPriority w:val="1"/>
    <w:qFormat/>
    <w:rsid w:val="009D4B53"/>
    <w:pPr>
      <w:spacing w:after="0" w:line="240" w:lineRule="auto"/>
    </w:pPr>
  </w:style>
  <w:style w:styleId="a4" w:type="paragraph">
    <w:name w:val="endnote text"/>
    <w:basedOn w:val="a"/>
    <w:link w:val="a5"/>
    <w:uiPriority w:val="99"/>
    <w:semiHidden/>
    <w:unhideWhenUsed/>
    <w:rsid w:val="0000566F"/>
    <w:pPr>
      <w:spacing w:after="0" w:line="240" w:lineRule="auto"/>
    </w:pPr>
    <w:rPr>
      <w:sz w:val="20"/>
      <w:szCs w:val="20"/>
    </w:rPr>
  </w:style>
  <w:style w:customStyle="1" w:styleId="a5" w:type="character">
    <w:name w:val="Текст концевой сноски Знак"/>
    <w:basedOn w:val="a0"/>
    <w:link w:val="a4"/>
    <w:uiPriority w:val="99"/>
    <w:semiHidden/>
    <w:rsid w:val="0000566F"/>
    <w:rPr>
      <w:sz w:val="20"/>
      <w:szCs w:val="20"/>
    </w:rPr>
  </w:style>
  <w:style w:styleId="a6" w:type="character">
    <w:name w:val="endnote reference"/>
    <w:basedOn w:val="a0"/>
    <w:uiPriority w:val="99"/>
    <w:semiHidden/>
    <w:unhideWhenUsed/>
    <w:rsid w:val="0000566F"/>
    <w:rPr>
      <w:vertAlign w:val="superscript"/>
    </w:rPr>
  </w:style>
  <w:style w:styleId="a7" w:type="character">
    <w:name w:val="Hyperlink"/>
    <w:basedOn w:val="a0"/>
    <w:uiPriority w:val="99"/>
    <w:unhideWhenUsed/>
    <w:rsid w:val="000F0DF3"/>
    <w:rPr>
      <w:color w:themeColor="hyperlink" w:val="0000FF"/>
      <w:u w:val="single"/>
    </w:rPr>
  </w:style>
  <w:style w:styleId="a8" w:type="character">
    <w:name w:val="annotation reference"/>
    <w:basedOn w:val="a0"/>
    <w:uiPriority w:val="99"/>
    <w:semiHidden/>
    <w:unhideWhenUsed/>
    <w:rsid w:val="005A03FA"/>
    <w:rPr>
      <w:sz w:val="16"/>
      <w:szCs w:val="16"/>
    </w:rPr>
  </w:style>
  <w:style w:styleId="a9" w:type="paragraph">
    <w:name w:val="annotation text"/>
    <w:basedOn w:val="a"/>
    <w:link w:val="aa"/>
    <w:uiPriority w:val="99"/>
    <w:semiHidden/>
    <w:unhideWhenUsed/>
    <w:rsid w:val="005A03FA"/>
    <w:pPr>
      <w:spacing w:line="240" w:lineRule="auto"/>
    </w:pPr>
    <w:rPr>
      <w:sz w:val="20"/>
      <w:szCs w:val="20"/>
    </w:rPr>
  </w:style>
  <w:style w:customStyle="1" w:styleId="aa" w:type="character">
    <w:name w:val="Текст примечания Знак"/>
    <w:basedOn w:val="a0"/>
    <w:link w:val="a9"/>
    <w:uiPriority w:val="99"/>
    <w:semiHidden/>
    <w:rsid w:val="005A03FA"/>
    <w:rPr>
      <w:sz w:val="20"/>
      <w:szCs w:val="20"/>
    </w:rPr>
  </w:style>
  <w:style w:styleId="ab" w:type="paragraph">
    <w:name w:val="Balloon Text"/>
    <w:basedOn w:val="a"/>
    <w:link w:val="ac"/>
    <w:uiPriority w:val="99"/>
    <w:semiHidden/>
    <w:unhideWhenUsed/>
    <w:rsid w:val="005A03F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basedOn w:val="a0"/>
    <w:link w:val="ab"/>
    <w:uiPriority w:val="99"/>
    <w:semiHidden/>
    <w:rsid w:val="005A03FA"/>
    <w:rPr>
      <w:rFonts w:ascii="Tahoma" w:cs="Tahoma" w:hAnsi="Tahoma"/>
      <w:sz w:val="16"/>
      <w:szCs w:val="16"/>
    </w:rPr>
  </w:style>
  <w:style w:styleId="ad" w:type="paragraph">
    <w:name w:val="Body Text"/>
    <w:basedOn w:val="a"/>
    <w:link w:val="ae"/>
    <w:uiPriority w:val="1"/>
    <w:qFormat/>
    <w:rsid w:val="00F302A5"/>
    <w:pPr>
      <w:autoSpaceDE w:val="0"/>
      <w:autoSpaceDN w:val="0"/>
      <w:adjustRightInd w:val="0"/>
      <w:spacing w:after="0" w:before="1" w:line="240" w:lineRule="auto"/>
      <w:ind w:firstLine="566" w:left="102"/>
    </w:pPr>
    <w:rPr>
      <w:rFonts w:ascii="Times New Roman" w:cs="Times New Roman" w:hAnsi="Times New Roman"/>
      <w:sz w:val="26"/>
      <w:szCs w:val="26"/>
    </w:rPr>
  </w:style>
  <w:style w:customStyle="1" w:styleId="ae" w:type="character">
    <w:name w:val="Основной текст Знак"/>
    <w:basedOn w:val="a0"/>
    <w:link w:val="ad"/>
    <w:uiPriority w:val="1"/>
    <w:rsid w:val="00F302A5"/>
    <w:rPr>
      <w:rFonts w:ascii="Times New Roman" w:cs="Times New Roman" w:hAnsi="Times New Roman"/>
      <w:sz w:val="26"/>
      <w:szCs w:val="26"/>
    </w:rPr>
  </w:style>
  <w:style w:styleId="af" w:type="paragraph">
    <w:name w:val="header"/>
    <w:basedOn w:val="a"/>
    <w:link w:val="af0"/>
    <w:uiPriority w:val="99"/>
    <w:unhideWhenUsed/>
    <w:rsid w:val="005923A1"/>
    <w:pPr>
      <w:tabs>
        <w:tab w:pos="4677" w:val="center"/>
        <w:tab w:pos="9355" w:val="right"/>
      </w:tabs>
      <w:spacing w:after="0" w:line="240" w:lineRule="auto"/>
    </w:pPr>
  </w:style>
  <w:style w:customStyle="1" w:styleId="af0" w:type="character">
    <w:name w:val="Верхний колонтитул Знак"/>
    <w:basedOn w:val="a0"/>
    <w:link w:val="af"/>
    <w:uiPriority w:val="99"/>
    <w:rsid w:val="005923A1"/>
  </w:style>
  <w:style w:styleId="af1" w:type="paragraph">
    <w:name w:val="footer"/>
    <w:basedOn w:val="a"/>
    <w:link w:val="af2"/>
    <w:uiPriority w:val="99"/>
    <w:unhideWhenUsed/>
    <w:rsid w:val="005923A1"/>
    <w:pPr>
      <w:tabs>
        <w:tab w:pos="4677" w:val="center"/>
        <w:tab w:pos="9355" w:val="right"/>
      </w:tabs>
      <w:spacing w:after="0" w:line="240" w:lineRule="auto"/>
    </w:pPr>
  </w:style>
  <w:style w:customStyle="1" w:styleId="af2" w:type="character">
    <w:name w:val="Нижний колонтитул Знак"/>
    <w:basedOn w:val="a0"/>
    <w:link w:val="af1"/>
    <w:uiPriority w:val="99"/>
    <w:rsid w:val="005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hyperlink" Target="https://perm.hse.ru/library/ebr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5D6390-4700-4583-93EB-0B5FC221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Алова Надежда Владимировна</dc:creator>
  <cp:lastModifiedBy>Алова Надежда Владимировна</cp:lastModifiedBy>
  <cp:revision>2</cp:revision>
  <dcterms:created xsi:type="dcterms:W3CDTF">2018-08-21T07:41:00Z</dcterms:created>
  <dcterms:modified xsi:type="dcterms:W3CDTF">2018-08-21T07:41:00Z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Алова Н.В.</vt:lpwstr>
  </prop:property>
  <prop:property name="signerIof" pid="3" fmtid="{D5CDD505-2E9C-101B-9397-08002B2CF9AE}">
    <vt:lpwstr>Г. Е. Володина</vt:lpwstr>
  </prop:property>
  <prop:property name="creatorDepartment" pid="4" fmtid="{D5CDD505-2E9C-101B-9397-08002B2CF9AE}">
    <vt:lpwstr>Библиотека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2018/12/3-422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documentContent" pid="12" fmtid="{D5CDD505-2E9C-101B-9397-08002B2CF9AE}">
    <vt:lpwstr>Об утверждении и введении в действие Регламента предоставления и прекращения доступа к электронным библиотечным ресурсам </vt:lpwstr>
  </prop:property>
  <prop:property name="creatorPost" pid="13" fmtid="{D5CDD505-2E9C-101B-9397-08002B2CF9AE}">
    <vt:lpwstr>Заведующий библиотекой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