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1734B6">
        <w:rPr>
          <w:b/>
          <w:szCs w:val="24"/>
        </w:rPr>
        <w:t>информатике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>, информатика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1734B6">
        <w:t>информатике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1734B6">
        <w:t>информатике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963CCE">
        <w:t xml:space="preserve"> 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742B88">
        <w:t>12</w:t>
      </w:r>
      <w:r>
        <w:t>0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Pr="000468EF">
        <w:t>9 месяцев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1734B6" w:rsidP="003C1D4A">
            <w:pPr>
              <w:pStyle w:val="Default"/>
              <w:spacing w:line="276" w:lineRule="auto"/>
            </w:pPr>
            <w:r>
              <w:rPr>
                <w:bCs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1B448D" w:rsidRPr="00416EBB" w:rsidRDefault="001E3DC2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E47806" w:rsidRDefault="00E47806" w:rsidP="00E47806">
      <w:pPr>
        <w:ind w:firstLine="0"/>
      </w:pPr>
      <w:r>
        <w:t>Исполнитель:</w:t>
      </w:r>
    </w:p>
    <w:p w:rsidR="00E47806" w:rsidRDefault="00E47806" w:rsidP="00E47806">
      <w:pPr>
        <w:ind w:firstLine="0"/>
      </w:pPr>
      <w:r>
        <w:t>Налескина Д.О.</w:t>
      </w:r>
    </w:p>
    <w:p w:rsidR="00E47806" w:rsidRDefault="00E47806" w:rsidP="00E47806">
      <w:pPr>
        <w:ind w:firstLine="0"/>
      </w:pPr>
      <w:r>
        <w:t>Тел. (342) 200-95-42</w:t>
      </w:r>
    </w:p>
    <w:p w:rsidR="00C04D07" w:rsidRDefault="00C04D07" w:rsidP="00E47806">
      <w:pPr>
        <w:ind w:firstLine="0"/>
      </w:pPr>
      <w:bookmarkStart w:id="0" w:name="_GoBack"/>
      <w:bookmarkEnd w:id="0"/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742B88"/>
    <w:rsid w:val="009134B9"/>
    <w:rsid w:val="00963CCE"/>
    <w:rsid w:val="00C04D07"/>
    <w:rsid w:val="00D11B87"/>
    <w:rsid w:val="00D67E37"/>
    <w:rsid w:val="00E47806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3</cp:revision>
  <dcterms:created xsi:type="dcterms:W3CDTF">2019-02-24T16:17:00Z</dcterms:created>
  <dcterms:modified xsi:type="dcterms:W3CDTF">2019-02-24T16:39:00Z</dcterms:modified>
</cp:coreProperties>
</file>