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BF499D" w:rsidRPr="00016FE7" w:rsidTr="00AB3415">
        <w:tc>
          <w:tcPr>
            <w:tcW w:w="10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5104" w:rsidRDefault="00DC1319">
            <w:r>
              <w:object w:dxaOrig="13393" w:dyaOrig="5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.75pt;height:190.5pt" o:ole="">
                  <v:imagedata r:id="rId7" o:title=""/>
                </v:shape>
                <o:OLEObject Type="Embed" ProgID="PBrush" ShapeID="_x0000_i1025" DrawAspect="Content" ObjectID="_1612658360" r:id="rId8"/>
              </w:object>
            </w:r>
          </w:p>
          <w:p w:rsidR="005D1123" w:rsidRPr="00016FE7" w:rsidRDefault="00F01A17" w:rsidP="0071342C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color w:val="002060"/>
                <w:sz w:val="28"/>
                <w:szCs w:val="28"/>
                <w:lang w:val="en-US"/>
              </w:rPr>
              <w:t>Conference opening 15.3</w:t>
            </w:r>
            <w:r w:rsidR="005D1123" w:rsidRPr="00016FE7">
              <w:rPr>
                <w:rFonts w:ascii="Bookman Old Style" w:hAnsi="Bookman Old Style"/>
                <w:b/>
                <w:color w:val="002060"/>
                <w:sz w:val="28"/>
                <w:szCs w:val="28"/>
                <w:lang w:val="en-US"/>
              </w:rPr>
              <w:t>0</w:t>
            </w:r>
          </w:p>
          <w:p w:rsidR="00485104" w:rsidRPr="005D1123" w:rsidRDefault="005D1123" w:rsidP="0071342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016FE7">
              <w:rPr>
                <w:rFonts w:ascii="Bookman Old Style" w:hAnsi="Bookman Old Style"/>
                <w:b/>
                <w:color w:val="002060"/>
                <w:sz w:val="28"/>
                <w:szCs w:val="28"/>
                <w:lang w:val="en-US"/>
              </w:rPr>
              <w:t>27 Lebedeva str</w:t>
            </w:r>
            <w:r w:rsidRPr="005D1123">
              <w:rPr>
                <w:rFonts w:ascii="Bookman Old Style" w:hAnsi="Bookman Old Style"/>
                <w:b/>
                <w:color w:val="323E4F" w:themeColor="text2" w:themeShade="BF"/>
                <w:sz w:val="28"/>
                <w:szCs w:val="28"/>
                <w:lang w:val="en-US"/>
              </w:rPr>
              <w:t>.</w:t>
            </w:r>
          </w:p>
          <w:p w:rsidR="00E06855" w:rsidRPr="00A605AD" w:rsidRDefault="00E06855" w:rsidP="00741AA5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SESS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ION 1. </w:t>
            </w:r>
            <w:r w:rsidR="00BE4A7A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Language</w:t>
            </w:r>
            <w:r w:rsidR="00741AA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</w:rPr>
              <w:t xml:space="preserve"> </w:t>
            </w:r>
            <w:r w:rsidR="00741AA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and Education</w:t>
            </w:r>
            <w:r w:rsid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. 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ROOM</w:t>
            </w:r>
            <w:r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 w:rsidR="00A605AD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210</w:t>
            </w:r>
          </w:p>
        </w:tc>
      </w:tr>
      <w:tr w:rsidR="00BF499D" w:rsidRPr="007F6FB1" w:rsidTr="00AB3415">
        <w:tc>
          <w:tcPr>
            <w:tcW w:w="10466" w:type="dxa"/>
            <w:tcBorders>
              <w:top w:val="single" w:sz="4" w:space="0" w:color="FFFFFF" w:themeColor="background1"/>
            </w:tcBorders>
          </w:tcPr>
          <w:tbl>
            <w:tblPr>
              <w:tblStyle w:val="-541"/>
              <w:tblW w:w="10424" w:type="dxa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2258"/>
              <w:gridCol w:w="1587"/>
              <w:gridCol w:w="6100"/>
            </w:tblGrid>
            <w:tr w:rsidR="00BF499D" w:rsidRPr="00D67547" w:rsidTr="00AB34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hideMark/>
                </w:tcPr>
                <w:p w:rsidR="00BF499D" w:rsidRPr="00BF499D" w:rsidRDefault="00E2318C" w:rsidP="00D67547">
                  <w:pPr>
                    <w:jc w:val="both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hyperlink r:id="rId9" w:history="1">
                    <w:r w:rsidR="00BF499D" w:rsidRPr="00D67547">
                      <w:rPr>
                        <w:rFonts w:ascii="Bookman Old Style" w:eastAsia="Times New Roman" w:hAnsi="Bookman Old Style" w:cs="Times New Roman"/>
                        <w:color w:val="1F4E79" w:themeColor="accent1" w:themeShade="80"/>
                        <w:sz w:val="23"/>
                        <w:szCs w:val="23"/>
                        <w:lang w:eastAsia="ru-RU"/>
                      </w:rPr>
                      <w:t>№</w:t>
                    </w:r>
                  </w:hyperlink>
                </w:p>
              </w:tc>
              <w:tc>
                <w:tcPr>
                  <w:tcW w:w="2258" w:type="dxa"/>
                  <w:noWrap/>
                  <w:hideMark/>
                </w:tcPr>
                <w:p w:rsidR="00BF499D" w:rsidRPr="00BF499D" w:rsidRDefault="00E2318C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hyperlink r:id="rId10" w:history="1">
                    <w:r w:rsidR="00BF499D" w:rsidRPr="00D67547">
                      <w:rPr>
                        <w:rFonts w:ascii="Bookman Old Style" w:eastAsia="Times New Roman" w:hAnsi="Bookman Old Style" w:cs="Calibri"/>
                        <w:color w:val="1F4E79" w:themeColor="accent1" w:themeShade="80"/>
                        <w:sz w:val="23"/>
                        <w:szCs w:val="23"/>
                        <w:lang w:eastAsia="ru-RU"/>
                      </w:rPr>
                      <w:t>SPEAKER</w:t>
                    </w:r>
                  </w:hyperlink>
                </w:p>
              </w:tc>
              <w:tc>
                <w:tcPr>
                  <w:tcW w:w="1587" w:type="dxa"/>
                  <w:noWrap/>
                  <w:hideMark/>
                </w:tcPr>
                <w:p w:rsidR="00BF499D" w:rsidRPr="00BF499D" w:rsidRDefault="00E2318C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hyperlink r:id="rId11" w:history="1">
                    <w:r w:rsidR="00BF499D" w:rsidRPr="00D67547">
                      <w:rPr>
                        <w:rFonts w:ascii="Bookman Old Style" w:eastAsia="Times New Roman" w:hAnsi="Bookman Old Style" w:cs="Calibri"/>
                        <w:color w:val="1F4E79" w:themeColor="accent1" w:themeShade="80"/>
                        <w:sz w:val="23"/>
                        <w:szCs w:val="23"/>
                        <w:lang w:eastAsia="ru-RU"/>
                      </w:rPr>
                      <w:t>GROUP</w:t>
                    </w:r>
                  </w:hyperlink>
                </w:p>
              </w:tc>
              <w:tc>
                <w:tcPr>
                  <w:tcW w:w="6100" w:type="dxa"/>
                  <w:noWrap/>
                  <w:hideMark/>
                </w:tcPr>
                <w:p w:rsidR="00BF499D" w:rsidRPr="00BF499D" w:rsidRDefault="00E2318C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hyperlink r:id="rId12" w:history="1">
                    <w:r w:rsidR="00BF499D" w:rsidRPr="00D67547">
                      <w:rPr>
                        <w:rFonts w:ascii="Bookman Old Style" w:eastAsia="Times New Roman" w:hAnsi="Bookman Old Style" w:cs="Calibri"/>
                        <w:color w:val="1F4E79" w:themeColor="accent1" w:themeShade="80"/>
                        <w:sz w:val="23"/>
                        <w:szCs w:val="23"/>
                        <w:lang w:eastAsia="ru-RU"/>
                      </w:rPr>
                      <w:t>TOPIC</w:t>
                    </w:r>
                  </w:hyperlink>
                </w:p>
              </w:tc>
            </w:tr>
            <w:tr w:rsidR="006F2456" w:rsidRPr="007F6FB1" w:rsidTr="00AB34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vAlign w:val="center"/>
                  <w:hideMark/>
                </w:tcPr>
                <w:p w:rsidR="00741AA5" w:rsidRPr="00BF499D" w:rsidRDefault="00741AA5" w:rsidP="00741AA5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2258" w:type="dxa"/>
                  <w:shd w:val="clear" w:color="auto" w:fill="FBE4D5" w:themeFill="accent2" w:themeFillTint="33"/>
                  <w:noWrap/>
                </w:tcPr>
                <w:p w:rsidR="0007222D" w:rsidRDefault="00741AA5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413657">
                    <w:t>Костицына Екатерина Витальевна</w:t>
                  </w:r>
                </w:p>
              </w:tc>
              <w:tc>
                <w:tcPr>
                  <w:tcW w:w="1587" w:type="dxa"/>
                  <w:shd w:val="clear" w:color="auto" w:fill="FBE4D5" w:themeFill="accent2" w:themeFillTint="33"/>
                  <w:noWrap/>
                </w:tcPr>
                <w:p w:rsidR="00741AA5" w:rsidRDefault="00741AA5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413657">
                    <w:t>"Лицей №2"</w:t>
                  </w:r>
                </w:p>
              </w:tc>
              <w:tc>
                <w:tcPr>
                  <w:tcW w:w="6100" w:type="dxa"/>
                  <w:shd w:val="clear" w:color="auto" w:fill="FBE4D5" w:themeFill="accent2" w:themeFillTint="33"/>
                  <w:noWrap/>
                </w:tcPr>
                <w:p w:rsidR="00741AA5" w:rsidRPr="006F2E77" w:rsidRDefault="00741AA5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Influence of the Language of the Advertisement on the Formation of the Teenagers’ V</w:t>
                  </w:r>
                  <w:r w:rsidRPr="00413657">
                    <w:rPr>
                      <w:lang w:val="en-US"/>
                    </w:rPr>
                    <w:t>ocabulary in the United Kingdom</w:t>
                  </w:r>
                </w:p>
              </w:tc>
            </w:tr>
            <w:tr w:rsidR="006F2456" w:rsidRPr="007F6FB1" w:rsidTr="00AB3415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vAlign w:val="center"/>
                  <w:hideMark/>
                </w:tcPr>
                <w:p w:rsidR="00741AA5" w:rsidRPr="00BF499D" w:rsidRDefault="00741AA5" w:rsidP="00741AA5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2258" w:type="dxa"/>
                  <w:shd w:val="clear" w:color="auto" w:fill="F7CAAC" w:themeFill="accent2" w:themeFillTint="66"/>
                  <w:noWrap/>
                </w:tcPr>
                <w:p w:rsidR="00741AA5" w:rsidRPr="00F32331" w:rsidRDefault="00741AA5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7811BD">
                    <w:t>Сафина Диана Маратовна, Полежаева Валерия Дмитриевна</w:t>
                  </w:r>
                </w:p>
              </w:tc>
              <w:tc>
                <w:tcPr>
                  <w:tcW w:w="1587" w:type="dxa"/>
                  <w:shd w:val="clear" w:color="auto" w:fill="F7CAAC" w:themeFill="accent2" w:themeFillTint="66"/>
                  <w:noWrap/>
                </w:tcPr>
                <w:p w:rsidR="00741AA5" w:rsidRPr="00741AA5" w:rsidRDefault="00741AA5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ПГФА</w:t>
                  </w:r>
                </w:p>
                <w:p w:rsidR="00741AA5" w:rsidRPr="007811BD" w:rsidRDefault="00741AA5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6100" w:type="dxa"/>
                  <w:shd w:val="clear" w:color="auto" w:fill="F7CAAC" w:themeFill="accent2" w:themeFillTint="66"/>
                  <w:noWrap/>
                </w:tcPr>
                <w:p w:rsidR="00741AA5" w:rsidRPr="006F2E77" w:rsidRDefault="00741AA5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Art of Pharmaceutical N</w:t>
                  </w:r>
                  <w:r w:rsidRPr="007811BD">
                    <w:rPr>
                      <w:lang w:val="en-US"/>
                    </w:rPr>
                    <w:t>aming:</w:t>
                  </w:r>
                  <w:r>
                    <w:rPr>
                      <w:lang w:val="en-US"/>
                    </w:rPr>
                    <w:t xml:space="preserve"> Basic Principles and Customers’ O</w:t>
                  </w:r>
                  <w:r w:rsidRPr="007811BD">
                    <w:rPr>
                      <w:lang w:val="en-US"/>
                    </w:rPr>
                    <w:t>pinion</w:t>
                  </w:r>
                </w:p>
              </w:tc>
            </w:tr>
            <w:tr w:rsidR="006F2456" w:rsidRPr="007F6FB1" w:rsidTr="00AB34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vAlign w:val="center"/>
                  <w:hideMark/>
                </w:tcPr>
                <w:p w:rsidR="00741AA5" w:rsidRPr="00BF499D" w:rsidRDefault="00741AA5" w:rsidP="00741AA5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2258" w:type="dxa"/>
                  <w:shd w:val="clear" w:color="auto" w:fill="FBE4D5" w:themeFill="accent2" w:themeFillTint="33"/>
                  <w:noWrap/>
                </w:tcPr>
                <w:p w:rsidR="00741AA5" w:rsidRDefault="00741AA5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8002D1">
                    <w:rPr>
                      <w:lang w:val="en-US"/>
                    </w:rPr>
                    <w:t>Аликина Кристина Артуровна</w:t>
                  </w:r>
                </w:p>
              </w:tc>
              <w:tc>
                <w:tcPr>
                  <w:tcW w:w="1587" w:type="dxa"/>
                  <w:shd w:val="clear" w:color="auto" w:fill="FBE4D5" w:themeFill="accent2" w:themeFillTint="33"/>
                  <w:noWrap/>
                </w:tcPr>
                <w:p w:rsidR="00741AA5" w:rsidRPr="00413657" w:rsidRDefault="00741AA5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002D1">
                    <w:t>"Лицей №2"</w:t>
                  </w:r>
                </w:p>
              </w:tc>
              <w:tc>
                <w:tcPr>
                  <w:tcW w:w="6100" w:type="dxa"/>
                  <w:shd w:val="clear" w:color="auto" w:fill="FBE4D5" w:themeFill="accent2" w:themeFillTint="33"/>
                  <w:noWrap/>
                </w:tcPr>
                <w:p w:rsidR="00741AA5" w:rsidRPr="00E530DC" w:rsidRDefault="00741AA5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W</w:t>
                  </w:r>
                  <w:r w:rsidRPr="00E530DC">
                    <w:rPr>
                      <w:lang w:val="en-US"/>
                    </w:rPr>
                    <w:t>ays</w:t>
                  </w:r>
                  <w:r>
                    <w:rPr>
                      <w:lang w:val="en-US"/>
                    </w:rPr>
                    <w:t xml:space="preserve"> of Organization of the Educational Process for Children with Attention Deficit Hyperactivity D</w:t>
                  </w:r>
                  <w:r w:rsidRPr="00E530DC">
                    <w:rPr>
                      <w:lang w:val="en-US"/>
                    </w:rPr>
                    <w:t>isorder (ADHD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6F2456" w:rsidRPr="007F6FB1" w:rsidTr="00AB3415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vAlign w:val="center"/>
                  <w:hideMark/>
                </w:tcPr>
                <w:p w:rsidR="00741AA5" w:rsidRPr="00BF499D" w:rsidRDefault="00741AA5" w:rsidP="00741AA5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2258" w:type="dxa"/>
                  <w:shd w:val="clear" w:color="auto" w:fill="F7CAAC" w:themeFill="accent2" w:themeFillTint="66"/>
                  <w:noWrap/>
                </w:tcPr>
                <w:p w:rsidR="00741AA5" w:rsidRPr="00DC1319" w:rsidRDefault="00741AA5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C1319">
                    <w:t>Козменко Ольга</w:t>
                  </w:r>
                  <w:r w:rsidRPr="00DC1319">
                    <w:rPr>
                      <w:lang w:val="en-US"/>
                    </w:rPr>
                    <w:t xml:space="preserve"> </w:t>
                  </w:r>
                  <w:r w:rsidRPr="00DC1319">
                    <w:t>Алексеевна</w:t>
                  </w:r>
                </w:p>
              </w:tc>
              <w:tc>
                <w:tcPr>
                  <w:tcW w:w="1587" w:type="dxa"/>
                  <w:shd w:val="clear" w:color="auto" w:fill="F7CAAC" w:themeFill="accent2" w:themeFillTint="66"/>
                  <w:noWrap/>
                </w:tcPr>
                <w:p w:rsidR="00DC1319" w:rsidRPr="00DC1319" w:rsidRDefault="00741AA5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C1319">
                    <w:t xml:space="preserve">ПГМУ </w:t>
                  </w:r>
                </w:p>
                <w:p w:rsidR="00741AA5" w:rsidRPr="00DC1319" w:rsidRDefault="00741AA5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C1319">
                    <w:t>им.Е.А. Вагнера</w:t>
                  </w:r>
                </w:p>
              </w:tc>
              <w:tc>
                <w:tcPr>
                  <w:tcW w:w="6100" w:type="dxa"/>
                  <w:shd w:val="clear" w:color="auto" w:fill="F7CAAC" w:themeFill="accent2" w:themeFillTint="66"/>
                  <w:noWrap/>
                </w:tcPr>
                <w:p w:rsidR="00741AA5" w:rsidRPr="00671F31" w:rsidRDefault="00741AA5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DC1319">
                    <w:rPr>
                      <w:lang w:val="en-US"/>
                    </w:rPr>
                    <w:t>The Problem of Choice of Main Directions In Residency Specializations Amo</w:t>
                  </w:r>
                  <w:r w:rsidR="00DC1319">
                    <w:rPr>
                      <w:lang w:val="en-US"/>
                    </w:rPr>
                    <w:t>ng 6 Year Students of PSM</w:t>
                  </w:r>
                  <w:r w:rsidR="00671F31">
                    <w:rPr>
                      <w:lang w:val="en-US"/>
                    </w:rPr>
                    <w:t>U</w:t>
                  </w:r>
                </w:p>
              </w:tc>
            </w:tr>
            <w:tr w:rsidR="006F2456" w:rsidRPr="007F6FB1" w:rsidTr="00AB34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vAlign w:val="center"/>
                  <w:hideMark/>
                </w:tcPr>
                <w:p w:rsidR="00741AA5" w:rsidRPr="00BF499D" w:rsidRDefault="00741AA5" w:rsidP="00741AA5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2258" w:type="dxa"/>
                  <w:shd w:val="clear" w:color="auto" w:fill="FBE4D5" w:themeFill="accent2" w:themeFillTint="33"/>
                </w:tcPr>
                <w:p w:rsidR="00741AA5" w:rsidRPr="007C539C" w:rsidRDefault="00741AA5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7C539C">
                    <w:t>Турцева Кристина Павловна</w:t>
                  </w:r>
                </w:p>
              </w:tc>
              <w:tc>
                <w:tcPr>
                  <w:tcW w:w="1587" w:type="dxa"/>
                  <w:shd w:val="clear" w:color="auto" w:fill="FBE4D5" w:themeFill="accent2" w:themeFillTint="33"/>
                  <w:noWrap/>
                </w:tcPr>
                <w:p w:rsidR="00741AA5" w:rsidRPr="0007222D" w:rsidRDefault="00741AA5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</w:rPr>
                  </w:pPr>
                  <w:r w:rsidRPr="007C539C">
                    <w:rPr>
                      <w:rFonts w:ascii="Calibri" w:hAnsi="Calibri" w:cs="Calibri"/>
                      <w:color w:val="000000"/>
                    </w:rPr>
                    <w:t>ГМУ</w:t>
                  </w:r>
                  <w:r>
                    <w:rPr>
                      <w:rFonts w:ascii="Calibri" w:hAnsi="Calibri" w:cs="Calibri"/>
                      <w:color w:val="000000"/>
                    </w:rPr>
                    <w:t>-17-1, магистратура</w:t>
                  </w:r>
                </w:p>
              </w:tc>
              <w:tc>
                <w:tcPr>
                  <w:tcW w:w="6100" w:type="dxa"/>
                  <w:shd w:val="clear" w:color="auto" w:fill="FBE4D5" w:themeFill="accent2" w:themeFillTint="33"/>
                  <w:noWrap/>
                </w:tcPr>
                <w:p w:rsidR="00741AA5" w:rsidRPr="007C539C" w:rsidRDefault="00741AA5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7C539C">
                    <w:rPr>
                      <w:lang w:val="en-US"/>
                    </w:rPr>
                    <w:t xml:space="preserve">Sustainable </w:t>
                  </w:r>
                  <w:r>
                    <w:rPr>
                      <w:lang w:val="en-US"/>
                    </w:rPr>
                    <w:t>University as a Tool o</w:t>
                  </w:r>
                  <w:r w:rsidRPr="007C539C">
                    <w:rPr>
                      <w:lang w:val="en-US"/>
                    </w:rPr>
                    <w:t>f Sustainable Development</w:t>
                  </w:r>
                </w:p>
              </w:tc>
            </w:tr>
            <w:tr w:rsidR="006F2456" w:rsidRPr="007F6FB1" w:rsidTr="00AB3415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vAlign w:val="center"/>
                  <w:hideMark/>
                </w:tcPr>
                <w:p w:rsidR="00741AA5" w:rsidRPr="00BF499D" w:rsidRDefault="00741AA5" w:rsidP="00741AA5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2258" w:type="dxa"/>
                  <w:shd w:val="clear" w:color="auto" w:fill="F7CAAC" w:themeFill="accent2" w:themeFillTint="66"/>
                </w:tcPr>
                <w:p w:rsidR="00741AA5" w:rsidRPr="007811BD" w:rsidRDefault="00741AA5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highlight w:val="yellow"/>
                    </w:rPr>
                  </w:pPr>
                  <w:r w:rsidRPr="007811BD">
                    <w:rPr>
                      <w:lang w:val="en-US"/>
                    </w:rPr>
                    <w:t>Соловьева Елизавета Игоревна</w:t>
                  </w:r>
                </w:p>
              </w:tc>
              <w:tc>
                <w:tcPr>
                  <w:tcW w:w="1587" w:type="dxa"/>
                  <w:shd w:val="clear" w:color="auto" w:fill="F7CAAC" w:themeFill="accent2" w:themeFillTint="66"/>
                  <w:noWrap/>
                </w:tcPr>
                <w:p w:rsidR="00741AA5" w:rsidRPr="007811BD" w:rsidRDefault="00741AA5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highlight w:val="yellow"/>
                    </w:rPr>
                  </w:pPr>
                  <w:r>
                    <w:t>ПГНИУ</w:t>
                  </w:r>
                </w:p>
              </w:tc>
              <w:tc>
                <w:tcPr>
                  <w:tcW w:w="6100" w:type="dxa"/>
                  <w:shd w:val="clear" w:color="auto" w:fill="F7CAAC" w:themeFill="accent2" w:themeFillTint="66"/>
                  <w:noWrap/>
                </w:tcPr>
                <w:p w:rsidR="00741AA5" w:rsidRPr="007811BD" w:rsidRDefault="00741AA5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highlight w:val="yellow"/>
                      <w:lang w:val="en-US"/>
                    </w:rPr>
                  </w:pPr>
                  <w:r w:rsidRPr="007811BD">
                    <w:rPr>
                      <w:lang w:val="en-US"/>
                    </w:rPr>
                    <w:t xml:space="preserve">The Categorisation </w:t>
                  </w:r>
                  <w:r>
                    <w:rPr>
                      <w:lang w:val="en-US"/>
                    </w:rPr>
                    <w:t>o</w:t>
                  </w:r>
                  <w:r w:rsidRPr="007811BD">
                    <w:rPr>
                      <w:lang w:val="en-US"/>
                    </w:rPr>
                    <w:t xml:space="preserve">f </w:t>
                  </w:r>
                  <w:r w:rsidR="00671F31">
                    <w:rPr>
                      <w:lang w:val="en-US"/>
                    </w:rPr>
                    <w:t>Loanwords Obtained T</w:t>
                  </w:r>
                  <w:r w:rsidRPr="007811BD">
                    <w:rPr>
                      <w:lang w:val="en-US"/>
                    </w:rPr>
                    <w:t xml:space="preserve">hrough </w:t>
                  </w:r>
                  <w:r>
                    <w:rPr>
                      <w:lang w:val="en-US"/>
                    </w:rPr>
                    <w:t>t</w:t>
                  </w:r>
                  <w:r w:rsidRPr="007811BD">
                    <w:rPr>
                      <w:lang w:val="en-US"/>
                    </w:rPr>
                    <w:t xml:space="preserve">he Conquests </w:t>
                  </w:r>
                  <w:r>
                    <w:rPr>
                      <w:lang w:val="en-US"/>
                    </w:rPr>
                    <w:t>of t</w:t>
                  </w:r>
                  <w:r w:rsidRPr="007811BD">
                    <w:rPr>
                      <w:lang w:val="en-US"/>
                    </w:rPr>
                    <w:t>he British Isles</w:t>
                  </w:r>
                </w:p>
              </w:tc>
            </w:tr>
            <w:tr w:rsidR="006F2456" w:rsidRPr="007F6FB1" w:rsidTr="00AB34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" w:type="dxa"/>
                  <w:noWrap/>
                  <w:vAlign w:val="center"/>
                  <w:hideMark/>
                </w:tcPr>
                <w:p w:rsidR="00741AA5" w:rsidRPr="00BF499D" w:rsidRDefault="00741AA5" w:rsidP="00741AA5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2258" w:type="dxa"/>
                  <w:shd w:val="clear" w:color="auto" w:fill="FBE4D5" w:themeFill="accent2" w:themeFillTint="33"/>
                </w:tcPr>
                <w:p w:rsidR="00741AA5" w:rsidRPr="00E530DC" w:rsidRDefault="00741AA5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E530DC">
                    <w:rPr>
                      <w:lang w:val="en-US"/>
                    </w:rPr>
                    <w:t>Алтынцева Оксана Михайловна</w:t>
                  </w:r>
                </w:p>
              </w:tc>
              <w:tc>
                <w:tcPr>
                  <w:tcW w:w="1587" w:type="dxa"/>
                  <w:shd w:val="clear" w:color="auto" w:fill="FBE4D5" w:themeFill="accent2" w:themeFillTint="33"/>
                  <w:noWrap/>
                </w:tcPr>
                <w:p w:rsidR="00741AA5" w:rsidRPr="00E530DC" w:rsidRDefault="00741AA5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ПГНИУ</w:t>
                  </w:r>
                </w:p>
              </w:tc>
              <w:tc>
                <w:tcPr>
                  <w:tcW w:w="6100" w:type="dxa"/>
                  <w:shd w:val="clear" w:color="auto" w:fill="FBE4D5" w:themeFill="accent2" w:themeFillTint="33"/>
                  <w:noWrap/>
                </w:tcPr>
                <w:p w:rsidR="00741AA5" w:rsidRPr="00E530DC" w:rsidRDefault="00741AA5" w:rsidP="00741A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E530DC">
                    <w:rPr>
                      <w:lang w:val="en-US"/>
                    </w:rPr>
                    <w:t xml:space="preserve">A Sacral Text </w:t>
                  </w:r>
                  <w:r>
                    <w:rPr>
                      <w:lang w:val="en-US"/>
                    </w:rPr>
                    <w:t>in t</w:t>
                  </w:r>
                  <w:r w:rsidRPr="00E530DC">
                    <w:rPr>
                      <w:lang w:val="en-US"/>
                    </w:rPr>
                    <w:t>he Historical Context</w:t>
                  </w:r>
                  <w:r>
                    <w:rPr>
                      <w:lang w:val="en-US"/>
                    </w:rPr>
                    <w:t>: t</w:t>
                  </w:r>
                  <w:r w:rsidRPr="00E530DC">
                    <w:rPr>
                      <w:lang w:val="en-US"/>
                    </w:rPr>
                    <w:t>he King James Bible</w:t>
                  </w:r>
                </w:p>
              </w:tc>
            </w:tr>
          </w:tbl>
          <w:p w:rsidR="00E06855" w:rsidRPr="00197F3A" w:rsidRDefault="00E06855" w:rsidP="00E06855">
            <w:pP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</w:p>
          <w:p w:rsidR="00671F31" w:rsidRDefault="00671F31" w:rsidP="00671F31">
            <w:pPr>
              <w:ind w:left="-142" w:firstLine="142"/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SESSION 2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. </w:t>
            </w: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Technology and IT</w:t>
            </w:r>
            <w:r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. 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ROOM</w:t>
            </w: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122</w:t>
            </w:r>
          </w:p>
          <w:tbl>
            <w:tblPr>
              <w:tblStyle w:val="-511"/>
              <w:tblW w:w="1053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268"/>
              <w:gridCol w:w="1667"/>
              <w:gridCol w:w="6178"/>
            </w:tblGrid>
            <w:tr w:rsidR="00671F31" w:rsidRPr="00BF499D" w:rsidTr="00671F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hideMark/>
                </w:tcPr>
                <w:p w:rsidR="00671F31" w:rsidRPr="00BF499D" w:rsidRDefault="00E2318C" w:rsidP="00671F31">
                  <w:pPr>
                    <w:ind w:right="-25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13" w:history="1">
                    <w:r w:rsidR="00671F31" w:rsidRPr="00D67547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№</w:t>
                    </w:r>
                  </w:hyperlink>
                </w:p>
              </w:tc>
              <w:tc>
                <w:tcPr>
                  <w:tcW w:w="2268" w:type="dxa"/>
                  <w:noWrap/>
                  <w:hideMark/>
                </w:tcPr>
                <w:p w:rsidR="00671F31" w:rsidRPr="00BF499D" w:rsidRDefault="00E2318C" w:rsidP="00671F3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14" w:history="1">
                    <w:r w:rsidR="00671F31" w:rsidRPr="00D67547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SPEAKER</w:t>
                    </w:r>
                  </w:hyperlink>
                </w:p>
              </w:tc>
              <w:tc>
                <w:tcPr>
                  <w:tcW w:w="1667" w:type="dxa"/>
                  <w:noWrap/>
                  <w:hideMark/>
                </w:tcPr>
                <w:p w:rsidR="00671F31" w:rsidRPr="00BF499D" w:rsidRDefault="00E2318C" w:rsidP="00671F3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15" w:history="1">
                    <w:r w:rsidR="00671F31" w:rsidRPr="00D67547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GROUP</w:t>
                    </w:r>
                  </w:hyperlink>
                </w:p>
              </w:tc>
              <w:tc>
                <w:tcPr>
                  <w:tcW w:w="6178" w:type="dxa"/>
                  <w:noWrap/>
                  <w:hideMark/>
                </w:tcPr>
                <w:p w:rsidR="00671F31" w:rsidRPr="00BF499D" w:rsidRDefault="00E2318C" w:rsidP="00671F31">
                  <w:pPr>
                    <w:ind w:left="-2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16" w:history="1">
                    <w:r w:rsidR="00671F31" w:rsidRPr="00D67547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TOPIC</w:t>
                    </w:r>
                  </w:hyperlink>
                </w:p>
              </w:tc>
            </w:tr>
            <w:tr w:rsidR="00671F31" w:rsidRPr="007F6FB1" w:rsidTr="00671F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  <w:hideMark/>
                </w:tcPr>
                <w:p w:rsidR="00671F31" w:rsidRPr="00BF499D" w:rsidRDefault="00671F31" w:rsidP="00671F31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noWrap/>
                </w:tcPr>
                <w:p w:rsidR="00671F31" w:rsidRPr="00DC1319" w:rsidRDefault="00671F31" w:rsidP="00671F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52A55">
                    <w:t>Кочетов Денис Дмитр</w:t>
                  </w:r>
                  <w:r>
                    <w:t>и</w:t>
                  </w:r>
                  <w:r w:rsidRPr="00B52A55">
                    <w:t>евич</w:t>
                  </w:r>
                </w:p>
              </w:tc>
              <w:tc>
                <w:tcPr>
                  <w:tcW w:w="1667" w:type="dxa"/>
                  <w:noWrap/>
                </w:tcPr>
                <w:p w:rsidR="00671F31" w:rsidRPr="00B52A55" w:rsidRDefault="00671F31" w:rsidP="00671F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БИ-17-2</w:t>
                  </w:r>
                </w:p>
                <w:p w:rsidR="00671F31" w:rsidRPr="00F14AE7" w:rsidRDefault="00671F31" w:rsidP="00671F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6178" w:type="dxa"/>
                  <w:noWrap/>
                </w:tcPr>
                <w:p w:rsidR="00671F31" w:rsidRPr="00F14AE7" w:rsidRDefault="00671F31" w:rsidP="00671F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B52A55">
                    <w:rPr>
                      <w:lang w:val="en-US"/>
                    </w:rPr>
                    <w:t xml:space="preserve">The </w:t>
                  </w:r>
                  <w:r>
                    <w:rPr>
                      <w:lang w:val="en-US"/>
                    </w:rPr>
                    <w:t>Possibilities of t</w:t>
                  </w:r>
                  <w:r w:rsidRPr="00B52A55">
                    <w:rPr>
                      <w:lang w:val="en-US"/>
                    </w:rPr>
                    <w:t>he Blockchain Technology</w:t>
                  </w:r>
                </w:p>
              </w:tc>
            </w:tr>
            <w:tr w:rsidR="00671F31" w:rsidRPr="007F6FB1" w:rsidTr="00671F31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  <w:hideMark/>
                </w:tcPr>
                <w:p w:rsidR="00671F31" w:rsidRPr="00BF499D" w:rsidRDefault="00671F31" w:rsidP="00671F31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noWrap/>
                </w:tcPr>
                <w:p w:rsidR="00671F31" w:rsidRPr="00DC1319" w:rsidRDefault="00671F31" w:rsidP="00671F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52A55">
                    <w:t>Неганова Эльвира Анатольевна</w:t>
                  </w:r>
                </w:p>
              </w:tc>
              <w:tc>
                <w:tcPr>
                  <w:tcW w:w="1667" w:type="dxa"/>
                  <w:noWrap/>
                </w:tcPr>
                <w:p w:rsidR="00671F31" w:rsidRPr="00DC1319" w:rsidRDefault="00671F31" w:rsidP="00671F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B52A55">
                    <w:t>ИАУП</w:t>
                  </w:r>
                  <w:r w:rsidRPr="00DC1319">
                    <w:rPr>
                      <w:lang w:val="en-US"/>
                    </w:rPr>
                    <w:t>-18-1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t>магистратура</w:t>
                  </w:r>
                </w:p>
              </w:tc>
              <w:tc>
                <w:tcPr>
                  <w:tcW w:w="6178" w:type="dxa"/>
                  <w:noWrap/>
                </w:tcPr>
                <w:p w:rsidR="00671F31" w:rsidRPr="00B52A55" w:rsidRDefault="00671F31" w:rsidP="00671F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B52A55">
                    <w:rPr>
                      <w:lang w:val="en-US"/>
                    </w:rPr>
                    <w:t>Cyber-</w:t>
                  </w:r>
                  <w:r>
                    <w:rPr>
                      <w:lang w:val="en-US"/>
                    </w:rPr>
                    <w:t>p</w:t>
                  </w:r>
                  <w:r w:rsidRPr="00B52A55">
                    <w:rPr>
                      <w:lang w:val="en-US"/>
                    </w:rPr>
                    <w:t xml:space="preserve">hysical System Architecture Design </w:t>
                  </w:r>
                  <w:r>
                    <w:rPr>
                      <w:lang w:val="en-US"/>
                    </w:rPr>
                    <w:t>for a</w:t>
                  </w:r>
                  <w:r w:rsidRPr="00B52A55">
                    <w:rPr>
                      <w:lang w:val="en-US"/>
                    </w:rPr>
                    <w:t xml:space="preserve"> Smart Office Building</w:t>
                  </w:r>
                </w:p>
              </w:tc>
            </w:tr>
            <w:tr w:rsidR="00671F31" w:rsidRPr="007F6FB1" w:rsidTr="00671F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  <w:hideMark/>
                </w:tcPr>
                <w:p w:rsidR="00671F31" w:rsidRPr="00DC1319" w:rsidRDefault="00671F31" w:rsidP="00671F31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val="en-US" w:eastAsia="ru-RU"/>
                    </w:rPr>
                  </w:pPr>
                  <w:r w:rsidRPr="00DC1319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val="en-US" w:eastAsia="ru-RU"/>
                    </w:rPr>
                    <w:t>3</w:t>
                  </w:r>
                </w:p>
              </w:tc>
              <w:tc>
                <w:tcPr>
                  <w:tcW w:w="2268" w:type="dxa"/>
                  <w:noWrap/>
                </w:tcPr>
                <w:p w:rsidR="00671F31" w:rsidRPr="00B52A55" w:rsidRDefault="00671F31" w:rsidP="00671F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413657">
                    <w:rPr>
                      <w:lang w:val="en-US"/>
                    </w:rPr>
                    <w:t>Еловикова Анна Алексеевна</w:t>
                  </w:r>
                </w:p>
              </w:tc>
              <w:tc>
                <w:tcPr>
                  <w:tcW w:w="1667" w:type="dxa"/>
                  <w:noWrap/>
                </w:tcPr>
                <w:p w:rsidR="00671F31" w:rsidRPr="00B52A55" w:rsidRDefault="00671F31" w:rsidP="00671F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t>ПИ</w:t>
                  </w:r>
                  <w:r w:rsidRPr="00DC1319">
                    <w:rPr>
                      <w:lang w:val="en-US"/>
                    </w:rPr>
                    <w:t>-18-1.1</w:t>
                  </w:r>
                </w:p>
              </w:tc>
              <w:tc>
                <w:tcPr>
                  <w:tcW w:w="6178" w:type="dxa"/>
                  <w:noWrap/>
                </w:tcPr>
                <w:p w:rsidR="00671F31" w:rsidRPr="00413657" w:rsidRDefault="00671F31" w:rsidP="00671F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413657">
                    <w:rPr>
                      <w:bCs/>
                      <w:lang w:val="en-US"/>
                    </w:rPr>
                    <w:t xml:space="preserve">VK </w:t>
                  </w:r>
                  <w:r>
                    <w:rPr>
                      <w:bCs/>
                      <w:lang w:val="en-US"/>
                    </w:rPr>
                    <w:t>a</w:t>
                  </w:r>
                  <w:r w:rsidRPr="00413657">
                    <w:rPr>
                      <w:bCs/>
                      <w:lang w:val="en-US"/>
                    </w:rPr>
                    <w:t xml:space="preserve">nd Facebook Users: Unsafe Behavior </w:t>
                  </w:r>
                  <w:r>
                    <w:rPr>
                      <w:bCs/>
                      <w:lang w:val="en-US"/>
                    </w:rPr>
                    <w:t xml:space="preserve">in a </w:t>
                  </w:r>
                  <w:r w:rsidRPr="00413657">
                    <w:rPr>
                      <w:bCs/>
                      <w:lang w:val="en-US"/>
                    </w:rPr>
                    <w:t>Safe World</w:t>
                  </w:r>
                </w:p>
              </w:tc>
            </w:tr>
            <w:tr w:rsidR="00671F31" w:rsidRPr="007F6FB1" w:rsidTr="00671F31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  <w:hideMark/>
                </w:tcPr>
                <w:p w:rsidR="00671F31" w:rsidRPr="00BF499D" w:rsidRDefault="00671F31" w:rsidP="00671F31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noWrap/>
                </w:tcPr>
                <w:p w:rsidR="00671F31" w:rsidRPr="00B52A55" w:rsidRDefault="00671F31" w:rsidP="00671F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413657">
                    <w:rPr>
                      <w:lang w:val="en-US"/>
                    </w:rPr>
                    <w:t>Кузнецова Дарья Юрьевна</w:t>
                  </w:r>
                </w:p>
              </w:tc>
              <w:tc>
                <w:tcPr>
                  <w:tcW w:w="1667" w:type="dxa"/>
                  <w:noWrap/>
                </w:tcPr>
                <w:p w:rsidR="00671F31" w:rsidRPr="00B52A55" w:rsidRDefault="00671F31" w:rsidP="00671F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</w:t>
                  </w:r>
                  <w:r w:rsidRPr="00413657">
                    <w:rPr>
                      <w:lang w:val="en-US"/>
                    </w:rPr>
                    <w:t>И-17-2</w:t>
                  </w:r>
                </w:p>
              </w:tc>
              <w:tc>
                <w:tcPr>
                  <w:tcW w:w="6178" w:type="dxa"/>
                  <w:noWrap/>
                </w:tcPr>
                <w:p w:rsidR="00671F31" w:rsidRPr="00B52A55" w:rsidRDefault="00671F31" w:rsidP="00671F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413657">
                    <w:rPr>
                      <w:lang w:val="en-US"/>
                    </w:rPr>
                    <w:t xml:space="preserve">Major </w:t>
                  </w:r>
                  <w:r>
                    <w:rPr>
                      <w:lang w:val="en-US"/>
                    </w:rPr>
                    <w:t>Principles of Customer-f</w:t>
                  </w:r>
                  <w:r w:rsidRPr="00413657">
                    <w:rPr>
                      <w:lang w:val="en-US"/>
                    </w:rPr>
                    <w:t>riendly Software Development</w:t>
                  </w:r>
                </w:p>
              </w:tc>
            </w:tr>
            <w:tr w:rsidR="00671F31" w:rsidRPr="007F6FB1" w:rsidTr="00671F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  <w:hideMark/>
                </w:tcPr>
                <w:p w:rsidR="00671F31" w:rsidRPr="00BF499D" w:rsidRDefault="00671F31" w:rsidP="00671F31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671F31" w:rsidRPr="00B52A55" w:rsidRDefault="00671F31" w:rsidP="00671F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Попова Анна Александровна</w:t>
                  </w:r>
                </w:p>
              </w:tc>
              <w:tc>
                <w:tcPr>
                  <w:tcW w:w="1667" w:type="dxa"/>
                  <w:noWrap/>
                </w:tcPr>
                <w:p w:rsidR="00671F31" w:rsidRPr="00B52A55" w:rsidRDefault="00671F31" w:rsidP="00671F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F752EF">
                    <w:rPr>
                      <w:lang w:val="en-US"/>
                    </w:rPr>
                    <w:t>БИ-17-2</w:t>
                  </w:r>
                </w:p>
              </w:tc>
              <w:tc>
                <w:tcPr>
                  <w:tcW w:w="6178" w:type="dxa"/>
                  <w:noWrap/>
                </w:tcPr>
                <w:p w:rsidR="00671F31" w:rsidRPr="00B52A55" w:rsidRDefault="00671F31" w:rsidP="00671F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F752EF">
                    <w:rPr>
                      <w:lang w:val="en-US"/>
                    </w:rPr>
                    <w:t xml:space="preserve">The </w:t>
                  </w:r>
                  <w:r>
                    <w:rPr>
                      <w:lang w:val="en-US"/>
                    </w:rPr>
                    <w:t>Age Problems o</w:t>
                  </w:r>
                  <w:r w:rsidRPr="00F752EF">
                    <w:rPr>
                      <w:lang w:val="en-US"/>
                    </w:rPr>
                    <w:t>f Creative Agencies</w:t>
                  </w:r>
                </w:p>
              </w:tc>
            </w:tr>
            <w:tr w:rsidR="00671F31" w:rsidRPr="007F6FB1" w:rsidTr="00671F31">
              <w:trPr>
                <w:trHeight w:val="5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</w:tcPr>
                <w:p w:rsidR="00671F31" w:rsidRPr="00BF499D" w:rsidRDefault="00671F31" w:rsidP="00671F31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671F31" w:rsidRPr="00F752EF" w:rsidRDefault="00671F31" w:rsidP="00671F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E17F1D">
                    <w:rPr>
                      <w:lang w:val="en-US"/>
                    </w:rPr>
                    <w:t>Петухов Максим Дмитриевич</w:t>
                  </w:r>
                </w:p>
              </w:tc>
              <w:tc>
                <w:tcPr>
                  <w:tcW w:w="1667" w:type="dxa"/>
                  <w:noWrap/>
                </w:tcPr>
                <w:p w:rsidR="00671F31" w:rsidRPr="00F752EF" w:rsidRDefault="00671F31" w:rsidP="00671F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E17F1D">
                    <w:rPr>
                      <w:lang w:val="en-US"/>
                    </w:rPr>
                    <w:t>БИ-17-1</w:t>
                  </w:r>
                </w:p>
              </w:tc>
              <w:tc>
                <w:tcPr>
                  <w:tcW w:w="6178" w:type="dxa"/>
                  <w:noWrap/>
                </w:tcPr>
                <w:p w:rsidR="00671F31" w:rsidRPr="00F752EF" w:rsidRDefault="00671F31" w:rsidP="00671F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E17F1D">
                    <w:rPr>
                      <w:lang w:val="en-US"/>
                    </w:rPr>
                    <w:t xml:space="preserve">The </w:t>
                  </w:r>
                  <w:r>
                    <w:rPr>
                      <w:lang w:val="en-US"/>
                    </w:rPr>
                    <w:t>Hyper Casual Side o</w:t>
                  </w:r>
                  <w:r w:rsidRPr="00E17F1D">
                    <w:rPr>
                      <w:lang w:val="en-US"/>
                    </w:rPr>
                    <w:t>f Gaming</w:t>
                  </w:r>
                </w:p>
              </w:tc>
            </w:tr>
            <w:tr w:rsidR="00671F31" w:rsidRPr="007F6FB1" w:rsidTr="00671F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</w:tcPr>
                <w:p w:rsidR="00671F31" w:rsidRPr="00BF499D" w:rsidRDefault="00671F31" w:rsidP="00671F31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671F31" w:rsidRPr="00F752EF" w:rsidRDefault="00671F31" w:rsidP="00671F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E17F1D">
                    <w:rPr>
                      <w:lang w:val="en-US"/>
                    </w:rPr>
                    <w:t>Петрунина Анастасия  Дмитриевна</w:t>
                  </w:r>
                </w:p>
              </w:tc>
              <w:tc>
                <w:tcPr>
                  <w:tcW w:w="1667" w:type="dxa"/>
                  <w:noWrap/>
                </w:tcPr>
                <w:p w:rsidR="00671F31" w:rsidRPr="00F752EF" w:rsidRDefault="00671F31" w:rsidP="00671F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E17F1D">
                    <w:rPr>
                      <w:lang w:val="en-US"/>
                    </w:rPr>
                    <w:t>ПИ-18-1</w:t>
                  </w:r>
                </w:p>
              </w:tc>
              <w:tc>
                <w:tcPr>
                  <w:tcW w:w="6178" w:type="dxa"/>
                  <w:noWrap/>
                </w:tcPr>
                <w:p w:rsidR="00671F31" w:rsidRPr="00F752EF" w:rsidRDefault="00671F31" w:rsidP="00671F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E17F1D">
                    <w:rPr>
                      <w:lang w:val="en-US"/>
                    </w:rPr>
                    <w:t xml:space="preserve">The Specific </w:t>
                  </w:r>
                  <w:r>
                    <w:rPr>
                      <w:lang w:val="en-US"/>
                    </w:rPr>
                    <w:t>Features of Information Perception by Pre-s</w:t>
                  </w:r>
                  <w:r w:rsidRPr="00E17F1D">
                    <w:rPr>
                      <w:lang w:val="en-US"/>
                    </w:rPr>
                    <w:t>choolers</w:t>
                  </w:r>
                </w:p>
              </w:tc>
            </w:tr>
            <w:tr w:rsidR="00671F31" w:rsidRPr="007F6FB1" w:rsidTr="00671F31">
              <w:trPr>
                <w:trHeight w:val="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</w:tcPr>
                <w:p w:rsidR="00671F31" w:rsidRDefault="00671F31" w:rsidP="00671F31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:rsidR="00671F31" w:rsidRPr="00F752EF" w:rsidRDefault="00671F31" w:rsidP="00671F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E17F1D">
                    <w:rPr>
                      <w:lang w:val="en-US"/>
                    </w:rPr>
                    <w:t>Шарипова Алиса Олеговна</w:t>
                  </w:r>
                </w:p>
              </w:tc>
              <w:tc>
                <w:tcPr>
                  <w:tcW w:w="1667" w:type="dxa"/>
                  <w:noWrap/>
                </w:tcPr>
                <w:p w:rsidR="00671F31" w:rsidRPr="00F752EF" w:rsidRDefault="00671F31" w:rsidP="00671F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E17F1D">
                    <w:rPr>
                      <w:lang w:val="en-US"/>
                    </w:rPr>
                    <w:t>БИ-18-2</w:t>
                  </w:r>
                </w:p>
              </w:tc>
              <w:tc>
                <w:tcPr>
                  <w:tcW w:w="6178" w:type="dxa"/>
                  <w:noWrap/>
                </w:tcPr>
                <w:p w:rsidR="00671F31" w:rsidRPr="00F752EF" w:rsidRDefault="00671F31" w:rsidP="00671F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E17F1D">
                    <w:rPr>
                      <w:lang w:val="en-US"/>
                    </w:rPr>
                    <w:t>Social Roles: Curse or Blessing</w:t>
                  </w:r>
                </w:p>
              </w:tc>
            </w:tr>
          </w:tbl>
          <w:p w:rsidR="00BF499D" w:rsidRPr="00671F31" w:rsidRDefault="00BF499D" w:rsidP="0007222D">
            <w:pPr>
              <w:rPr>
                <w:rFonts w:ascii="Bookman Old Style" w:hAnsi="Bookman Old Style"/>
                <w:sz w:val="23"/>
                <w:szCs w:val="23"/>
                <w:lang w:val="en-US"/>
              </w:rPr>
            </w:pPr>
          </w:p>
        </w:tc>
      </w:tr>
      <w:tr w:rsidR="00BF499D" w:rsidRPr="007F6FB1" w:rsidTr="00AB3415">
        <w:tc>
          <w:tcPr>
            <w:tcW w:w="10466" w:type="dxa"/>
          </w:tcPr>
          <w:p w:rsidR="00BF499D" w:rsidRPr="00D67547" w:rsidRDefault="00BF499D" w:rsidP="00530D3E">
            <w:pPr>
              <w:rPr>
                <w:rFonts w:ascii="Bookman Old Style" w:hAnsi="Bookman Old Style"/>
                <w:sz w:val="23"/>
                <w:szCs w:val="23"/>
                <w:lang w:val="en-US"/>
              </w:rPr>
            </w:pPr>
          </w:p>
        </w:tc>
      </w:tr>
      <w:tr w:rsidR="00BF499D" w:rsidRPr="00AB3415" w:rsidTr="00AB3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4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:rsidR="000054BE" w:rsidRDefault="00671F31" w:rsidP="000054BE">
            <w:r>
              <w:object w:dxaOrig="13453" w:dyaOrig="5834">
                <v:shape id="_x0000_i1026" type="#_x0000_t75" style="width:523.5pt;height:125.25pt" o:ole="">
                  <v:imagedata r:id="rId17" o:title=""/>
                </v:shape>
                <o:OLEObject Type="Embed" ProgID="PBrush" ShapeID="_x0000_i1026" DrawAspect="Content" ObjectID="_1612658361" r:id="rId18"/>
              </w:object>
            </w:r>
          </w:p>
          <w:p w:rsidR="00AB3415" w:rsidRPr="007F6FB1" w:rsidRDefault="00F01A17" w:rsidP="00AB3415">
            <w:pPr>
              <w:jc w:val="center"/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>
              <w:rPr>
                <w:rFonts w:ascii="Bookman Old Style" w:hAnsi="Bookman Old Style"/>
                <w:b/>
                <w:color w:val="002060"/>
                <w:sz w:val="26"/>
                <w:szCs w:val="26"/>
                <w:lang w:val="en-US"/>
              </w:rPr>
              <w:t>Conference opening 15.3</w:t>
            </w:r>
            <w:r w:rsidR="0071342C" w:rsidRPr="00016FE7">
              <w:rPr>
                <w:rFonts w:ascii="Bookman Old Style" w:hAnsi="Bookman Old Style"/>
                <w:b/>
                <w:color w:val="002060"/>
                <w:sz w:val="26"/>
                <w:szCs w:val="26"/>
                <w:lang w:val="en-US"/>
              </w:rPr>
              <w:t>0</w:t>
            </w:r>
          </w:p>
          <w:p w:rsidR="00AB3415" w:rsidRDefault="0071342C" w:rsidP="00AB3415">
            <w:pPr>
              <w:jc w:val="center"/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016FE7">
              <w:rPr>
                <w:rFonts w:ascii="Bookman Old Style" w:hAnsi="Bookman Old Style"/>
                <w:b/>
                <w:color w:val="002060"/>
                <w:sz w:val="26"/>
                <w:szCs w:val="26"/>
                <w:lang w:val="en-US"/>
              </w:rPr>
              <w:t>27 Lebedeva str.</w:t>
            </w:r>
          </w:p>
          <w:p w:rsidR="00BF499D" w:rsidRPr="00AB3415" w:rsidRDefault="00E06855" w:rsidP="006151A8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SESS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ION </w:t>
            </w:r>
            <w:r w:rsidR="0096756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3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. </w:t>
            </w:r>
            <w:r w:rsidR="006151A8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History and Culture</w:t>
            </w:r>
            <w:r w:rsid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.</w:t>
            </w:r>
            <w:r w:rsidR="003037CD"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ROOM</w:t>
            </w:r>
            <w:r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 w:rsidR="00A605AD" w:rsidRPr="00AB3415">
              <w:rPr>
                <w:rFonts w:ascii="Bookman Old Style" w:hAnsi="Bookman Old Style"/>
                <w:b/>
                <w:color w:val="002060"/>
                <w:sz w:val="32"/>
                <w:szCs w:val="32"/>
                <w:lang w:val="en-US"/>
              </w:rPr>
              <w:t>310</w:t>
            </w:r>
          </w:p>
        </w:tc>
      </w:tr>
      <w:tr w:rsidR="00BF499D" w:rsidRPr="007F6FB1" w:rsidTr="00AB3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-521"/>
              <w:tblW w:w="10403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2218"/>
              <w:gridCol w:w="1417"/>
              <w:gridCol w:w="6297"/>
            </w:tblGrid>
            <w:tr w:rsidR="00530D3E" w:rsidRPr="00CB4227" w:rsidTr="00AB34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BF499D" w:rsidRPr="00BF499D" w:rsidRDefault="00E2318C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19" w:history="1">
                    <w:r w:rsidR="00BF499D" w:rsidRPr="00485104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№</w:t>
                    </w:r>
                  </w:hyperlink>
                </w:p>
              </w:tc>
              <w:tc>
                <w:tcPr>
                  <w:tcW w:w="2218" w:type="dxa"/>
                  <w:noWrap/>
                  <w:vAlign w:val="center"/>
                  <w:hideMark/>
                </w:tcPr>
                <w:p w:rsidR="00BF499D" w:rsidRPr="00BF499D" w:rsidRDefault="00E2318C" w:rsidP="008C2A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20" w:history="1">
                    <w:r w:rsidR="00BF499D" w:rsidRPr="00485104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SPEAKER</w:t>
                    </w:r>
                  </w:hyperlink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BF499D" w:rsidRPr="00BF499D" w:rsidRDefault="00E2318C" w:rsidP="008C2A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21" w:history="1">
                    <w:r w:rsidR="00BF499D" w:rsidRPr="00485104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GROUP</w:t>
                    </w:r>
                  </w:hyperlink>
                </w:p>
              </w:tc>
              <w:tc>
                <w:tcPr>
                  <w:tcW w:w="6297" w:type="dxa"/>
                  <w:noWrap/>
                  <w:vAlign w:val="center"/>
                  <w:hideMark/>
                </w:tcPr>
                <w:p w:rsidR="00BF499D" w:rsidRPr="00BF499D" w:rsidRDefault="00E2318C" w:rsidP="008C2A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22" w:history="1">
                    <w:r w:rsidR="00BF499D" w:rsidRPr="00485104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TOPIC</w:t>
                    </w:r>
                  </w:hyperlink>
                </w:p>
              </w:tc>
            </w:tr>
            <w:tr w:rsidR="006151A8" w:rsidRPr="007F6FB1" w:rsidTr="00AB34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6151A8" w:rsidRPr="00BF499D" w:rsidRDefault="006151A8" w:rsidP="006151A8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2218" w:type="dxa"/>
                  <w:shd w:val="clear" w:color="auto" w:fill="FBE4D5" w:themeFill="accent2" w:themeFillTint="33"/>
                  <w:noWrap/>
                </w:tcPr>
                <w:p w:rsidR="006151A8" w:rsidRPr="00AB3415" w:rsidRDefault="006151A8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14AE7">
                    <w:t>Босова Анастасия Дмитриевна</w:t>
                  </w:r>
                </w:p>
              </w:tc>
              <w:tc>
                <w:tcPr>
                  <w:tcW w:w="1417" w:type="dxa"/>
                  <w:shd w:val="clear" w:color="auto" w:fill="FBE4D5" w:themeFill="accent2" w:themeFillTint="33"/>
                  <w:noWrap/>
                </w:tcPr>
                <w:p w:rsidR="006151A8" w:rsidRPr="0007222D" w:rsidRDefault="006151A8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</w:rPr>
                  </w:pPr>
                  <w:r w:rsidRPr="0007222D">
                    <w:rPr>
                      <w:rFonts w:ascii="Calibri" w:hAnsi="Calibri" w:cs="Calibri"/>
                      <w:color w:val="000000"/>
                    </w:rPr>
                    <w:t>ПГИИК</w:t>
                  </w:r>
                </w:p>
                <w:p w:rsidR="006151A8" w:rsidRPr="0007222D" w:rsidRDefault="006151A8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297" w:type="dxa"/>
                  <w:shd w:val="clear" w:color="auto" w:fill="FBE4D5" w:themeFill="accent2" w:themeFillTint="33"/>
                  <w:noWrap/>
                </w:tcPr>
                <w:p w:rsidR="006151A8" w:rsidRPr="00F14AE7" w:rsidRDefault="006151A8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F14AE7">
                    <w:rPr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>omparative Analysis</w:t>
                  </w:r>
                  <w:r w:rsidRPr="00F14AE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of Paleontological Expositions in Russia</w:t>
                  </w:r>
                  <w:r w:rsidRPr="00F14AE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and the</w:t>
                  </w:r>
                  <w:r w:rsidRPr="00F14AE7">
                    <w:rPr>
                      <w:lang w:val="en-US"/>
                    </w:rPr>
                    <w:t xml:space="preserve"> USA (</w:t>
                  </w:r>
                  <w:r>
                    <w:rPr>
                      <w:lang w:val="en-US"/>
                    </w:rPr>
                    <w:t>on the  Examples of the Museums of Ocher and Houston</w:t>
                  </w:r>
                  <w:r w:rsidRPr="00F14AE7">
                    <w:rPr>
                      <w:lang w:val="en-US"/>
                    </w:rPr>
                    <w:t>)</w:t>
                  </w:r>
                </w:p>
              </w:tc>
            </w:tr>
            <w:tr w:rsidR="006151A8" w:rsidRPr="007F6FB1" w:rsidTr="00AB3415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6151A8" w:rsidRPr="00BF499D" w:rsidRDefault="006151A8" w:rsidP="006151A8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2218" w:type="dxa"/>
                  <w:shd w:val="clear" w:color="auto" w:fill="F7CAAC" w:themeFill="accent2" w:themeFillTint="66"/>
                  <w:noWrap/>
                </w:tcPr>
                <w:p w:rsidR="006151A8" w:rsidRPr="006F2456" w:rsidRDefault="006151A8" w:rsidP="006151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Лукин Максим Юрьевич</w:t>
                  </w:r>
                </w:p>
              </w:tc>
              <w:tc>
                <w:tcPr>
                  <w:tcW w:w="1417" w:type="dxa"/>
                  <w:shd w:val="clear" w:color="auto" w:fill="F7CAAC" w:themeFill="accent2" w:themeFillTint="66"/>
                  <w:noWrap/>
                </w:tcPr>
                <w:p w:rsidR="006151A8" w:rsidRPr="0007222D" w:rsidRDefault="006151A8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07222D">
                    <w:rPr>
                      <w:rFonts w:ascii="Calibri" w:hAnsi="Calibri" w:cs="Calibri"/>
                      <w:color w:val="000000"/>
                    </w:rPr>
                    <w:t>"Лицей №2"</w:t>
                  </w:r>
                </w:p>
              </w:tc>
              <w:tc>
                <w:tcPr>
                  <w:tcW w:w="6297" w:type="dxa"/>
                  <w:shd w:val="clear" w:color="auto" w:fill="F7CAAC" w:themeFill="accent2" w:themeFillTint="66"/>
                  <w:noWrap/>
                </w:tcPr>
                <w:p w:rsidR="006151A8" w:rsidRPr="00F14AE7" w:rsidRDefault="006151A8" w:rsidP="006151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Slavery as a Part of the European I</w:t>
                  </w:r>
                  <w:r w:rsidRPr="00715303">
                    <w:rPr>
                      <w:lang w:val="en-US"/>
                    </w:rPr>
                    <w:t>mage of Russi</w:t>
                  </w:r>
                  <w:r>
                    <w:rPr>
                      <w:lang w:val="en-US"/>
                    </w:rPr>
                    <w:t>a: Sigismund von Herberstein’s C</w:t>
                  </w:r>
                  <w:r w:rsidRPr="00715303">
                    <w:rPr>
                      <w:lang w:val="en-US"/>
                    </w:rPr>
                    <w:t>oncept (‘Notes on Muscovy’)</w:t>
                  </w:r>
                </w:p>
              </w:tc>
            </w:tr>
            <w:tr w:rsidR="006151A8" w:rsidRPr="007F6FB1" w:rsidTr="00AB34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6151A8" w:rsidRPr="00BF499D" w:rsidRDefault="006151A8" w:rsidP="006151A8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2218" w:type="dxa"/>
                  <w:shd w:val="clear" w:color="auto" w:fill="FBE4D5" w:themeFill="accent2" w:themeFillTint="33"/>
                  <w:noWrap/>
                </w:tcPr>
                <w:p w:rsidR="006151A8" w:rsidRPr="001655A7" w:rsidRDefault="006151A8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Павлова Диана Андреевна</w:t>
                  </w:r>
                </w:p>
              </w:tc>
              <w:tc>
                <w:tcPr>
                  <w:tcW w:w="1417" w:type="dxa"/>
                  <w:shd w:val="clear" w:color="auto" w:fill="FBE4D5" w:themeFill="accent2" w:themeFillTint="33"/>
                  <w:noWrap/>
                </w:tcPr>
                <w:p w:rsidR="006151A8" w:rsidRPr="0007222D" w:rsidRDefault="006151A8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07222D">
                    <w:t>И-18-1</w:t>
                  </w:r>
                </w:p>
              </w:tc>
              <w:tc>
                <w:tcPr>
                  <w:tcW w:w="6297" w:type="dxa"/>
                  <w:shd w:val="clear" w:color="auto" w:fill="FBE4D5" w:themeFill="accent2" w:themeFillTint="33"/>
                  <w:noWrap/>
                </w:tcPr>
                <w:p w:rsidR="006151A8" w:rsidRPr="00715303" w:rsidRDefault="006151A8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Reflection of the Battle of the Somme in the R</w:t>
                  </w:r>
                  <w:r w:rsidRPr="001655A7">
                    <w:rPr>
                      <w:lang w:val="en-US"/>
                    </w:rPr>
                    <w:t xml:space="preserve">egional </w:t>
                  </w:r>
                  <w:r>
                    <w:rPr>
                      <w:lang w:val="en-US"/>
                    </w:rPr>
                    <w:t>Russian and British Newspapers of the Beginning of the XX c</w:t>
                  </w:r>
                  <w:r w:rsidRPr="001655A7">
                    <w:rPr>
                      <w:lang w:val="en-US"/>
                    </w:rPr>
                    <w:t>entury.</w:t>
                  </w:r>
                </w:p>
              </w:tc>
            </w:tr>
            <w:tr w:rsidR="006151A8" w:rsidRPr="007F6FB1" w:rsidTr="00AB3415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6151A8" w:rsidRPr="00BF499D" w:rsidRDefault="006151A8" w:rsidP="006151A8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2218" w:type="dxa"/>
                  <w:shd w:val="clear" w:color="auto" w:fill="F7CAAC" w:themeFill="accent2" w:themeFillTint="66"/>
                  <w:noWrap/>
                </w:tcPr>
                <w:p w:rsidR="006151A8" w:rsidRPr="0007222D" w:rsidRDefault="006151A8" w:rsidP="006151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39DB">
                    <w:t>Ильчишина Виктория Сергеевна</w:t>
                  </w:r>
                </w:p>
              </w:tc>
              <w:tc>
                <w:tcPr>
                  <w:tcW w:w="1417" w:type="dxa"/>
                  <w:shd w:val="clear" w:color="auto" w:fill="F7CAAC" w:themeFill="accent2" w:themeFillTint="66"/>
                  <w:noWrap/>
                </w:tcPr>
                <w:p w:rsidR="006151A8" w:rsidRPr="0007222D" w:rsidRDefault="006151A8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07222D">
                    <w:t>БИ-18-1</w:t>
                  </w:r>
                </w:p>
              </w:tc>
              <w:tc>
                <w:tcPr>
                  <w:tcW w:w="6297" w:type="dxa"/>
                  <w:shd w:val="clear" w:color="auto" w:fill="F7CAAC" w:themeFill="accent2" w:themeFillTint="66"/>
                  <w:noWrap/>
                </w:tcPr>
                <w:p w:rsidR="006151A8" w:rsidRPr="00F14AE7" w:rsidRDefault="006151A8" w:rsidP="006151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Compariso</w:t>
                  </w:r>
                  <w:r w:rsidR="0003647E">
                    <w:rPr>
                      <w:lang w:val="en-US"/>
                    </w:rPr>
                    <w:t>n of the Attitude of Teenagers T</w:t>
                  </w:r>
                  <w:r>
                    <w:rPr>
                      <w:lang w:val="en-US"/>
                    </w:rPr>
                    <w:t>owards Culture in Russia and</w:t>
                  </w:r>
                  <w:r w:rsidRPr="008139DB">
                    <w:rPr>
                      <w:lang w:val="en-US"/>
                    </w:rPr>
                    <w:t xml:space="preserve"> Great Britain</w:t>
                  </w:r>
                </w:p>
              </w:tc>
            </w:tr>
            <w:tr w:rsidR="006151A8" w:rsidRPr="007F6FB1" w:rsidTr="00AB34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6151A8" w:rsidRPr="00BF499D" w:rsidRDefault="006151A8" w:rsidP="006151A8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2218" w:type="dxa"/>
                  <w:shd w:val="clear" w:color="auto" w:fill="FBE4D5" w:themeFill="accent2" w:themeFillTint="33"/>
                </w:tcPr>
                <w:p w:rsidR="006151A8" w:rsidRPr="00F14AE7" w:rsidRDefault="006151A8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8139DB">
                    <w:rPr>
                      <w:lang w:val="en-US"/>
                    </w:rPr>
                    <w:t>Щукина Ольга Витальевна</w:t>
                  </w:r>
                </w:p>
              </w:tc>
              <w:tc>
                <w:tcPr>
                  <w:tcW w:w="1417" w:type="dxa"/>
                  <w:shd w:val="clear" w:color="auto" w:fill="FBE4D5" w:themeFill="accent2" w:themeFillTint="33"/>
                </w:tcPr>
                <w:p w:rsidR="006151A8" w:rsidRPr="0007222D" w:rsidRDefault="00AB3415" w:rsidP="00AB34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"Лицей </w:t>
                  </w:r>
                  <w:r w:rsidR="006151A8" w:rsidRPr="0007222D">
                    <w:rPr>
                      <w:rFonts w:ascii="Calibri" w:hAnsi="Calibri" w:cs="Calibri"/>
                      <w:color w:val="000000"/>
                    </w:rPr>
                    <w:t xml:space="preserve">№1" </w:t>
                  </w:r>
                  <w:r w:rsidR="006151A8" w:rsidRPr="0007222D">
                    <w:t>г.Березники</w:t>
                  </w:r>
                </w:p>
              </w:tc>
              <w:tc>
                <w:tcPr>
                  <w:tcW w:w="6297" w:type="dxa"/>
                  <w:shd w:val="clear" w:color="auto" w:fill="FBE4D5" w:themeFill="accent2" w:themeFillTint="33"/>
                </w:tcPr>
                <w:p w:rsidR="006151A8" w:rsidRPr="00F14AE7" w:rsidRDefault="006151A8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Gender S</w:t>
                  </w:r>
                  <w:r w:rsidRPr="008139DB">
                    <w:rPr>
                      <w:lang w:val="en-US"/>
                    </w:rPr>
                    <w:t>tereotypes</w:t>
                  </w:r>
                  <w:r>
                    <w:rPr>
                      <w:lang w:val="en-US"/>
                    </w:rPr>
                    <w:t>. Representation in Russia and A</w:t>
                  </w:r>
                  <w:r w:rsidRPr="008139DB">
                    <w:rPr>
                      <w:lang w:val="en-US"/>
                    </w:rPr>
                    <w:t>broad</w:t>
                  </w:r>
                </w:p>
              </w:tc>
            </w:tr>
          </w:tbl>
          <w:p w:rsidR="00BF499D" w:rsidRPr="007F6FB1" w:rsidRDefault="00E06855" w:rsidP="006151A8">
            <w:pPr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SESSION 4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. </w:t>
            </w:r>
            <w:r w:rsidR="006151A8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Law and </w:t>
            </w:r>
            <w:r w:rsidR="003037CD"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Economics. 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ROOM</w:t>
            </w:r>
            <w:r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 w:rsidR="00A605AD" w:rsidRPr="007F6FB1">
              <w:rPr>
                <w:rFonts w:ascii="Bookman Old Style" w:hAnsi="Bookman Old Style"/>
                <w:b/>
                <w:color w:val="002060"/>
                <w:sz w:val="32"/>
                <w:szCs w:val="32"/>
                <w:lang w:val="en-US"/>
              </w:rPr>
              <w:t>207</w:t>
            </w:r>
          </w:p>
        </w:tc>
      </w:tr>
      <w:tr w:rsidR="00BF499D" w:rsidRPr="00CB4227" w:rsidTr="00AB3415">
        <w:tc>
          <w:tcPr>
            <w:tcW w:w="10456" w:type="dxa"/>
          </w:tcPr>
          <w:tbl>
            <w:tblPr>
              <w:tblStyle w:val="-541"/>
              <w:tblW w:w="1051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268"/>
              <w:gridCol w:w="1417"/>
              <w:gridCol w:w="6410"/>
            </w:tblGrid>
            <w:tr w:rsidR="00873630" w:rsidRPr="00BF499D" w:rsidTr="00AB34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hideMark/>
                </w:tcPr>
                <w:p w:rsidR="00BF499D" w:rsidRPr="00BF499D" w:rsidRDefault="00E2318C" w:rsidP="00530D3E">
                  <w:pP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hyperlink r:id="rId23" w:history="1">
                    <w:r w:rsidR="00BF499D" w:rsidRPr="00485104">
                      <w:rPr>
                        <w:rFonts w:ascii="Bookman Old Style" w:eastAsia="Times New Roman" w:hAnsi="Bookman Old Style" w:cs="Calibri"/>
                        <w:color w:val="002060"/>
                        <w:sz w:val="23"/>
                        <w:szCs w:val="23"/>
                        <w:lang w:eastAsia="ru-RU"/>
                      </w:rPr>
                      <w:t>№</w:t>
                    </w:r>
                  </w:hyperlink>
                </w:p>
              </w:tc>
              <w:tc>
                <w:tcPr>
                  <w:tcW w:w="2268" w:type="dxa"/>
                  <w:noWrap/>
                  <w:hideMark/>
                </w:tcPr>
                <w:p w:rsidR="00BF499D" w:rsidRPr="00BF499D" w:rsidRDefault="00E2318C" w:rsidP="00873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hyperlink r:id="rId24" w:history="1">
                    <w:r w:rsidR="00BF499D" w:rsidRPr="00485104">
                      <w:rPr>
                        <w:rFonts w:ascii="Bookman Old Style" w:eastAsia="Times New Roman" w:hAnsi="Bookman Old Style" w:cs="Calibri"/>
                        <w:color w:val="002060"/>
                        <w:sz w:val="23"/>
                        <w:szCs w:val="23"/>
                        <w:lang w:eastAsia="ru-RU"/>
                      </w:rPr>
                      <w:t>SPEAKER</w:t>
                    </w:r>
                  </w:hyperlink>
                </w:p>
              </w:tc>
              <w:tc>
                <w:tcPr>
                  <w:tcW w:w="1417" w:type="dxa"/>
                  <w:noWrap/>
                  <w:hideMark/>
                </w:tcPr>
                <w:p w:rsidR="00BF499D" w:rsidRPr="00BF499D" w:rsidRDefault="00E2318C" w:rsidP="00873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hyperlink r:id="rId25" w:history="1">
                    <w:r w:rsidR="00BF499D" w:rsidRPr="00485104">
                      <w:rPr>
                        <w:rFonts w:ascii="Bookman Old Style" w:eastAsia="Times New Roman" w:hAnsi="Bookman Old Style" w:cs="Calibri"/>
                        <w:color w:val="002060"/>
                        <w:sz w:val="23"/>
                        <w:szCs w:val="23"/>
                        <w:lang w:eastAsia="ru-RU"/>
                      </w:rPr>
                      <w:t>GROUP</w:t>
                    </w:r>
                  </w:hyperlink>
                </w:p>
              </w:tc>
              <w:tc>
                <w:tcPr>
                  <w:tcW w:w="6410" w:type="dxa"/>
                  <w:noWrap/>
                  <w:hideMark/>
                </w:tcPr>
                <w:p w:rsidR="00BF499D" w:rsidRPr="00BF499D" w:rsidRDefault="00E2318C" w:rsidP="00873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hyperlink r:id="rId26" w:history="1">
                    <w:r w:rsidR="00BF499D" w:rsidRPr="00485104">
                      <w:rPr>
                        <w:rFonts w:ascii="Bookman Old Style" w:eastAsia="Times New Roman" w:hAnsi="Bookman Old Style" w:cs="Calibri"/>
                        <w:color w:val="002060"/>
                        <w:sz w:val="23"/>
                        <w:szCs w:val="23"/>
                        <w:lang w:eastAsia="ru-RU"/>
                      </w:rPr>
                      <w:t>TOPIC</w:t>
                    </w:r>
                  </w:hyperlink>
                </w:p>
              </w:tc>
            </w:tr>
            <w:tr w:rsidR="006151A8" w:rsidRPr="007F6FB1" w:rsidTr="00AB34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  <w:hideMark/>
                </w:tcPr>
                <w:p w:rsidR="006151A8" w:rsidRPr="00BF499D" w:rsidRDefault="006151A8" w:rsidP="006151A8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FFF2CC" w:themeFill="accent4" w:themeFillTint="33"/>
                  <w:noWrap/>
                  <w:hideMark/>
                </w:tcPr>
                <w:p w:rsidR="006151A8" w:rsidRPr="0007222D" w:rsidRDefault="00AB3415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Мишкина</w:t>
                  </w:r>
                  <w:r>
                    <w:rPr>
                      <w:lang w:val="en-US"/>
                    </w:rPr>
                    <w:t xml:space="preserve"> </w:t>
                  </w:r>
                  <w:r w:rsidR="006151A8" w:rsidRPr="009603C6">
                    <w:t>Александра Сергеевна</w:t>
                  </w:r>
                </w:p>
              </w:tc>
              <w:tc>
                <w:tcPr>
                  <w:tcW w:w="1417" w:type="dxa"/>
                  <w:shd w:val="clear" w:color="auto" w:fill="FFF2CC" w:themeFill="accent4" w:themeFillTint="33"/>
                  <w:noWrap/>
                  <w:hideMark/>
                </w:tcPr>
                <w:p w:rsidR="006151A8" w:rsidRDefault="006151A8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Ю-18-1</w:t>
                  </w:r>
                </w:p>
                <w:p w:rsidR="006151A8" w:rsidRDefault="006151A8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6410" w:type="dxa"/>
                  <w:shd w:val="clear" w:color="auto" w:fill="FFF2CC" w:themeFill="accent4" w:themeFillTint="33"/>
                  <w:noWrap/>
                  <w:hideMark/>
                </w:tcPr>
                <w:p w:rsidR="006151A8" w:rsidRDefault="006151A8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Role of the Jury in the Modern Judicial S</w:t>
                  </w:r>
                  <w:r w:rsidRPr="009603C6">
                    <w:rPr>
                      <w:lang w:val="en-US"/>
                    </w:rPr>
                    <w:t>ystem</w:t>
                  </w:r>
                </w:p>
              </w:tc>
            </w:tr>
            <w:tr w:rsidR="006F2456" w:rsidRPr="007F6FB1" w:rsidTr="00AB3415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  <w:hideMark/>
                </w:tcPr>
                <w:p w:rsidR="006151A8" w:rsidRPr="00BF499D" w:rsidRDefault="006151A8" w:rsidP="006151A8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FFE599" w:themeFill="accent4" w:themeFillTint="66"/>
                  <w:noWrap/>
                  <w:hideMark/>
                </w:tcPr>
                <w:p w:rsidR="006151A8" w:rsidRPr="0007222D" w:rsidRDefault="006151A8" w:rsidP="006151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Касаткин Михаил Вита</w:t>
                  </w:r>
                  <w:r w:rsidRPr="009603C6">
                    <w:t>льевич</w:t>
                  </w:r>
                </w:p>
              </w:tc>
              <w:tc>
                <w:tcPr>
                  <w:tcW w:w="1417" w:type="dxa"/>
                  <w:shd w:val="clear" w:color="auto" w:fill="FFE599" w:themeFill="accent4" w:themeFillTint="66"/>
                  <w:noWrap/>
                  <w:hideMark/>
                </w:tcPr>
                <w:p w:rsidR="006151A8" w:rsidRPr="009603C6" w:rsidRDefault="006151A8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603C6">
                    <w:t>Ю-18-1</w:t>
                  </w:r>
                </w:p>
                <w:p w:rsidR="006151A8" w:rsidRDefault="006151A8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6410" w:type="dxa"/>
                  <w:shd w:val="clear" w:color="auto" w:fill="FFE599" w:themeFill="accent4" w:themeFillTint="66"/>
                  <w:noWrap/>
                  <w:hideMark/>
                </w:tcPr>
                <w:p w:rsidR="006151A8" w:rsidRDefault="006151A8" w:rsidP="006151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Problem of L</w:t>
                  </w:r>
                  <w:r w:rsidRPr="009603C6">
                    <w:rPr>
                      <w:lang w:val="en-US"/>
                    </w:rPr>
                    <w:t xml:space="preserve">egal </w:t>
                  </w:r>
                  <w:r>
                    <w:rPr>
                      <w:lang w:val="en-US"/>
                    </w:rPr>
                    <w:t>N</w:t>
                  </w:r>
                  <w:r w:rsidRPr="009603C6">
                    <w:rPr>
                      <w:lang w:val="en-US"/>
                    </w:rPr>
                    <w:t>ihilism in Russia</w:t>
                  </w:r>
                </w:p>
              </w:tc>
            </w:tr>
            <w:tr w:rsidR="006151A8" w:rsidRPr="007F6FB1" w:rsidTr="00AB34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  <w:hideMark/>
                </w:tcPr>
                <w:p w:rsidR="006151A8" w:rsidRPr="00BF499D" w:rsidRDefault="006151A8" w:rsidP="006151A8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FFF2CC" w:themeFill="accent4" w:themeFillTint="33"/>
                  <w:noWrap/>
                  <w:hideMark/>
                </w:tcPr>
                <w:p w:rsidR="006151A8" w:rsidRPr="0007222D" w:rsidRDefault="006151A8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603C6">
                    <w:t>Вахрушева Владислава Олеговна</w:t>
                  </w:r>
                </w:p>
              </w:tc>
              <w:tc>
                <w:tcPr>
                  <w:tcW w:w="1417" w:type="dxa"/>
                  <w:shd w:val="clear" w:color="auto" w:fill="FFF2CC" w:themeFill="accent4" w:themeFillTint="33"/>
                  <w:noWrap/>
                  <w:hideMark/>
                </w:tcPr>
                <w:p w:rsidR="006151A8" w:rsidRPr="009603C6" w:rsidRDefault="006151A8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Ю-17-2</w:t>
                  </w:r>
                </w:p>
              </w:tc>
              <w:tc>
                <w:tcPr>
                  <w:tcW w:w="6410" w:type="dxa"/>
                  <w:shd w:val="clear" w:color="auto" w:fill="FFF2CC" w:themeFill="accent4" w:themeFillTint="33"/>
                  <w:noWrap/>
                  <w:hideMark/>
                </w:tcPr>
                <w:p w:rsidR="006151A8" w:rsidRPr="007F6FB1" w:rsidRDefault="006151A8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Problems of </w:t>
                  </w:r>
                  <w:r w:rsidR="007F6FB1">
                    <w:rPr>
                      <w:lang w:val="en-US"/>
                    </w:rPr>
                    <w:t xml:space="preserve">the Protection of </w:t>
                  </w:r>
                  <w:bookmarkStart w:id="0" w:name="_GoBack"/>
                  <w:bookmarkEnd w:id="0"/>
                  <w:r>
                    <w:rPr>
                      <w:lang w:val="en-US"/>
                    </w:rPr>
                    <w:t>Trade S</w:t>
                  </w:r>
                  <w:r w:rsidRPr="008002D1">
                    <w:rPr>
                      <w:lang w:val="en-US"/>
                    </w:rPr>
                    <w:t>ecrets in Russian Federation</w:t>
                  </w:r>
                </w:p>
              </w:tc>
            </w:tr>
            <w:tr w:rsidR="006F2456" w:rsidRPr="007F6FB1" w:rsidTr="00AB3415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  <w:hideMark/>
                </w:tcPr>
                <w:p w:rsidR="006151A8" w:rsidRPr="00BF499D" w:rsidRDefault="006151A8" w:rsidP="006151A8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FFE599" w:themeFill="accent4" w:themeFillTint="66"/>
                  <w:noWrap/>
                  <w:hideMark/>
                </w:tcPr>
                <w:p w:rsidR="006151A8" w:rsidRDefault="006151A8" w:rsidP="006151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Плотников Михаил</w:t>
                  </w:r>
                </w:p>
                <w:p w:rsidR="00E17F1D" w:rsidRPr="008002D1" w:rsidRDefault="00E17F1D" w:rsidP="006151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Андреевич</w:t>
                  </w:r>
                </w:p>
              </w:tc>
              <w:tc>
                <w:tcPr>
                  <w:tcW w:w="1417" w:type="dxa"/>
                  <w:shd w:val="clear" w:color="auto" w:fill="FFE599" w:themeFill="accent4" w:themeFillTint="66"/>
                  <w:noWrap/>
                  <w:hideMark/>
                </w:tcPr>
                <w:p w:rsidR="006151A8" w:rsidRPr="00952919" w:rsidRDefault="006151A8" w:rsidP="0007222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Э-18-1</w:t>
                  </w:r>
                </w:p>
              </w:tc>
              <w:tc>
                <w:tcPr>
                  <w:tcW w:w="6410" w:type="dxa"/>
                  <w:shd w:val="clear" w:color="auto" w:fill="FFE599" w:themeFill="accent4" w:themeFillTint="66"/>
                  <w:noWrap/>
                  <w:hideMark/>
                </w:tcPr>
                <w:p w:rsidR="006151A8" w:rsidRDefault="006151A8" w:rsidP="006151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Happiness in Economics</w:t>
                  </w:r>
                  <w:r w:rsidRPr="008002D1">
                    <w:rPr>
                      <w:lang w:val="en-US"/>
                    </w:rPr>
                    <w:t>:</w:t>
                  </w:r>
                  <w:r w:rsidR="008020C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Senses and Approaches of Measuring and Interpretation</w:t>
                  </w:r>
                </w:p>
              </w:tc>
            </w:tr>
            <w:tr w:rsidR="006151A8" w:rsidRPr="006151A8" w:rsidTr="00AB34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" w:type="dxa"/>
                  <w:noWrap/>
                  <w:vAlign w:val="center"/>
                  <w:hideMark/>
                </w:tcPr>
                <w:p w:rsidR="006151A8" w:rsidRPr="00BF499D" w:rsidRDefault="006151A8" w:rsidP="006151A8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FFF2CC" w:themeFill="accent4" w:themeFillTint="33"/>
                  <w:noWrap/>
                  <w:hideMark/>
                </w:tcPr>
                <w:p w:rsidR="006151A8" w:rsidRDefault="006151A8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F752EF">
                    <w:rPr>
                      <w:lang w:val="en-US"/>
                    </w:rPr>
                    <w:t>Рахимов Акмалжон Хусенович</w:t>
                  </w:r>
                </w:p>
              </w:tc>
              <w:tc>
                <w:tcPr>
                  <w:tcW w:w="1417" w:type="dxa"/>
                  <w:shd w:val="clear" w:color="auto" w:fill="FFF2CC" w:themeFill="accent4" w:themeFillTint="33"/>
                  <w:noWrap/>
                  <w:hideMark/>
                </w:tcPr>
                <w:p w:rsidR="006151A8" w:rsidRDefault="006151A8" w:rsidP="000722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Э-18-1</w:t>
                  </w:r>
                </w:p>
              </w:tc>
              <w:tc>
                <w:tcPr>
                  <w:tcW w:w="6410" w:type="dxa"/>
                  <w:shd w:val="clear" w:color="auto" w:fill="FFF2CC" w:themeFill="accent4" w:themeFillTint="33"/>
                  <w:noWrap/>
                  <w:hideMark/>
                </w:tcPr>
                <w:p w:rsidR="006151A8" w:rsidRDefault="006151A8" w:rsidP="00615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Paradox of С</w:t>
                  </w:r>
                  <w:r w:rsidRPr="00F752EF">
                    <w:rPr>
                      <w:lang w:val="en-US"/>
                    </w:rPr>
                    <w:t>onsumption</w:t>
                  </w:r>
                </w:p>
              </w:tc>
            </w:tr>
          </w:tbl>
          <w:p w:rsidR="00BF499D" w:rsidRPr="00CB4227" w:rsidRDefault="00BF499D" w:rsidP="00530D3E">
            <w:pPr>
              <w:rPr>
                <w:rFonts w:ascii="Bookman Old Style" w:hAnsi="Bookman Old Style"/>
                <w:sz w:val="23"/>
                <w:szCs w:val="23"/>
                <w:lang w:val="en-US"/>
              </w:rPr>
            </w:pPr>
          </w:p>
        </w:tc>
      </w:tr>
    </w:tbl>
    <w:p w:rsidR="00DC1319" w:rsidRDefault="00671F31" w:rsidP="00671F31">
      <w:pPr>
        <w:rPr>
          <w:rFonts w:ascii="Bookman Old Style" w:hAnsi="Bookman Old Style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671F31">
        <w:rPr>
          <w:rFonts w:ascii="Bookman Old Style" w:hAnsi="Bookman Old Style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SESSION </w:t>
      </w:r>
      <w:r>
        <w:rPr>
          <w:rFonts w:ascii="Bookman Old Style" w:hAnsi="Bookman Old Style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5</w:t>
      </w:r>
      <w:r w:rsidRPr="00671F31">
        <w:rPr>
          <w:rFonts w:ascii="Bookman Old Style" w:hAnsi="Bookman Old Style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. Advertising. ROOM </w:t>
      </w:r>
      <w:r w:rsidRPr="00671F31">
        <w:rPr>
          <w:rFonts w:ascii="Bookman Old Style" w:hAnsi="Bookman Old Style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</w:rPr>
        <w:t>212</w:t>
      </w:r>
    </w:p>
    <w:tbl>
      <w:tblPr>
        <w:tblStyle w:val="-5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6237"/>
      </w:tblGrid>
      <w:tr w:rsidR="00671F31" w:rsidRPr="00D67547" w:rsidTr="0067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:rsidR="00671F31" w:rsidRPr="00BF499D" w:rsidRDefault="00E2318C" w:rsidP="00305722">
            <w:pPr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</w:pPr>
            <w:hyperlink r:id="rId27" w:history="1">
              <w:r w:rsidR="00671F31" w:rsidRPr="00D67547">
                <w:rPr>
                  <w:rFonts w:ascii="Bookman Old Style" w:eastAsia="Times New Roman" w:hAnsi="Bookman Old Style" w:cs="Calibri"/>
                  <w:sz w:val="23"/>
                  <w:szCs w:val="23"/>
                  <w:lang w:eastAsia="ru-RU"/>
                </w:rPr>
                <w:t>№</w:t>
              </w:r>
            </w:hyperlink>
          </w:p>
        </w:tc>
        <w:tc>
          <w:tcPr>
            <w:tcW w:w="2268" w:type="dxa"/>
            <w:noWrap/>
            <w:hideMark/>
          </w:tcPr>
          <w:p w:rsidR="00671F31" w:rsidRPr="00BF499D" w:rsidRDefault="00E2318C" w:rsidP="00305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</w:pPr>
            <w:hyperlink r:id="rId28" w:history="1">
              <w:r w:rsidR="00671F31" w:rsidRPr="00D67547">
                <w:rPr>
                  <w:rFonts w:ascii="Bookman Old Style" w:eastAsia="Times New Roman" w:hAnsi="Bookman Old Style" w:cs="Calibri"/>
                  <w:sz w:val="23"/>
                  <w:szCs w:val="23"/>
                  <w:lang w:eastAsia="ru-RU"/>
                </w:rPr>
                <w:t>SPEAKER</w:t>
              </w:r>
            </w:hyperlink>
          </w:p>
        </w:tc>
        <w:tc>
          <w:tcPr>
            <w:tcW w:w="1417" w:type="dxa"/>
            <w:noWrap/>
            <w:hideMark/>
          </w:tcPr>
          <w:p w:rsidR="00671F31" w:rsidRPr="00BF499D" w:rsidRDefault="00E2318C" w:rsidP="00305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</w:pPr>
            <w:hyperlink r:id="rId29" w:history="1">
              <w:r w:rsidR="00671F31" w:rsidRPr="00D67547">
                <w:rPr>
                  <w:rFonts w:ascii="Bookman Old Style" w:eastAsia="Times New Roman" w:hAnsi="Bookman Old Style" w:cs="Calibri"/>
                  <w:sz w:val="23"/>
                  <w:szCs w:val="23"/>
                  <w:lang w:eastAsia="ru-RU"/>
                </w:rPr>
                <w:t>GROUP</w:t>
              </w:r>
            </w:hyperlink>
          </w:p>
        </w:tc>
        <w:tc>
          <w:tcPr>
            <w:tcW w:w="6237" w:type="dxa"/>
            <w:noWrap/>
            <w:hideMark/>
          </w:tcPr>
          <w:p w:rsidR="00671F31" w:rsidRPr="00BF499D" w:rsidRDefault="00E2318C" w:rsidP="00305722">
            <w:pPr>
              <w:ind w:left="-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</w:pPr>
            <w:hyperlink r:id="rId30" w:history="1">
              <w:r w:rsidR="00671F31" w:rsidRPr="00D67547">
                <w:rPr>
                  <w:rFonts w:ascii="Bookman Old Style" w:eastAsia="Times New Roman" w:hAnsi="Bookman Old Style" w:cs="Calibri"/>
                  <w:sz w:val="23"/>
                  <w:szCs w:val="23"/>
                  <w:lang w:eastAsia="ru-RU"/>
                </w:rPr>
                <w:t>TOPIC</w:t>
              </w:r>
            </w:hyperlink>
          </w:p>
        </w:tc>
      </w:tr>
      <w:tr w:rsidR="00671F31" w:rsidRPr="007F6FB1" w:rsidTr="0067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:rsidR="00671F31" w:rsidRPr="00BF499D" w:rsidRDefault="00671F31" w:rsidP="00305722">
            <w:pPr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</w:pPr>
            <w:r w:rsidRPr="00BF499D"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68" w:type="dxa"/>
            <w:noWrap/>
          </w:tcPr>
          <w:p w:rsidR="00671F31" w:rsidRPr="00F14AE7" w:rsidRDefault="00671F31" w:rsidP="0030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752EF">
              <w:rPr>
                <w:lang w:val="en-US"/>
              </w:rPr>
              <w:t>Филиппова Дарья Андреевна</w:t>
            </w:r>
          </w:p>
        </w:tc>
        <w:tc>
          <w:tcPr>
            <w:tcW w:w="1417" w:type="dxa"/>
            <w:noWrap/>
          </w:tcPr>
          <w:p w:rsidR="00671F31" w:rsidRPr="00F752EF" w:rsidRDefault="00671F31" w:rsidP="00305722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Э-18-2</w:t>
            </w:r>
          </w:p>
        </w:tc>
        <w:tc>
          <w:tcPr>
            <w:tcW w:w="6237" w:type="dxa"/>
            <w:noWrap/>
          </w:tcPr>
          <w:p w:rsidR="00671F31" w:rsidRPr="00F14AE7" w:rsidRDefault="00671F31" w:rsidP="0030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752EF">
              <w:rPr>
                <w:lang w:val="en-US"/>
              </w:rPr>
              <w:t>How Do</w:t>
            </w:r>
            <w:r>
              <w:rPr>
                <w:lang w:val="en-US"/>
              </w:rPr>
              <w:t>es Your Phone Help Your Wallet t</w:t>
            </w:r>
            <w:r w:rsidRPr="00F752EF">
              <w:rPr>
                <w:lang w:val="en-US"/>
              </w:rPr>
              <w:t>o Get Thinner?</w:t>
            </w:r>
          </w:p>
        </w:tc>
      </w:tr>
      <w:tr w:rsidR="00671F31" w:rsidRPr="00D67547" w:rsidTr="00671F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:rsidR="00671F31" w:rsidRPr="00BF499D" w:rsidRDefault="00671F31" w:rsidP="00305722">
            <w:pPr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</w:pPr>
            <w:r w:rsidRPr="00BF499D"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8" w:type="dxa"/>
            <w:noWrap/>
          </w:tcPr>
          <w:p w:rsidR="00671F31" w:rsidRDefault="00671F31" w:rsidP="0030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C1AAE">
              <w:rPr>
                <w:rFonts w:ascii="Calibri" w:hAnsi="Calibri" w:cs="Calibri"/>
                <w:color w:val="000000"/>
              </w:rPr>
              <w:t>Хайруллина Арина Игоревна</w:t>
            </w:r>
          </w:p>
        </w:tc>
        <w:tc>
          <w:tcPr>
            <w:tcW w:w="1417" w:type="dxa"/>
            <w:noWrap/>
          </w:tcPr>
          <w:p w:rsidR="00671F31" w:rsidRDefault="00671F31" w:rsidP="00305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AE">
              <w:t>"Лицей №2"</w:t>
            </w:r>
          </w:p>
        </w:tc>
        <w:tc>
          <w:tcPr>
            <w:tcW w:w="6237" w:type="dxa"/>
            <w:noWrap/>
          </w:tcPr>
          <w:p w:rsidR="00671F31" w:rsidRPr="00F14AE7" w:rsidRDefault="00671F31" w:rsidP="0030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1AAE">
              <w:rPr>
                <w:lang w:val="en-US"/>
              </w:rPr>
              <w:t xml:space="preserve">Women's </w:t>
            </w:r>
            <w:r>
              <w:rPr>
                <w:lang w:val="en-US"/>
              </w:rPr>
              <w:t>Objectification i</w:t>
            </w:r>
            <w:r w:rsidRPr="006C1AAE">
              <w:rPr>
                <w:lang w:val="en-US"/>
              </w:rPr>
              <w:t>n Advertising</w:t>
            </w:r>
          </w:p>
        </w:tc>
      </w:tr>
      <w:tr w:rsidR="00671F31" w:rsidRPr="007F6FB1" w:rsidTr="0067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:rsidR="00671F31" w:rsidRPr="00BF499D" w:rsidRDefault="00671F31" w:rsidP="00305722">
            <w:pPr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</w:pPr>
            <w:r w:rsidRPr="00BF499D"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68" w:type="dxa"/>
            <w:noWrap/>
          </w:tcPr>
          <w:p w:rsidR="00671F31" w:rsidRPr="0007222D" w:rsidRDefault="00671F31" w:rsidP="0030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Дёмина Анна Викторовна</w:t>
            </w:r>
          </w:p>
        </w:tc>
        <w:tc>
          <w:tcPr>
            <w:tcW w:w="1417" w:type="dxa"/>
            <w:noWrap/>
          </w:tcPr>
          <w:p w:rsidR="00671F31" w:rsidRPr="00F14AE7" w:rsidRDefault="00671F31" w:rsidP="0030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ПНИПУ</w:t>
            </w:r>
          </w:p>
        </w:tc>
        <w:tc>
          <w:tcPr>
            <w:tcW w:w="6237" w:type="dxa"/>
            <w:noWrap/>
          </w:tcPr>
          <w:p w:rsidR="00671F31" w:rsidRPr="00F14AE7" w:rsidRDefault="00671F31" w:rsidP="0030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4AE7">
              <w:rPr>
                <w:lang w:val="en-US"/>
              </w:rPr>
              <w:t xml:space="preserve">Comparative </w:t>
            </w:r>
            <w:r>
              <w:rPr>
                <w:lang w:val="en-US"/>
              </w:rPr>
              <w:t>Analysis of News i</w:t>
            </w:r>
            <w:r w:rsidRPr="00F14AE7">
              <w:rPr>
                <w:lang w:val="en-US"/>
              </w:rPr>
              <w:t>n Convergent Media</w:t>
            </w:r>
          </w:p>
        </w:tc>
      </w:tr>
      <w:tr w:rsidR="00671F31" w:rsidRPr="007F6FB1" w:rsidTr="00671F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:rsidR="00671F31" w:rsidRPr="00BF499D" w:rsidRDefault="00671F31" w:rsidP="00305722">
            <w:pPr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</w:pPr>
            <w:r w:rsidRPr="00BF499D"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68" w:type="dxa"/>
            <w:noWrap/>
          </w:tcPr>
          <w:p w:rsidR="00671F31" w:rsidRPr="0007222D" w:rsidRDefault="00671F31" w:rsidP="0030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AE7">
              <w:t>Самко Наталья Сергеевна</w:t>
            </w:r>
          </w:p>
        </w:tc>
        <w:tc>
          <w:tcPr>
            <w:tcW w:w="1417" w:type="dxa"/>
            <w:noWrap/>
          </w:tcPr>
          <w:p w:rsidR="00671F31" w:rsidRPr="00781DB2" w:rsidRDefault="00671F31" w:rsidP="00305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DB2">
              <w:t>ПНИПУ</w:t>
            </w:r>
          </w:p>
        </w:tc>
        <w:tc>
          <w:tcPr>
            <w:tcW w:w="6237" w:type="dxa"/>
            <w:noWrap/>
          </w:tcPr>
          <w:p w:rsidR="00671F31" w:rsidRPr="00F14AE7" w:rsidRDefault="00671F31" w:rsidP="0030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81DB2">
              <w:rPr>
                <w:lang w:val="en-US"/>
              </w:rPr>
              <w:t xml:space="preserve">Polygraphic </w:t>
            </w:r>
            <w:r>
              <w:rPr>
                <w:lang w:val="en-US"/>
              </w:rPr>
              <w:t>Advertising o</w:t>
            </w:r>
            <w:r w:rsidRPr="00781DB2">
              <w:rPr>
                <w:lang w:val="en-US"/>
              </w:rPr>
              <w:t>f Perm Theaters</w:t>
            </w:r>
          </w:p>
        </w:tc>
      </w:tr>
      <w:tr w:rsidR="00671F31" w:rsidRPr="007F6FB1" w:rsidTr="0067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:rsidR="00671F31" w:rsidRPr="00BF499D" w:rsidRDefault="00671F31" w:rsidP="00305722">
            <w:pPr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</w:pPr>
            <w:r w:rsidRPr="00BF499D"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268" w:type="dxa"/>
          </w:tcPr>
          <w:p w:rsidR="00671F31" w:rsidRPr="0007222D" w:rsidRDefault="00671F31" w:rsidP="0030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DB2">
              <w:t>Яшин Денис Алексеевич</w:t>
            </w:r>
          </w:p>
        </w:tc>
        <w:tc>
          <w:tcPr>
            <w:tcW w:w="1417" w:type="dxa"/>
            <w:noWrap/>
          </w:tcPr>
          <w:p w:rsidR="00671F31" w:rsidRPr="00F14AE7" w:rsidRDefault="00671F31" w:rsidP="0030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81DB2">
              <w:t>ПНИПУ</w:t>
            </w:r>
          </w:p>
        </w:tc>
        <w:tc>
          <w:tcPr>
            <w:tcW w:w="6237" w:type="dxa"/>
            <w:noWrap/>
          </w:tcPr>
          <w:p w:rsidR="00671F31" w:rsidRPr="00F14AE7" w:rsidRDefault="00671F31" w:rsidP="0030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81DB2">
              <w:rPr>
                <w:lang w:val="en-US"/>
              </w:rPr>
              <w:t xml:space="preserve">Be </w:t>
            </w:r>
            <w:r>
              <w:rPr>
                <w:lang w:val="en-US"/>
              </w:rPr>
              <w:t>l</w:t>
            </w:r>
            <w:r w:rsidRPr="00781DB2">
              <w:rPr>
                <w:lang w:val="en-US"/>
              </w:rPr>
              <w:t>ike Parma</w:t>
            </w:r>
            <w:r>
              <w:rPr>
                <w:lang w:val="en-US"/>
              </w:rPr>
              <w:t>, Play w</w:t>
            </w:r>
            <w:r w:rsidRPr="00781DB2">
              <w:rPr>
                <w:lang w:val="en-US"/>
              </w:rPr>
              <w:t>ith Parma</w:t>
            </w:r>
          </w:p>
        </w:tc>
      </w:tr>
      <w:tr w:rsidR="00671F31" w:rsidRPr="007F6FB1" w:rsidTr="00671F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vAlign w:val="center"/>
            <w:hideMark/>
          </w:tcPr>
          <w:p w:rsidR="00671F31" w:rsidRPr="00BF499D" w:rsidRDefault="00671F31" w:rsidP="00305722">
            <w:pPr>
              <w:jc w:val="center"/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</w:pPr>
            <w:r w:rsidRPr="00BF499D">
              <w:rPr>
                <w:rFonts w:ascii="Bookman Old Style" w:eastAsia="Times New Roman" w:hAnsi="Bookman Old Style" w:cs="Calibri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68" w:type="dxa"/>
            <w:noWrap/>
          </w:tcPr>
          <w:p w:rsidR="00671F31" w:rsidRPr="0007222D" w:rsidRDefault="00671F31" w:rsidP="0030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Медведева Полина Владимировна</w:t>
            </w:r>
          </w:p>
        </w:tc>
        <w:tc>
          <w:tcPr>
            <w:tcW w:w="1417" w:type="dxa"/>
            <w:noWrap/>
          </w:tcPr>
          <w:p w:rsidR="00671F31" w:rsidRPr="00F14AE7" w:rsidRDefault="00671F31" w:rsidP="00305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ПНИПУ</w:t>
            </w:r>
          </w:p>
        </w:tc>
        <w:tc>
          <w:tcPr>
            <w:tcW w:w="6237" w:type="dxa"/>
            <w:noWrap/>
          </w:tcPr>
          <w:p w:rsidR="00671F31" w:rsidRPr="00F14AE7" w:rsidRDefault="00671F31" w:rsidP="0030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Advertising Texts o</w:t>
            </w:r>
            <w:r w:rsidRPr="00715303">
              <w:rPr>
                <w:lang w:val="en-US"/>
              </w:rPr>
              <w:t>n Urban Public Transport</w:t>
            </w:r>
          </w:p>
        </w:tc>
      </w:tr>
    </w:tbl>
    <w:p w:rsidR="00671F31" w:rsidRDefault="00671F31" w:rsidP="0003647E">
      <w:pPr>
        <w:ind w:left="-142" w:firstLine="142"/>
        <w:rPr>
          <w:rFonts w:ascii="Bookman Old Style" w:hAnsi="Bookman Old Style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</w:p>
    <w:sectPr w:rsidR="00671F31" w:rsidSect="00E06855">
      <w:pgSz w:w="11906" w:h="16838"/>
      <w:pgMar w:top="568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8C" w:rsidRDefault="00E2318C" w:rsidP="00873630">
      <w:pPr>
        <w:spacing w:after="0" w:line="240" w:lineRule="auto"/>
      </w:pPr>
      <w:r>
        <w:separator/>
      </w:r>
    </w:p>
  </w:endnote>
  <w:endnote w:type="continuationSeparator" w:id="0">
    <w:p w:rsidR="00E2318C" w:rsidRDefault="00E2318C" w:rsidP="0087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8C" w:rsidRDefault="00E2318C" w:rsidP="00873630">
      <w:pPr>
        <w:spacing w:after="0" w:line="240" w:lineRule="auto"/>
      </w:pPr>
      <w:r>
        <w:separator/>
      </w:r>
    </w:p>
  </w:footnote>
  <w:footnote w:type="continuationSeparator" w:id="0">
    <w:p w:rsidR="00E2318C" w:rsidRDefault="00E2318C" w:rsidP="0087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51"/>
    <w:rsid w:val="000054BE"/>
    <w:rsid w:val="00016FE7"/>
    <w:rsid w:val="00017C76"/>
    <w:rsid w:val="00032495"/>
    <w:rsid w:val="0003647E"/>
    <w:rsid w:val="0007222D"/>
    <w:rsid w:val="00155AD8"/>
    <w:rsid w:val="00197F3A"/>
    <w:rsid w:val="002774B3"/>
    <w:rsid w:val="002E6B85"/>
    <w:rsid w:val="003037CD"/>
    <w:rsid w:val="00482CA3"/>
    <w:rsid w:val="00485104"/>
    <w:rsid w:val="00530D3E"/>
    <w:rsid w:val="00563442"/>
    <w:rsid w:val="005D1123"/>
    <w:rsid w:val="006151A8"/>
    <w:rsid w:val="00671F31"/>
    <w:rsid w:val="006F2456"/>
    <w:rsid w:val="0071342C"/>
    <w:rsid w:val="00741AA5"/>
    <w:rsid w:val="00762E71"/>
    <w:rsid w:val="007F6FB1"/>
    <w:rsid w:val="008020C7"/>
    <w:rsid w:val="0084373E"/>
    <w:rsid w:val="00854DF4"/>
    <w:rsid w:val="00873630"/>
    <w:rsid w:val="008C2A50"/>
    <w:rsid w:val="00900ECC"/>
    <w:rsid w:val="00943CF4"/>
    <w:rsid w:val="00967565"/>
    <w:rsid w:val="00A605AD"/>
    <w:rsid w:val="00AB3415"/>
    <w:rsid w:val="00AD0841"/>
    <w:rsid w:val="00AF1D88"/>
    <w:rsid w:val="00BB3D51"/>
    <w:rsid w:val="00BE4A7A"/>
    <w:rsid w:val="00BF499D"/>
    <w:rsid w:val="00C7237E"/>
    <w:rsid w:val="00C73F4A"/>
    <w:rsid w:val="00C82B01"/>
    <w:rsid w:val="00CB4227"/>
    <w:rsid w:val="00D40FBD"/>
    <w:rsid w:val="00D4729B"/>
    <w:rsid w:val="00D67547"/>
    <w:rsid w:val="00DC1319"/>
    <w:rsid w:val="00DC394D"/>
    <w:rsid w:val="00E06855"/>
    <w:rsid w:val="00E1655E"/>
    <w:rsid w:val="00E17F1D"/>
    <w:rsid w:val="00E215A4"/>
    <w:rsid w:val="00E2318C"/>
    <w:rsid w:val="00E309B7"/>
    <w:rsid w:val="00E50C38"/>
    <w:rsid w:val="00E71E1A"/>
    <w:rsid w:val="00E87A9C"/>
    <w:rsid w:val="00EC524E"/>
    <w:rsid w:val="00EC78A0"/>
    <w:rsid w:val="00EE58BA"/>
    <w:rsid w:val="00F01A17"/>
    <w:rsid w:val="00FD3274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77287-3F31-4A8F-B4CF-D49788E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499D"/>
    <w:rPr>
      <w:color w:val="0000FF"/>
      <w:u w:val="single"/>
    </w:rPr>
  </w:style>
  <w:style w:type="table" w:customStyle="1" w:styleId="-441">
    <w:name w:val="Таблица-сетка 4 — акцент 41"/>
    <w:basedOn w:val="a1"/>
    <w:uiPriority w:val="49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21">
    <w:name w:val="Таблица-сетка 4 — акцент 21"/>
    <w:basedOn w:val="a1"/>
    <w:uiPriority w:val="49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541">
    <w:name w:val="Таблица-сетка 5 темная — акцент 4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31">
    <w:name w:val="Таблица-сетка 5 темная — акцент 3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21">
    <w:name w:val="Таблица-сетка 5 темная — акцент 2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61">
    <w:name w:val="Таблица-сетка 5 темная — акцент 6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51">
    <w:name w:val="Таблица-сетка 5 темная — акцент 51"/>
    <w:basedOn w:val="-6"/>
    <w:uiPriority w:val="50"/>
    <w:rsid w:val="00CB422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</w:tblPr>
    <w:tcPr>
      <w:shd w:val="clear" w:color="auto" w:fill="8EAADB" w:themeFill="accent5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5">
    <w:name w:val="header"/>
    <w:basedOn w:val="a"/>
    <w:link w:val="a6"/>
    <w:uiPriority w:val="99"/>
    <w:unhideWhenUsed/>
    <w:rsid w:val="00873630"/>
    <w:pPr>
      <w:tabs>
        <w:tab w:val="center" w:pos="4677"/>
        <w:tab w:val="right" w:pos="9355"/>
      </w:tabs>
      <w:spacing w:after="0" w:line="240" w:lineRule="auto"/>
    </w:pPr>
  </w:style>
  <w:style w:type="table" w:styleId="-6">
    <w:name w:val="Colorful Grid Accent 6"/>
    <w:basedOn w:val="a1"/>
    <w:uiPriority w:val="73"/>
    <w:semiHidden/>
    <w:unhideWhenUsed/>
    <w:rsid w:val="00D6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873630"/>
  </w:style>
  <w:style w:type="paragraph" w:styleId="a7">
    <w:name w:val="footer"/>
    <w:basedOn w:val="a"/>
    <w:link w:val="a8"/>
    <w:uiPriority w:val="99"/>
    <w:unhideWhenUsed/>
    <w:rsid w:val="008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18" Type="http://schemas.openxmlformats.org/officeDocument/2006/relationships/oleObject" Target="embeddings/oleObject2.bin"/><Relationship Id="rId26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17" Type="http://schemas.openxmlformats.org/officeDocument/2006/relationships/image" Target="media/image2.png"/><Relationship Id="rId25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20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29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24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23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28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10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19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14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22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27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30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2973-05A7-4C16-8115-C9BDBE39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Куршаков Александр</dc:creator>
  <cp:lastModifiedBy>Eldar Murtazin</cp:lastModifiedBy>
  <cp:revision>16</cp:revision>
  <dcterms:created xsi:type="dcterms:W3CDTF">2018-02-26T08:32:00Z</dcterms:created>
  <dcterms:modified xsi:type="dcterms:W3CDTF">2019-02-25T22:53:00Z</dcterms:modified>
</cp:coreProperties>
</file>