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4" w:rsidRPr="00DD08E4" w:rsidRDefault="00DD08E4" w:rsidP="00DD08E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D08E4" w:rsidRPr="00DD08E4" w:rsidRDefault="00DD08E4" w:rsidP="00DD08E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DD0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DD08E4" w:rsidRPr="00DD08E4" w:rsidRDefault="00DD08E4" w:rsidP="00DD0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DD08E4" w:rsidRPr="00DD08E4" w:rsidRDefault="00DD08E4" w:rsidP="00DD0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D08E4" w:rsidRPr="00DD08E4" w:rsidRDefault="00DD08E4" w:rsidP="00DD0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DD08E4" w:rsidRPr="00DD08E4" w:rsidRDefault="00DD08E4" w:rsidP="00DD0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D08E4" w:rsidRPr="00DD08E4" w:rsidRDefault="00DD08E4" w:rsidP="00DD0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D08E4" w:rsidRPr="00DD08E4" w:rsidRDefault="00DD08E4" w:rsidP="00DD0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DD08E4" w:rsidRPr="00DD08E4" w:rsidTr="00AB7A16">
        <w:trPr>
          <w:trHeight w:val="1762"/>
        </w:trPr>
        <w:tc>
          <w:tcPr>
            <w:tcW w:w="5127" w:type="dxa"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DD08E4" w:rsidRPr="00DD08E4" w:rsidRDefault="00DD08E4" w:rsidP="00DD08E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08E4" w:rsidRDefault="00DD08E4" w:rsidP="00DD08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8E4" w:rsidRPr="00DD08E4" w:rsidRDefault="00DD08E4" w:rsidP="00DD08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DD08E4" w:rsidRPr="00DD08E4" w:rsidRDefault="00DD08E4" w:rsidP="00DD08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DD08E4" w:rsidRPr="00DD08E4" w:rsidRDefault="00DD08E4" w:rsidP="00DD08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качеством образования: математика»</w:t>
      </w:r>
    </w:p>
    <w:p w:rsidR="00030E4D" w:rsidRDefault="00030E4D" w:rsidP="00DD0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8E4" w:rsidRPr="00DD08E4" w:rsidRDefault="00DD08E4" w:rsidP="00DD0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DD08E4" w:rsidRPr="00DD08E4" w:rsidRDefault="00DD08E4" w:rsidP="00DD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</w:p>
    <w:p w:rsidR="00DD08E4" w:rsidRPr="00DD08E4" w:rsidRDefault="00DD08E4" w:rsidP="00DD08E4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математики,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</w:t>
      </w:r>
      <w:r w:rsidR="003F6A6D"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организационные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030E4D" w:rsidRDefault="00030E4D" w:rsidP="00DD08E4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DD08E4" w:rsidRPr="00DD08E4" w:rsidRDefault="00DD08E4" w:rsidP="00DD08E4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DD0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030E4D" w:rsidRDefault="00030E4D" w:rsidP="00DD08E4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DD08E4" w:rsidRPr="00DD08E4" w:rsidRDefault="00DD08E4" w:rsidP="00DD08E4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2,8 зачетных единиц,</w:t>
      </w: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80 аудиторных час</w:t>
      </w:r>
      <w:r w:rsidR="001E0A2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ов</w:t>
      </w:r>
      <w:bookmarkStart w:id="0" w:name="_GoBack"/>
      <w:bookmarkEnd w:id="0"/>
    </w:p>
    <w:p w:rsidR="00030E4D" w:rsidRDefault="00030E4D" w:rsidP="00DD08E4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8E4" w:rsidRPr="00DD08E4" w:rsidRDefault="00DD08E4" w:rsidP="00DD08E4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DD0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D08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030E4D" w:rsidRDefault="00030E4D" w:rsidP="00DD08E4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08E4" w:rsidRPr="00DD08E4" w:rsidRDefault="00DD08E4" w:rsidP="00DD08E4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8E4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DD0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08E4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p w:rsidR="00DD08E4" w:rsidRPr="00DD08E4" w:rsidRDefault="00DD08E4" w:rsidP="00DD08E4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34"/>
        <w:gridCol w:w="993"/>
        <w:gridCol w:w="850"/>
        <w:gridCol w:w="683"/>
        <w:gridCol w:w="864"/>
        <w:gridCol w:w="863"/>
        <w:gridCol w:w="1257"/>
        <w:gridCol w:w="1257"/>
      </w:tblGrid>
      <w:tr w:rsidR="00DD08E4" w:rsidRPr="00DD08E4" w:rsidTr="00030E4D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DD08E4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DD08E4" w:rsidRPr="00DD08E4" w:rsidTr="00030E4D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</w:t>
            </w:r>
            <w:proofErr w:type="spellEnd"/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030E4D" w:rsidRPr="00DD08E4" w:rsidTr="00030E4D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D" w:rsidRPr="00DD08E4" w:rsidRDefault="00030E4D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D" w:rsidRPr="00DD08E4" w:rsidRDefault="00030E4D" w:rsidP="0003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технологические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математике.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D" w:rsidRPr="00DD08E4" w:rsidRDefault="00030E4D" w:rsidP="0003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D" w:rsidRPr="00DD08E4" w:rsidRDefault="00030E4D" w:rsidP="0003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D" w:rsidRPr="00DD08E4" w:rsidRDefault="002E2D51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D" w:rsidRPr="00DD08E4" w:rsidRDefault="00030E4D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D" w:rsidRPr="00DD08E4" w:rsidRDefault="00030E4D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D" w:rsidRPr="00DD08E4" w:rsidRDefault="00030E4D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E4D" w:rsidRDefault="00030E4D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473B4" w:rsidRDefault="001473B4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473B4" w:rsidRDefault="001473B4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473B4" w:rsidRDefault="001473B4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473B4" w:rsidRDefault="001473B4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473B4" w:rsidRPr="002E2D51" w:rsidRDefault="001473B4" w:rsidP="0003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874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зачет</w:t>
            </w:r>
          </w:p>
        </w:tc>
      </w:tr>
      <w:tr w:rsidR="00DD08E4" w:rsidRPr="00DD08E4" w:rsidTr="00030E4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2E2D51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D08E4" w:rsidRPr="00DD08E4" w:rsidTr="00030E4D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DD08E4" w:rsidRPr="00DD08E4" w:rsidTr="00030E4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2E2D51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E4" w:rsidRPr="00DD08E4" w:rsidRDefault="00DD08E4" w:rsidP="00DD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DD08E4" w:rsidRPr="00DD08E4" w:rsidRDefault="00DD08E4" w:rsidP="00DD08E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3113B" w:rsidRDefault="00E3113B" w:rsidP="00E311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13B" w:rsidRPr="000A3254" w:rsidRDefault="00E3113B" w:rsidP="00E3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E3113B" w:rsidRPr="000A3254" w:rsidRDefault="00E3113B" w:rsidP="00E3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E3113B" w:rsidRPr="000A3254" w:rsidTr="00AB7A16">
        <w:trPr>
          <w:trHeight w:val="1033"/>
        </w:trPr>
        <w:tc>
          <w:tcPr>
            <w:tcW w:w="2439" w:type="pct"/>
          </w:tcPr>
          <w:p w:rsidR="00E3113B" w:rsidRPr="000A3254" w:rsidRDefault="00E3113B" w:rsidP="00AB7A1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3B" w:rsidRPr="000A3254" w:rsidRDefault="00E3113B" w:rsidP="00AB7A1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E3113B" w:rsidRPr="000A3254" w:rsidRDefault="00E3113B" w:rsidP="00AB7A1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E3113B" w:rsidRPr="000A3254" w:rsidRDefault="00E3113B" w:rsidP="00AB7A16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E3113B" w:rsidRPr="000A3254" w:rsidRDefault="00E3113B" w:rsidP="00AB7A16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3B" w:rsidRPr="000A3254" w:rsidRDefault="00E3113B" w:rsidP="00AB7A1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3B" w:rsidRPr="000A3254" w:rsidRDefault="00E3113B" w:rsidP="00A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E3113B" w:rsidRPr="000A3254" w:rsidRDefault="00E3113B" w:rsidP="00AB7A16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13B" w:rsidRPr="000A3254" w:rsidRDefault="00E3113B" w:rsidP="00E3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E3113B" w:rsidRPr="000A3254" w:rsidRDefault="00E3113B" w:rsidP="00E3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3B" w:rsidRDefault="00E3113B" w:rsidP="00E3113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3113B" w:rsidRDefault="00E3113B" w:rsidP="00E3113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3113B" w:rsidRDefault="00E3113B" w:rsidP="00E3113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3113B" w:rsidRDefault="00E3113B" w:rsidP="00E3113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3113B" w:rsidRDefault="00E3113B" w:rsidP="00E3113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3113B" w:rsidRDefault="00E3113B" w:rsidP="00E3113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E3113B" w:rsidRDefault="00E3113B" w:rsidP="00E3113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E3113B" w:rsidRPr="000A3254" w:rsidRDefault="00E3113B" w:rsidP="00E3113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3E448B" w:rsidRDefault="001E0A24" w:rsidP="00E3113B"/>
    <w:sectPr w:rsidR="003E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4"/>
    <w:rsid w:val="00030E4D"/>
    <w:rsid w:val="000B2692"/>
    <w:rsid w:val="001473B4"/>
    <w:rsid w:val="001E0A24"/>
    <w:rsid w:val="002E2D51"/>
    <w:rsid w:val="0039378A"/>
    <w:rsid w:val="003D61F4"/>
    <w:rsid w:val="003F6A6D"/>
    <w:rsid w:val="009874DB"/>
    <w:rsid w:val="00A72F25"/>
    <w:rsid w:val="00DD08E4"/>
    <w:rsid w:val="00DE1F5A"/>
    <w:rsid w:val="00E3113B"/>
    <w:rsid w:val="00E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Кончакова Татьяна Юрьевна</dc:creator>
  <cp:keywords/>
  <dc:description/>
  <cp:lastModifiedBy>Третьякова Вероника Павловна</cp:lastModifiedBy>
  <cp:revision>12</cp:revision>
  <dcterms:created xsi:type="dcterms:W3CDTF">2019-02-24T11:07:00Z</dcterms:created>
  <dcterms:modified xsi:type="dcterms:W3CDTF">2019-02-25T07:13:00Z</dcterms:modified>
</cp:coreProperties>
</file>