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9E" w:rsidRPr="00AF3BE3" w:rsidRDefault="0020569E" w:rsidP="0020569E">
      <w:pPr>
        <w:jc w:val="center"/>
        <w:rPr>
          <w:b/>
          <w:sz w:val="26"/>
          <w:szCs w:val="26"/>
        </w:rPr>
      </w:pPr>
      <w:r w:rsidRPr="00AF3BE3">
        <w:rPr>
          <w:b/>
          <w:sz w:val="26"/>
          <w:szCs w:val="26"/>
        </w:rPr>
        <w:t>НАЦИОНАЛЬНЫЙ ИССЛЕДОВАТЕЛЬСКИЙ УНИВЕРСИТЕТ</w:t>
      </w:r>
    </w:p>
    <w:p w:rsidR="0020569E" w:rsidRPr="00AF3BE3" w:rsidRDefault="0020569E" w:rsidP="0020569E">
      <w:pPr>
        <w:jc w:val="center"/>
        <w:rPr>
          <w:b/>
          <w:sz w:val="26"/>
          <w:szCs w:val="26"/>
        </w:rPr>
      </w:pPr>
      <w:r w:rsidRPr="00AF3BE3">
        <w:rPr>
          <w:b/>
          <w:sz w:val="26"/>
          <w:szCs w:val="26"/>
        </w:rPr>
        <w:t>«ВЫСШАЯ ШКОЛА ЭКОНОМИКИ»</w:t>
      </w:r>
    </w:p>
    <w:p w:rsidR="0020569E" w:rsidRDefault="0020569E" w:rsidP="0020569E">
      <w:pPr>
        <w:jc w:val="center"/>
        <w:rPr>
          <w:b/>
          <w:sz w:val="26"/>
          <w:szCs w:val="26"/>
        </w:rPr>
      </w:pPr>
      <w:r w:rsidRPr="00AF3BE3">
        <w:rPr>
          <w:b/>
          <w:sz w:val="26"/>
          <w:szCs w:val="26"/>
        </w:rPr>
        <w:t xml:space="preserve">НИУ ВШЭ </w:t>
      </w:r>
      <w:r>
        <w:rPr>
          <w:b/>
          <w:sz w:val="26"/>
          <w:szCs w:val="26"/>
        </w:rPr>
        <w:t>–</w:t>
      </w:r>
      <w:r w:rsidRPr="00AF3BE3">
        <w:rPr>
          <w:b/>
          <w:sz w:val="26"/>
          <w:szCs w:val="26"/>
        </w:rPr>
        <w:t xml:space="preserve"> Пермь</w:t>
      </w:r>
    </w:p>
    <w:p w:rsidR="0020569E" w:rsidRPr="00AF3BE3" w:rsidRDefault="0020569E" w:rsidP="0020569E">
      <w:pPr>
        <w:jc w:val="center"/>
        <w:rPr>
          <w:b/>
          <w:sz w:val="26"/>
          <w:szCs w:val="26"/>
        </w:rPr>
      </w:pPr>
    </w:p>
    <w:p w:rsidR="0020569E" w:rsidRPr="00AF3BE3" w:rsidRDefault="0020569E" w:rsidP="0020569E">
      <w:pPr>
        <w:jc w:val="center"/>
        <w:rPr>
          <w:b/>
          <w:sz w:val="26"/>
          <w:szCs w:val="26"/>
        </w:rPr>
      </w:pPr>
      <w:r w:rsidRPr="00477E46">
        <w:rPr>
          <w:b/>
          <w:sz w:val="26"/>
          <w:szCs w:val="26"/>
        </w:rPr>
        <w:t>Факультет профессиональной переподготовки</w:t>
      </w:r>
    </w:p>
    <w:p w:rsidR="0020569E" w:rsidRDefault="0020569E" w:rsidP="0020569E">
      <w:pPr>
        <w:keepNext/>
        <w:autoSpaceDE w:val="0"/>
        <w:autoSpaceDN w:val="0"/>
        <w:ind w:right="-1"/>
        <w:jc w:val="center"/>
        <w:outlineLvl w:val="1"/>
        <w:rPr>
          <w:sz w:val="16"/>
          <w:szCs w:val="16"/>
        </w:rPr>
      </w:pPr>
    </w:p>
    <w:p w:rsidR="0020569E" w:rsidRDefault="0020569E" w:rsidP="0020569E">
      <w:pPr>
        <w:jc w:val="center"/>
        <w:rPr>
          <w:b/>
          <w:color w:val="000000"/>
          <w:sz w:val="26"/>
          <w:szCs w:val="26"/>
        </w:rPr>
      </w:pPr>
    </w:p>
    <w:p w:rsidR="0020569E" w:rsidRPr="00894045" w:rsidRDefault="0020569E" w:rsidP="0020569E">
      <w:pPr>
        <w:jc w:val="center"/>
        <w:rPr>
          <w:b/>
          <w:color w:val="000000"/>
        </w:rPr>
      </w:pPr>
      <w:r w:rsidRPr="00894045">
        <w:rPr>
          <w:b/>
          <w:color w:val="000000"/>
        </w:rPr>
        <w:t>УЧЕБНЫЙ ПЛАН</w:t>
      </w:r>
    </w:p>
    <w:p w:rsidR="0020569E" w:rsidRDefault="0020569E" w:rsidP="0020569E">
      <w:pPr>
        <w:jc w:val="center"/>
        <w:rPr>
          <w:b/>
          <w:color w:val="000000"/>
        </w:rPr>
      </w:pPr>
      <w:r w:rsidRPr="00894045">
        <w:rPr>
          <w:b/>
          <w:color w:val="000000"/>
        </w:rPr>
        <w:t>программы повышения квалификации</w:t>
      </w:r>
      <w:r w:rsidRPr="00101CE2">
        <w:t xml:space="preserve"> </w:t>
      </w:r>
      <w:r>
        <w:rPr>
          <w:b/>
          <w:color w:val="000000"/>
        </w:rPr>
        <w:br/>
      </w:r>
      <w:r w:rsidRPr="00477E46">
        <w:rPr>
          <w:b/>
          <w:color w:val="000000"/>
        </w:rPr>
        <w:t>«Государственная политика в области противодействия коррупции»</w:t>
      </w:r>
      <w:r w:rsidRPr="00894045">
        <w:rPr>
          <w:b/>
          <w:color w:val="000000"/>
        </w:rPr>
        <w:t xml:space="preserve"> </w:t>
      </w:r>
    </w:p>
    <w:p w:rsidR="0020569E" w:rsidRPr="00C61F17" w:rsidRDefault="0020569E" w:rsidP="0020569E">
      <w:pPr>
        <w:jc w:val="center"/>
        <w:rPr>
          <w:color w:val="000000"/>
        </w:rPr>
      </w:pPr>
      <w:r w:rsidRPr="00C61F17">
        <w:rPr>
          <w:color w:val="000000"/>
        </w:rPr>
        <w:t>на 201</w:t>
      </w:r>
      <w:r>
        <w:rPr>
          <w:color w:val="000000"/>
        </w:rPr>
        <w:t>8</w:t>
      </w:r>
      <w:r w:rsidRPr="00C61F17">
        <w:rPr>
          <w:color w:val="000000"/>
        </w:rPr>
        <w:t>-201</w:t>
      </w:r>
      <w:r>
        <w:rPr>
          <w:color w:val="000000"/>
        </w:rPr>
        <w:t>9</w:t>
      </w:r>
      <w:r w:rsidRPr="00C61F17">
        <w:rPr>
          <w:color w:val="000000"/>
        </w:rPr>
        <w:t xml:space="preserve"> учебный год</w:t>
      </w:r>
    </w:p>
    <w:p w:rsidR="0020569E" w:rsidRPr="00894045" w:rsidRDefault="0020569E" w:rsidP="0020569E">
      <w:pPr>
        <w:jc w:val="center"/>
        <w:rPr>
          <w:b/>
          <w:color w:val="000000"/>
        </w:rPr>
      </w:pPr>
    </w:p>
    <w:p w:rsidR="0020569E" w:rsidRPr="00734FD2" w:rsidRDefault="0020569E" w:rsidP="0020569E">
      <w:pPr>
        <w:jc w:val="both"/>
        <w:rPr>
          <w:b/>
          <w:bCs/>
        </w:rPr>
      </w:pPr>
      <w:r w:rsidRPr="00894045">
        <w:rPr>
          <w:b/>
          <w:bCs/>
        </w:rPr>
        <w:t xml:space="preserve">Направление подготовки: </w:t>
      </w:r>
      <w:r>
        <w:t>менеджмент</w:t>
      </w:r>
      <w:r w:rsidRPr="00734FD2">
        <w:t>.</w:t>
      </w:r>
    </w:p>
    <w:p w:rsidR="0020569E" w:rsidRPr="00734FD2" w:rsidRDefault="0020569E" w:rsidP="0020569E">
      <w:pPr>
        <w:jc w:val="both"/>
        <w:rPr>
          <w:b/>
        </w:rPr>
      </w:pPr>
      <w:proofErr w:type="gramStart"/>
      <w:r w:rsidRPr="00734FD2">
        <w:rPr>
          <w:b/>
          <w:bCs/>
        </w:rPr>
        <w:t>Цель:</w:t>
      </w:r>
      <w:r w:rsidRPr="00734FD2">
        <w:t xml:space="preserve"> </w:t>
      </w:r>
      <w:r w:rsidRPr="004F25FA">
        <w:rPr>
          <w:bCs/>
          <w:color w:val="000000"/>
        </w:rPr>
        <w:t xml:space="preserve">повышение профессионального уровня в рамках имеющейся квалификации в сфере </w:t>
      </w:r>
      <w:r>
        <w:rPr>
          <w:bCs/>
          <w:color w:val="000000"/>
        </w:rPr>
        <w:t>государственного</w:t>
      </w:r>
      <w:r w:rsidRPr="004F25FA">
        <w:rPr>
          <w:bCs/>
          <w:color w:val="000000"/>
        </w:rPr>
        <w:t xml:space="preserve"> управления с формированием или совершенствованием компетенций, необходимых для профессиональной деятельности, позволяющих принимать организационно-управленческие решения и оценивать их последствия; применять в практической деятельности положения действующего законодательства в сфере противодействия коррупции; методы противодействия коррупции на этапах предупреждения, выявления, пресечения коррупционных правонарушений и ликвидации их последствий;</w:t>
      </w:r>
      <w:proofErr w:type="gramEnd"/>
      <w:r w:rsidRPr="004F25FA">
        <w:rPr>
          <w:bCs/>
          <w:color w:val="000000"/>
        </w:rPr>
        <w:t xml:space="preserve"> проводить мониторинг антикоррупционных мероприятий, формировать устойчивое антикоррупционное правосознание и поведение</w:t>
      </w:r>
      <w:r>
        <w:rPr>
          <w:bCs/>
          <w:color w:val="000000"/>
        </w:rPr>
        <w:t>.</w:t>
      </w:r>
      <w:r w:rsidRPr="00734FD2">
        <w:rPr>
          <w:b/>
        </w:rPr>
        <w:t xml:space="preserve"> </w:t>
      </w:r>
    </w:p>
    <w:p w:rsidR="0020569E" w:rsidRPr="00894045" w:rsidRDefault="0020569E" w:rsidP="0020569E">
      <w:pPr>
        <w:tabs>
          <w:tab w:val="left" w:pos="0"/>
        </w:tabs>
        <w:jc w:val="both"/>
      </w:pPr>
      <w:r w:rsidRPr="00734FD2">
        <w:rPr>
          <w:b/>
        </w:rPr>
        <w:t>Категория слушателей:</w:t>
      </w:r>
      <w:r w:rsidRPr="00734FD2">
        <w:t xml:space="preserve"> </w:t>
      </w:r>
      <w:r>
        <w:t>специалисты</w:t>
      </w:r>
      <w:r w:rsidRPr="00894045">
        <w:t xml:space="preserve">, </w:t>
      </w:r>
      <w:r>
        <w:t>имеющие или получающие</w:t>
      </w:r>
      <w:r w:rsidRPr="00894045">
        <w:t xml:space="preserve"> высш</w:t>
      </w:r>
      <w:r>
        <w:t>ее и/или среднее профессиональное образование.</w:t>
      </w:r>
    </w:p>
    <w:p w:rsidR="0020569E" w:rsidRPr="002E4B97" w:rsidRDefault="0020569E" w:rsidP="0020569E">
      <w:pPr>
        <w:contextualSpacing/>
        <w:jc w:val="both"/>
      </w:pPr>
      <w:r w:rsidRPr="00894045">
        <w:rPr>
          <w:b/>
          <w:bCs/>
        </w:rPr>
        <w:t>Трудоемкость программы:</w:t>
      </w:r>
      <w:r w:rsidRPr="00894045">
        <w:rPr>
          <w:bCs/>
        </w:rPr>
        <w:t xml:space="preserve"> </w:t>
      </w:r>
      <w:r>
        <w:rPr>
          <w:bCs/>
        </w:rPr>
        <w:t>24</w:t>
      </w:r>
      <w:r w:rsidRPr="002E4B97">
        <w:t xml:space="preserve"> учебных час</w:t>
      </w:r>
      <w:r>
        <w:t>ов</w:t>
      </w:r>
      <w:r w:rsidRPr="002E4B97">
        <w:t>, в том числе</w:t>
      </w:r>
      <w:r>
        <w:t xml:space="preserve"> 24</w:t>
      </w:r>
      <w:r w:rsidRPr="002E4B97">
        <w:t xml:space="preserve"> аудиторных</w:t>
      </w:r>
      <w:r>
        <w:t>.</w:t>
      </w:r>
    </w:p>
    <w:p w:rsidR="0020569E" w:rsidRPr="00477E46" w:rsidRDefault="0020569E" w:rsidP="0020569E">
      <w:pPr>
        <w:pStyle w:val="1"/>
        <w:tabs>
          <w:tab w:val="num" w:pos="2808"/>
        </w:tabs>
        <w:jc w:val="both"/>
        <w:rPr>
          <w:sz w:val="24"/>
          <w:szCs w:val="24"/>
        </w:rPr>
      </w:pPr>
      <w:r w:rsidRPr="00477E46">
        <w:rPr>
          <w:b/>
          <w:sz w:val="24"/>
          <w:szCs w:val="24"/>
        </w:rPr>
        <w:t>Минимальный срок обучения:</w:t>
      </w:r>
      <w:r w:rsidRPr="00477E46">
        <w:rPr>
          <w:sz w:val="24"/>
          <w:szCs w:val="24"/>
        </w:rPr>
        <w:t xml:space="preserve">  2 дня.</w:t>
      </w:r>
    </w:p>
    <w:p w:rsidR="0020569E" w:rsidRPr="005E112D" w:rsidRDefault="0020569E" w:rsidP="0020569E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  <w:r w:rsidRPr="00894045">
        <w:rPr>
          <w:b/>
        </w:rPr>
        <w:t xml:space="preserve">Форма обучения: </w:t>
      </w:r>
      <w:r w:rsidRPr="00894045">
        <w:t xml:space="preserve"> </w:t>
      </w:r>
      <w:r w:rsidRPr="00BB36D8">
        <w:t>очная</w:t>
      </w:r>
      <w:r>
        <w:rPr>
          <w:color w:val="000000"/>
        </w:rPr>
        <w:t>.</w:t>
      </w:r>
    </w:p>
    <w:p w:rsidR="0020569E" w:rsidRPr="00D7510F" w:rsidRDefault="0020569E" w:rsidP="0020569E">
      <w:pPr>
        <w:widowControl w:val="0"/>
        <w:tabs>
          <w:tab w:val="left" w:pos="2808"/>
        </w:tabs>
        <w:jc w:val="both"/>
        <w:rPr>
          <w:sz w:val="22"/>
          <w:szCs w:val="22"/>
        </w:rPr>
      </w:pPr>
    </w:p>
    <w:tbl>
      <w:tblPr>
        <w:tblW w:w="4338" w:type="pct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575"/>
        <w:gridCol w:w="1555"/>
        <w:gridCol w:w="726"/>
        <w:gridCol w:w="879"/>
        <w:gridCol w:w="995"/>
      </w:tblGrid>
      <w:tr w:rsidR="0020569E" w:rsidRPr="00CE6D2E" w:rsidTr="00231740">
        <w:trPr>
          <w:cantSplit/>
          <w:trHeight w:val="470"/>
          <w:tblHeader/>
          <w:jc w:val="center"/>
        </w:trPr>
        <w:tc>
          <w:tcPr>
            <w:tcW w:w="346" w:type="pct"/>
            <w:vMerge w:val="restart"/>
            <w:vAlign w:val="center"/>
          </w:tcPr>
          <w:p w:rsidR="0020569E" w:rsidRPr="00CE6D2E" w:rsidRDefault="0020569E" w:rsidP="00231740">
            <w:pPr>
              <w:ind w:left="-75" w:firstLine="75"/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E6D2E">
              <w:rPr>
                <w:b/>
                <w:sz w:val="20"/>
                <w:szCs w:val="20"/>
              </w:rPr>
              <w:t>п</w:t>
            </w:r>
            <w:proofErr w:type="gramEnd"/>
            <w:r w:rsidRPr="00CE6D2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53" w:type="pct"/>
            <w:vMerge w:val="restart"/>
            <w:vAlign w:val="center"/>
          </w:tcPr>
          <w:p w:rsidR="0020569E" w:rsidRPr="00CE6D2E" w:rsidRDefault="0020569E" w:rsidP="0023174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Наименование дисциплин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0569E" w:rsidRPr="00CE6D2E" w:rsidRDefault="0020569E" w:rsidP="0023174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566" w:type="pct"/>
            <w:gridSpan w:val="3"/>
            <w:shd w:val="clear" w:color="auto" w:fill="auto"/>
            <w:vAlign w:val="center"/>
          </w:tcPr>
          <w:p w:rsidR="0020569E" w:rsidRPr="00CE6D2E" w:rsidRDefault="0020569E" w:rsidP="0023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Объем ауд</w:t>
            </w:r>
            <w:r>
              <w:rPr>
                <w:b/>
                <w:sz w:val="20"/>
                <w:szCs w:val="20"/>
              </w:rPr>
              <w:t>иторных</w:t>
            </w:r>
            <w:r w:rsidRPr="00CE6D2E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20569E" w:rsidRPr="00CE6D2E" w:rsidTr="00231740">
        <w:trPr>
          <w:cantSplit/>
          <w:trHeight w:val="869"/>
          <w:tblHeader/>
          <w:jc w:val="center"/>
        </w:trPr>
        <w:tc>
          <w:tcPr>
            <w:tcW w:w="346" w:type="pct"/>
            <w:vMerge/>
          </w:tcPr>
          <w:p w:rsidR="0020569E" w:rsidRPr="00CE6D2E" w:rsidRDefault="0020569E" w:rsidP="00231740">
            <w:pPr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pct"/>
            <w:vMerge/>
          </w:tcPr>
          <w:p w:rsidR="0020569E" w:rsidRPr="00CE6D2E" w:rsidRDefault="0020569E" w:rsidP="00231740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20569E" w:rsidRPr="00CE6D2E" w:rsidRDefault="0020569E" w:rsidP="0023174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в часах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0569E" w:rsidRPr="00CE6D2E" w:rsidRDefault="0020569E" w:rsidP="0023174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всего ауд. часов</w:t>
            </w:r>
          </w:p>
        </w:tc>
        <w:tc>
          <w:tcPr>
            <w:tcW w:w="529" w:type="pct"/>
            <w:vAlign w:val="center"/>
          </w:tcPr>
          <w:p w:rsidR="0020569E" w:rsidRPr="00CE6D2E" w:rsidRDefault="0020569E" w:rsidP="0023174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599" w:type="pct"/>
            <w:vAlign w:val="center"/>
          </w:tcPr>
          <w:p w:rsidR="0020569E" w:rsidRPr="00CE6D2E" w:rsidRDefault="0020569E" w:rsidP="002317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E6D2E">
              <w:rPr>
                <w:b/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CE6D2E">
              <w:rPr>
                <w:b/>
                <w:sz w:val="20"/>
                <w:szCs w:val="20"/>
              </w:rPr>
              <w:t xml:space="preserve"> занятия</w:t>
            </w:r>
          </w:p>
        </w:tc>
      </w:tr>
      <w:tr w:rsidR="0020569E" w:rsidRPr="00CE6D2E" w:rsidTr="00231740">
        <w:trPr>
          <w:cantSplit/>
          <w:trHeight w:val="192"/>
          <w:tblHeader/>
          <w:jc w:val="center"/>
        </w:trPr>
        <w:tc>
          <w:tcPr>
            <w:tcW w:w="346" w:type="pct"/>
          </w:tcPr>
          <w:p w:rsidR="0020569E" w:rsidRPr="00CE6D2E" w:rsidRDefault="0020569E" w:rsidP="00231740">
            <w:pPr>
              <w:ind w:left="-75" w:firstLine="75"/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3" w:type="pct"/>
          </w:tcPr>
          <w:p w:rsidR="0020569E" w:rsidRPr="00CE6D2E" w:rsidRDefault="0020569E" w:rsidP="0023174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6" w:type="pct"/>
            <w:shd w:val="clear" w:color="auto" w:fill="auto"/>
          </w:tcPr>
          <w:p w:rsidR="0020569E" w:rsidRPr="00635192" w:rsidRDefault="0020569E" w:rsidP="00231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37" w:type="pct"/>
            <w:shd w:val="clear" w:color="auto" w:fill="auto"/>
          </w:tcPr>
          <w:p w:rsidR="0020569E" w:rsidRPr="00635192" w:rsidRDefault="0020569E" w:rsidP="00231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29" w:type="pct"/>
          </w:tcPr>
          <w:p w:rsidR="0020569E" w:rsidRPr="00635192" w:rsidRDefault="0020569E" w:rsidP="00231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9" w:type="pct"/>
          </w:tcPr>
          <w:p w:rsidR="0020569E" w:rsidRPr="00635192" w:rsidRDefault="0020569E" w:rsidP="00231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20569E" w:rsidRPr="00CE6D2E" w:rsidTr="00231740">
        <w:trPr>
          <w:jc w:val="center"/>
        </w:trPr>
        <w:tc>
          <w:tcPr>
            <w:tcW w:w="346" w:type="pct"/>
            <w:vAlign w:val="center"/>
          </w:tcPr>
          <w:p w:rsidR="0020569E" w:rsidRPr="008E4D59" w:rsidRDefault="0020569E" w:rsidP="00231740">
            <w:pPr>
              <w:tabs>
                <w:tab w:val="left" w:pos="179"/>
              </w:tabs>
              <w:jc w:val="center"/>
            </w:pPr>
            <w:r>
              <w:t>1</w:t>
            </w:r>
            <w:r w:rsidRPr="008E4D59">
              <w:t>.</w:t>
            </w:r>
          </w:p>
        </w:tc>
        <w:tc>
          <w:tcPr>
            <w:tcW w:w="2153" w:type="pct"/>
          </w:tcPr>
          <w:p w:rsidR="0020569E" w:rsidRPr="008E4D59" w:rsidRDefault="0020569E" w:rsidP="00231740">
            <w:pPr>
              <w:rPr>
                <w:szCs w:val="26"/>
              </w:rPr>
            </w:pPr>
            <w:r w:rsidRPr="00A43F61">
              <w:t>Основные направления государственной политики в области противодействия коррупции на современном этапе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0569E" w:rsidRPr="0067465E" w:rsidRDefault="0020569E" w:rsidP="00231740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437" w:type="pct"/>
            <w:vAlign w:val="center"/>
          </w:tcPr>
          <w:p w:rsidR="0020569E" w:rsidRPr="0067465E" w:rsidRDefault="0020569E" w:rsidP="00231740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529" w:type="pct"/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9" w:type="pct"/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0569E" w:rsidRPr="00CE6D2E" w:rsidTr="00231740">
        <w:trPr>
          <w:jc w:val="center"/>
        </w:trPr>
        <w:tc>
          <w:tcPr>
            <w:tcW w:w="346" w:type="pct"/>
            <w:vAlign w:val="center"/>
          </w:tcPr>
          <w:p w:rsidR="0020569E" w:rsidRPr="008E4D59" w:rsidRDefault="0020569E" w:rsidP="00231740">
            <w:pPr>
              <w:tabs>
                <w:tab w:val="left" w:pos="179"/>
              </w:tabs>
              <w:ind w:left="360" w:hanging="302"/>
              <w:jc w:val="center"/>
            </w:pPr>
            <w:r>
              <w:t>2</w:t>
            </w:r>
            <w:r w:rsidRPr="008E4D59">
              <w:t>.</w:t>
            </w:r>
          </w:p>
        </w:tc>
        <w:tc>
          <w:tcPr>
            <w:tcW w:w="2153" w:type="pct"/>
          </w:tcPr>
          <w:p w:rsidR="0020569E" w:rsidRPr="008E4D59" w:rsidRDefault="0020569E" w:rsidP="00231740">
            <w:pPr>
              <w:rPr>
                <w:szCs w:val="26"/>
              </w:rPr>
            </w:pPr>
            <w:r w:rsidRPr="00A43F61">
              <w:t>Антикоррупционная экспертиза нормативных правовых актов и их проектов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pct"/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9" w:type="pct"/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9" w:type="pct"/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569E" w:rsidRPr="00B769FD" w:rsidTr="00231740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B769FD" w:rsidRDefault="0020569E" w:rsidP="00231740">
            <w:pPr>
              <w:tabs>
                <w:tab w:val="left" w:pos="179"/>
              </w:tabs>
              <w:jc w:val="center"/>
              <w:rPr>
                <w:lang w:val="en-US"/>
              </w:rPr>
            </w:pPr>
            <w:r>
              <w:t>3</w:t>
            </w:r>
            <w:r w:rsidRPr="00B769FD">
              <w:rPr>
                <w:lang w:val="en-US"/>
              </w:rPr>
              <w:t>.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E" w:rsidRPr="005E112D" w:rsidRDefault="0020569E" w:rsidP="00231740">
            <w:proofErr w:type="spellStart"/>
            <w:r>
              <w:t>Коррупциогенные</w:t>
            </w:r>
            <w:proofErr w:type="spellEnd"/>
            <w:r>
              <w:t xml:space="preserve"> факторы: понятие, виды, особенности выявления.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569E" w:rsidRPr="00B769FD" w:rsidTr="00231740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8E4D59" w:rsidRDefault="0020569E" w:rsidP="00231740">
            <w:pPr>
              <w:tabs>
                <w:tab w:val="left" w:pos="179"/>
              </w:tabs>
              <w:ind w:left="360" w:hanging="360"/>
              <w:jc w:val="center"/>
            </w:pPr>
            <w:r>
              <w:t>4</w:t>
            </w:r>
            <w:r w:rsidRPr="008E4D59">
              <w:t>.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E" w:rsidRPr="008E4D59" w:rsidRDefault="0020569E" w:rsidP="00231740">
            <w:pPr>
              <w:rPr>
                <w:szCs w:val="26"/>
              </w:rPr>
            </w:pPr>
            <w:r w:rsidRPr="00A43F61">
              <w:rPr>
                <w:szCs w:val="26"/>
              </w:rPr>
              <w:t xml:space="preserve">Обеспечение соблюдения </w:t>
            </w:r>
            <w:r>
              <w:rPr>
                <w:szCs w:val="26"/>
              </w:rPr>
              <w:t xml:space="preserve">государственными и </w:t>
            </w:r>
            <w:r w:rsidRPr="00A43F61">
              <w:rPr>
                <w:szCs w:val="26"/>
              </w:rPr>
              <w:t xml:space="preserve">муниципальными служащими ограничений и запретов, требований к предотвращению или урегулированию конфликта интересов, исполнения ими </w:t>
            </w:r>
            <w:r w:rsidRPr="00A43F61">
              <w:rPr>
                <w:szCs w:val="26"/>
              </w:rPr>
              <w:lastRenderedPageBreak/>
              <w:t>обязанностей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569E" w:rsidRPr="00B769FD" w:rsidTr="00231740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8E4D59" w:rsidRDefault="0020569E" w:rsidP="00231740">
            <w:pPr>
              <w:tabs>
                <w:tab w:val="left" w:pos="179"/>
              </w:tabs>
              <w:ind w:left="360" w:hanging="302"/>
              <w:jc w:val="center"/>
            </w:pPr>
            <w:r>
              <w:lastRenderedPageBreak/>
              <w:t>5</w:t>
            </w:r>
            <w:r w:rsidRPr="008E4D59">
              <w:t>.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E" w:rsidRPr="008E4D59" w:rsidRDefault="0020569E" w:rsidP="00231740">
            <w:pPr>
              <w:rPr>
                <w:szCs w:val="26"/>
              </w:rPr>
            </w:pPr>
            <w:r w:rsidRPr="00A43F61">
              <w:t>Организация работы подразделений кадровых служб по профилактике коррупционных и иных правонарушений</w:t>
            </w:r>
            <w:r>
              <w:t>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569E" w:rsidRPr="00B769FD" w:rsidTr="00231740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B769FD" w:rsidRDefault="0020569E" w:rsidP="00231740">
            <w:pPr>
              <w:tabs>
                <w:tab w:val="left" w:pos="179"/>
              </w:tabs>
              <w:ind w:left="360" w:hanging="302"/>
              <w:jc w:val="center"/>
            </w:pPr>
            <w:r w:rsidRPr="00B769FD">
              <w:t>6.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E" w:rsidRPr="008E4D59" w:rsidRDefault="0020569E" w:rsidP="00231740">
            <w:pPr>
              <w:rPr>
                <w:szCs w:val="26"/>
              </w:rPr>
            </w:pPr>
            <w:r w:rsidRPr="00A43F61">
              <w:t>Ответственность за коррупционные правонарушения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569E" w:rsidRPr="00B769FD" w:rsidTr="00231740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Default="0020569E" w:rsidP="00231740">
            <w:pPr>
              <w:tabs>
                <w:tab w:val="left" w:pos="179"/>
              </w:tabs>
              <w:jc w:val="center"/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E" w:rsidRPr="000563E1" w:rsidRDefault="0020569E" w:rsidP="00231740">
            <w:pPr>
              <w:rPr>
                <w:b/>
                <w:szCs w:val="26"/>
              </w:rPr>
            </w:pPr>
            <w:r w:rsidRPr="000563E1">
              <w:rPr>
                <w:b/>
                <w:szCs w:val="26"/>
              </w:rPr>
              <w:t>ВСЕГО: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9E" w:rsidRPr="0067465E" w:rsidRDefault="0020569E" w:rsidP="002317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20569E" w:rsidRPr="00B769FD" w:rsidTr="00231740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Default="0020569E" w:rsidP="00231740">
            <w:pPr>
              <w:tabs>
                <w:tab w:val="left" w:pos="179"/>
              </w:tabs>
              <w:jc w:val="center"/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E" w:rsidRPr="00F85A39" w:rsidRDefault="0020569E" w:rsidP="00231740">
            <w:r>
              <w:t>Итоговая аттестация: зачет в форме тестирования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9E" w:rsidRPr="00621CCD" w:rsidRDefault="0020569E" w:rsidP="002317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21CCD" w:rsidRDefault="0020569E" w:rsidP="002317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21CCD" w:rsidRDefault="0020569E" w:rsidP="00231740">
            <w:pPr>
              <w:jc w:val="center"/>
              <w:rPr>
                <w:b/>
              </w:rPr>
            </w:pPr>
            <w:r w:rsidRPr="00621CCD">
              <w:rPr>
                <w:b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21CCD" w:rsidRDefault="0020569E" w:rsidP="002317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569E" w:rsidRPr="00B769FD" w:rsidTr="00231740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Default="0020569E" w:rsidP="00231740">
            <w:pPr>
              <w:tabs>
                <w:tab w:val="left" w:pos="179"/>
              </w:tabs>
              <w:jc w:val="center"/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E" w:rsidRPr="00D61054" w:rsidRDefault="0020569E" w:rsidP="00231740">
            <w:pPr>
              <w:rPr>
                <w:b/>
                <w:szCs w:val="26"/>
              </w:rPr>
            </w:pPr>
            <w:r w:rsidRPr="00D61054">
              <w:rPr>
                <w:b/>
                <w:szCs w:val="26"/>
              </w:rPr>
              <w:t>ИТОГО: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9E" w:rsidRPr="00C90BC4" w:rsidRDefault="0020569E" w:rsidP="0023174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9E" w:rsidRPr="0067465E" w:rsidRDefault="0020569E" w:rsidP="002317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</w:tr>
    </w:tbl>
    <w:p w:rsidR="00CB0E8E" w:rsidRDefault="00CB0E8E">
      <w:bookmarkStart w:id="0" w:name="_GoBack"/>
      <w:bookmarkEnd w:id="0"/>
    </w:p>
    <w:sectPr w:rsidR="00CB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E"/>
    <w:rsid w:val="0020569E"/>
    <w:rsid w:val="00C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Уровень 2"/>
    <w:basedOn w:val="a"/>
    <w:rsid w:val="0020569E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0"/>
    </w:rPr>
  </w:style>
  <w:style w:type="paragraph" w:customStyle="1" w:styleId="1">
    <w:name w:val="Обычный1"/>
    <w:rsid w:val="002056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Уровень 2"/>
    <w:basedOn w:val="a"/>
    <w:rsid w:val="0020569E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0"/>
    </w:rPr>
  </w:style>
  <w:style w:type="paragraph" w:customStyle="1" w:styleId="1">
    <w:name w:val="Обычный1"/>
    <w:rsid w:val="002056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Эльзара Расимовна</dc:creator>
  <cp:lastModifiedBy>Гусейнова Эльзара Расимовна</cp:lastModifiedBy>
  <cp:revision>1</cp:revision>
  <dcterms:created xsi:type="dcterms:W3CDTF">2019-02-25T09:28:00Z</dcterms:created>
  <dcterms:modified xsi:type="dcterms:W3CDTF">2019-02-25T09:28:00Z</dcterms:modified>
</cp:coreProperties>
</file>