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43"/>
        <w:gridCol w:w="7371"/>
      </w:tblGrid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before="192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Обучающие семинары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Управление качеством образования: решение уравнений и неравенств с параметрами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 Управление качеством образования: теория вероятности в школьном курсе</w:t>
            </w:r>
          </w:p>
        </w:tc>
        <w:bookmarkStart w:id="0" w:name="_GoBack"/>
        <w:bookmarkEnd w:id="0"/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 xml:space="preserve">Управление качеством образования: </w:t>
            </w:r>
            <w:proofErr w:type="spellStart"/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метапредметный</w:t>
            </w:r>
            <w:proofErr w:type="spellEnd"/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 xml:space="preserve"> урок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shd w:val="clear" w:color="auto" w:fill="FFFFFF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Что такое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метапредметный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подход? Учебный предмет.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Метапредмет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.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Метапредметные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темы в учебных предметах. Разработка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метапредметных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эвристических заданий.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Метапредметный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подход к проектированию уроков, разработка плана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метапредметного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урока.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Современная модель ИКТ - компетентностей педагога: от теории до практики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Модель </w:t>
            </w:r>
            <w:proofErr w:type="gram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ИКТ-компетентностей</w:t>
            </w:r>
            <w:proofErr w:type="gram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педагога в формате ФГОС. </w:t>
            </w:r>
            <w:proofErr w:type="gram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Современное</w:t>
            </w:r>
            <w:proofErr w:type="gram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ПО и ИКТ-технологии в образовании.  </w:t>
            </w:r>
            <w:proofErr w:type="gram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"От скриншота до  обучающему видео".</w:t>
            </w:r>
            <w:proofErr w:type="gram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Инструментарий сетевого </w:t>
            </w:r>
            <w:r w:rsidR="00BD49AB"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взаимодействия, приёмы</w:t>
            </w: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дистанционного обучения.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Сетевой проект: от задумки до реализации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Что такое сетевой проект. Обзор действующих успешных сетевых проектов (например, nachalka.com). Критерии успешности проекта.  Сетевой проект от</w:t>
            </w:r>
            <w:proofErr w:type="gram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А</w:t>
            </w:r>
            <w:proofErr w:type="gram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до Я. 3. Обзор </w:t>
            </w:r>
            <w:proofErr w:type="gram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ПО</w:t>
            </w:r>
            <w:proofErr w:type="gram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и технологий для проведения сетевого проекта.  Работа в облачных сервисах. работа на интернет сервисах, ведение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блога</w:t>
            </w:r>
            <w:proofErr w:type="gram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,с</w:t>
            </w:r>
            <w:proofErr w:type="gram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етевого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сообщества, подготовка материалов , подготовка заданий. типы заданий, приёмы работы с ПО и т.д.)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ЕГЭ по английскому языку: проблемы и перспективы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Новые формы единого государственного экзамена по английскому языку в разделе "Устная часть"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Метапредметные</w:t>
            </w:r>
            <w:proofErr w:type="spellEnd"/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 xml:space="preserve"> ценностные установки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Метапредметный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подход формирует концептуально новые основания для взаимодействия внутри школы. Это ещё один пласт предметно-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деятельност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-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ного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подхода обозначенного во ФГОС нового поколения. Теперь учитель не только эксперт, который оценивает уровень предметных компетенций учащегося, но и соавтор получаемых не только предметно-значимых, но и социально-актуальных компетенций. Это серьёзно меняет принцип взаимоотношений не только связки «учитель-ученик», но и «учитель-учитель»</w:t>
            </w:r>
            <w:proofErr w:type="gram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.</w:t>
            </w:r>
            <w:proofErr w:type="gram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а</w:t>
            </w:r>
            <w:proofErr w:type="gram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занятиях предполагается содержательно рассмотреть и создать (на уровне структурированных алгоритмов) актуальные для педагогов эффективные модели взаимодействий, в которых акцентируется внимание именно, на ценностных основаниях нового типа взаимодействий участников образовательного процесса.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Работа с мультимедийными ресурсами и Интернет на уроках истории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Курс предназначен для ознакомления с существующими ныне в Пермском крае мультимедийными материалами, разработками уроков, презентациями, которые могут быть использованы на уроках истории. В задачи курсы входит также приобретение навыков работы с базами данных Интернет для написания исследовательских работ и разработки уроков.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 xml:space="preserve">Практикум по написанию научно-исследовательских работ учащихся. Организация исторических, социологических и </w:t>
            </w:r>
            <w:proofErr w:type="spellStart"/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антропологичесикх</w:t>
            </w:r>
            <w:proofErr w:type="spellEnd"/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 xml:space="preserve"> исследований в школе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На занятиях разбираются распространенные недочеты учебно-исследовательских работ, объясняются наиболее типичные требования к выступлениям на конференциях и к написанию научных публикаций. Практикум ориентирован на прикладные аспекты: как сформулировать тему исследования, как обнаружить источники, какие методы могут быть применимы школьниками.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Практикум по подготовке учащихся к ЕГЭ по обществознанию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Курс предназначен для того, чтобы учитель мог посмотреть на выполняемые школьниками задания глазами проверяющего. Это позволит школьнику не совершать формальных ошибок, допущение которых часто снижает результат ЕГЭ по обществознанию.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Индивидуализация образовательного процесса в современной школе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Новый профессиональный стандарт в контексте индивидуализации. Урок в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контексе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требований индивидуализации образования.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Бально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-рейтинговая система.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Подготовка школьников к олимпиадам по экономике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Решение задач олимпиадного характера для подготовки школьников к олимпиадам по экономике разного уровня (</w:t>
            </w:r>
            <w:proofErr w:type="gram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от</w:t>
            </w:r>
            <w:proofErr w:type="gram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школьного до российского)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Современные проблемы бюджета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Характеристики, доходы и расходы, сбалансированность бюджета, анализ бюджета.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Педагогическая мастерская "Планирование и оценка образовательных результатов при реализации ФГОС"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Разработка диагностических заданий для оценки результатов реализации требований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фГОС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(личностных,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метапредметных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, предметных). Определения образовательного продукта для диагностики. Определение критериев для оценки образовательного продукта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Педагогическая мастерская "Ключевые компетенции-</w:t>
            </w:r>
            <w:proofErr w:type="spellStart"/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общепредметные</w:t>
            </w:r>
            <w:proofErr w:type="spellEnd"/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-УУД для организации методической работы при реализации ФГОС"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Сопоставление понятий ключевые компетенции, образовательные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комптенции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и универсальные учебные действия. Определение из взаимосвязи. Построение основы для организации   методической работы учителя при реализации требований ФГОС.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Мастер-класс. "Работа с текстовой задачей в условиях системно-</w:t>
            </w:r>
            <w:proofErr w:type="spellStart"/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деятельностного</w:t>
            </w:r>
            <w:proofErr w:type="spellEnd"/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 xml:space="preserve"> подхода".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Применение технологий смыслового чтения </w:t>
            </w:r>
            <w:proofErr w:type="gram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для</w:t>
            </w:r>
            <w:proofErr w:type="gram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осмыслению</w:t>
            </w:r>
            <w:proofErr w:type="gram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текста задачи, выбор способов и методов решения задач как типовых,  так и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практикоориентированных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, исследовательских, проектных.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Мастер-класс. Педагогический проект  как условие профессионального роста педагога. 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Повышение мотивации учащихся на уроке математики через изучение математических моделей различного уровня сложности и способов их решения.   Проект реализуется в поточно-групповом обучении.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Мастер-класс. Формирование оценки и самооценки на уроках математики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Как сформировать устойчивую внутреннюю мотивацию при изучении математики, реализовать  внутренний потенциал ребёнка. 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Геймификация</w:t>
            </w:r>
            <w:proofErr w:type="spellEnd"/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 xml:space="preserve"> в обучении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Идея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геймификации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 xml:space="preserve"> как раз состоит в том, чтобы ввести в обучение вовлекающие элементы, которые сделали бы его более интересным, увлекательным, добровольным, а в конечном итоге, более эффективным. Задачи </w:t>
            </w:r>
            <w:proofErr w:type="spellStart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геймификации</w:t>
            </w:r>
            <w:proofErr w:type="spellEnd"/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:  вовлечение ребенка (подростка, студента) в образовательный процесс;  повышение мотивации и заинтересованности в успехе;  повышение усвояемости учебного материала;  стимуляция заинтересованности в дальнейшем развитии и образовании.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Имидж современного учителя в рамках корпоративной культуры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Понятие корпоративной культуры, ее функции. Составляющие корпоративной культуры. Имидж. Значение имиджа. Имидж современного учителя.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017B4C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BD49AB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highlight w:val="yellow"/>
                <w:lang w:eastAsia="ru-RU"/>
              </w:rPr>
            </w:pPr>
            <w:r w:rsidRPr="00BD49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highlight w:val="yellow"/>
                <w:lang w:eastAsia="ru-RU"/>
              </w:rPr>
              <w:t>Использование результатов мониторинга для организации индивидуальной работы с учащимися</w:t>
            </w:r>
          </w:p>
        </w:tc>
      </w:tr>
      <w:tr w:rsidR="00BB2335" w:rsidRPr="00380C18" w:rsidTr="00BB2335">
        <w:tc>
          <w:tcPr>
            <w:tcW w:w="480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  <w:t>Аннотация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B2335" w:rsidRPr="00380C18" w:rsidRDefault="00BB2335" w:rsidP="00380C18">
            <w:pPr>
              <w:spacing w:before="192" w:after="225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  <w:r w:rsidRPr="00380C18"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  <w:t>Организация мониторинга. Методика обработки результатов тестирования. Использование результатов мониторинга для организации индивидуальной работы с учащимися.</w:t>
            </w:r>
          </w:p>
        </w:tc>
      </w:tr>
    </w:tbl>
    <w:p w:rsidR="006E4C9B" w:rsidRDefault="006E4C9B"/>
    <w:sectPr w:rsidR="006E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8"/>
    <w:rsid w:val="00017B4C"/>
    <w:rsid w:val="00113459"/>
    <w:rsid w:val="002F2E7D"/>
    <w:rsid w:val="00380C18"/>
    <w:rsid w:val="0039378A"/>
    <w:rsid w:val="00687B53"/>
    <w:rsid w:val="006E4C9B"/>
    <w:rsid w:val="00AB0835"/>
    <w:rsid w:val="00BB2335"/>
    <w:rsid w:val="00BD49AB"/>
    <w:rsid w:val="00DE1F5A"/>
    <w:rsid w:val="00F1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Третьякова Вероника Павловна</cp:lastModifiedBy>
  <cp:revision>3</cp:revision>
  <dcterms:created xsi:type="dcterms:W3CDTF">2019-02-24T14:15:00Z</dcterms:created>
  <dcterms:modified xsi:type="dcterms:W3CDTF">2019-02-24T14:16:00Z</dcterms:modified>
</cp:coreProperties>
</file>