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5CE" w:rsidRDefault="003B10F6">
      <w:pPr>
        <w:pStyle w:val="1"/>
        <w:ind w:left="331" w:right="2"/>
      </w:pPr>
      <w:r>
        <w:t xml:space="preserve">ПОЛОЖЕНИЕ </w:t>
      </w:r>
    </w:p>
    <w:p w:rsidR="00BC65CE" w:rsidRDefault="003B10F6">
      <w:pPr>
        <w:ind w:right="207"/>
      </w:pPr>
      <w:r>
        <w:t xml:space="preserve">о </w:t>
      </w:r>
      <w:bookmarkStart w:id="0" w:name="_GoBack"/>
      <w:r>
        <w:t>VI</w:t>
      </w:r>
      <w:r>
        <w:rPr>
          <w:lang w:val="en-US"/>
        </w:rPr>
        <w:t>I</w:t>
      </w:r>
      <w:r>
        <w:t xml:space="preserve"> </w:t>
      </w:r>
      <w:proofErr w:type="gramStart"/>
      <w:r>
        <w:t>открытом  краевом</w:t>
      </w:r>
      <w:proofErr w:type="gramEnd"/>
      <w:r>
        <w:t xml:space="preserve"> фестивале проектно-исследовательских работ и творческих идей </w:t>
      </w:r>
    </w:p>
    <w:p w:rsidR="00BC65CE" w:rsidRDefault="003B10F6">
      <w:pPr>
        <w:spacing w:after="27" w:line="259" w:lineRule="auto"/>
        <w:ind w:left="332"/>
        <w:jc w:val="center"/>
      </w:pPr>
      <w:r>
        <w:t xml:space="preserve">учащихся 6-11 классов </w:t>
      </w:r>
    </w:p>
    <w:p w:rsidR="003B10F6" w:rsidRPr="003B10F6" w:rsidRDefault="003B10F6" w:rsidP="003B10F6">
      <w:pPr>
        <w:jc w:val="center"/>
        <w:rPr>
          <w:b/>
        </w:rPr>
      </w:pPr>
      <w:r w:rsidRPr="003B10F6">
        <w:rPr>
          <w:b/>
        </w:rPr>
        <w:t>«Я открываю мир»</w:t>
      </w:r>
    </w:p>
    <w:bookmarkEnd w:id="0"/>
    <w:p w:rsidR="00BC65CE" w:rsidRPr="003B10F6" w:rsidRDefault="003B10F6" w:rsidP="003B10F6">
      <w:r w:rsidRPr="003B10F6">
        <w:t xml:space="preserve"> в </w:t>
      </w:r>
      <w:proofErr w:type="gramStart"/>
      <w:r w:rsidRPr="003B10F6">
        <w:t>рамках  Всероссийского</w:t>
      </w:r>
      <w:proofErr w:type="gramEnd"/>
      <w:r w:rsidRPr="003B10F6">
        <w:t xml:space="preserve"> фестиваля  творческих открытий и инициатив «Леонардо» .</w:t>
      </w:r>
    </w:p>
    <w:p w:rsidR="00BC65CE" w:rsidRDefault="003B10F6">
      <w:pPr>
        <w:spacing w:after="25" w:line="259" w:lineRule="auto"/>
        <w:ind w:left="380" w:firstLine="0"/>
        <w:jc w:val="center"/>
      </w:pPr>
      <w:r>
        <w:rPr>
          <w:sz w:val="24"/>
        </w:rPr>
        <w:t xml:space="preserve"> </w:t>
      </w:r>
    </w:p>
    <w:p w:rsidR="00BC65CE" w:rsidRDefault="003B10F6">
      <w:pPr>
        <w:ind w:left="0" w:right="207" w:firstLine="399"/>
      </w:pPr>
      <w:r>
        <w:rPr>
          <w:sz w:val="24"/>
        </w:rPr>
        <w:t>Фестиваль проектно-исследовательских работ и творческих идей (</w:t>
      </w:r>
      <w:r>
        <w:t>в дальнейшем ФЕСТИВАЛЬ) является формой представления результатов исследовательской, опытной, проектной деятельности учащихся.</w:t>
      </w:r>
      <w:r>
        <w:rPr>
          <w:sz w:val="20"/>
        </w:rPr>
        <w:t xml:space="preserve"> </w:t>
      </w:r>
      <w:r>
        <w:t xml:space="preserve"> Конкурс проводится в рамках Всероссийского фестиваля творческих открытий и инициатив «Леонардо» при Благотворительном Фонде наследия Менделеева г. Москва. Лучшие работы будут рекомендованы для участия в фестивале творческих открытий и инициатив «Леонардо» в Москве. </w:t>
      </w:r>
    </w:p>
    <w:p w:rsidR="00BC65CE" w:rsidRDefault="003B10F6">
      <w:pPr>
        <w:ind w:left="0" w:right="207" w:firstLine="540"/>
      </w:pPr>
      <w:r>
        <w:t xml:space="preserve">Идеология Фестиваля обусловлена его педагогической направленностью, где Человек выступает в роли исследователя и творца, преодолевающего препятствия ради открытия новых горизонтов, новых перспектив, непривычных точек зрения, которые помогут всем нам приблизиться к осознанию многообразия жизни во всех ее формах и сферах, воспитать в себе толерантность и уважение к знаниям и представлениям другого человека. Как основа деятельности школьников позиционируется усвоение гуманистических форм общественного взаимодействия, духовных и нравственных традиций наций и народов, творческое и социальное самовыражение ребенка, направленное на самостоятельное познание и бережное сохранение Вселенной. </w:t>
      </w:r>
    </w:p>
    <w:p w:rsidR="00BC65CE" w:rsidRDefault="003B10F6">
      <w:pPr>
        <w:ind w:left="10" w:right="207"/>
      </w:pPr>
      <w:r>
        <w:t xml:space="preserve">       Инициаторами Фестиваля выступает педагогический коллектив МАОУ «Гимназия №31» города Перми при содействии преподавателей НИУ ВШЭ, ПГГПУ, ПГНИУ.  </w:t>
      </w:r>
    </w:p>
    <w:p w:rsidR="00BC65CE" w:rsidRDefault="003B10F6">
      <w:pPr>
        <w:ind w:left="10" w:right="207"/>
      </w:pPr>
      <w:r>
        <w:t xml:space="preserve">       В Фестивале могут принять участие школьники 6-11 классов Пермского края, являющиеся авторами проектных и исследовательских работ в разных областях науки. </w:t>
      </w:r>
    </w:p>
    <w:p w:rsidR="00BC65CE" w:rsidRDefault="003B10F6">
      <w:pPr>
        <w:spacing w:after="29" w:line="259" w:lineRule="auto"/>
        <w:ind w:left="0" w:firstLine="0"/>
        <w:jc w:val="left"/>
      </w:pPr>
      <w:r>
        <w:t xml:space="preserve"> </w:t>
      </w:r>
    </w:p>
    <w:p w:rsidR="00BC65CE" w:rsidRDefault="003B10F6">
      <w:pPr>
        <w:pStyle w:val="1"/>
        <w:ind w:left="331" w:right="541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Сроки и место проведения </w:t>
      </w:r>
    </w:p>
    <w:p w:rsidR="00BC65CE" w:rsidRDefault="006A6A70">
      <w:pPr>
        <w:ind w:left="535" w:right="207"/>
      </w:pPr>
      <w:r>
        <w:t>Фестиваль проводится 15 февраля 2019</w:t>
      </w:r>
      <w:r w:rsidR="003B10F6">
        <w:t xml:space="preserve"> года. Площадка для проведения фестиваля: МАОУ </w:t>
      </w:r>
    </w:p>
    <w:p w:rsidR="00BC65CE" w:rsidRDefault="003B10F6">
      <w:pPr>
        <w:ind w:left="10" w:right="207"/>
      </w:pPr>
      <w:r>
        <w:t xml:space="preserve">«Гимназия №31» г. Перми. </w:t>
      </w:r>
    </w:p>
    <w:p w:rsidR="00BC65CE" w:rsidRDefault="003B10F6">
      <w:pPr>
        <w:spacing w:after="26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numPr>
          <w:ilvl w:val="0"/>
          <w:numId w:val="1"/>
        </w:numPr>
        <w:spacing w:after="0" w:line="262" w:lineRule="auto"/>
        <w:ind w:right="3317" w:firstLine="2941"/>
        <w:jc w:val="left"/>
      </w:pPr>
      <w:r>
        <w:rPr>
          <w:b/>
        </w:rPr>
        <w:t xml:space="preserve">Цели и задачи Фестиваля </w:t>
      </w:r>
      <w:r>
        <w:t>2.1. Цели Фестиваля:</w:t>
      </w:r>
      <w:r>
        <w:rPr>
          <w:color w:val="FF0000"/>
        </w:rPr>
        <w:t xml:space="preserve">  </w:t>
      </w:r>
    </w:p>
    <w:p w:rsidR="00BC65CE" w:rsidRDefault="003B10F6">
      <w:pPr>
        <w:spacing w:after="3" w:line="277" w:lineRule="auto"/>
        <w:ind w:left="-5" w:right="208"/>
      </w:pPr>
      <w:r>
        <w:rPr>
          <w:i/>
          <w:color w:val="FF0000"/>
        </w:rPr>
        <w:t xml:space="preserve">        </w:t>
      </w:r>
      <w:r>
        <w:rPr>
          <w:i/>
        </w:rPr>
        <w:t>Приобщение учащихся к традициям российской научной школы и организация взаимодействия детей, интересующихся научными исследованиями. Выявление и поддержка одаренных учащихся.</w:t>
      </w:r>
      <w:r>
        <w:t xml:space="preserve"> </w:t>
      </w:r>
      <w:r>
        <w:rPr>
          <w:i/>
        </w:rPr>
        <w:t xml:space="preserve"> </w:t>
      </w:r>
    </w:p>
    <w:p w:rsidR="00BC65CE" w:rsidRDefault="003B10F6">
      <w:pPr>
        <w:ind w:left="10" w:right="207"/>
      </w:pPr>
      <w:r>
        <w:t xml:space="preserve">        2.2. Задачи Фестиваля:  </w:t>
      </w:r>
    </w:p>
    <w:p w:rsidR="00BC65CE" w:rsidRDefault="003B10F6">
      <w:pPr>
        <w:numPr>
          <w:ilvl w:val="0"/>
          <w:numId w:val="2"/>
        </w:numPr>
        <w:ind w:left="1094" w:right="207" w:hanging="374"/>
      </w:pPr>
      <w:r>
        <w:t xml:space="preserve">Развивать у учащихся интерес к исследовательской деятельности в различных областях наук. </w:t>
      </w:r>
    </w:p>
    <w:p w:rsidR="00BC65CE" w:rsidRDefault="003B10F6">
      <w:pPr>
        <w:numPr>
          <w:ilvl w:val="0"/>
          <w:numId w:val="2"/>
        </w:numPr>
        <w:ind w:left="1094" w:right="207" w:hanging="374"/>
      </w:pPr>
      <w:r>
        <w:t xml:space="preserve">Ориентировать юных исследователей на практическое применение   своих исследований и создание общественно значимых проектов. </w:t>
      </w:r>
    </w:p>
    <w:p w:rsidR="00BC65CE" w:rsidRDefault="003B10F6">
      <w:pPr>
        <w:numPr>
          <w:ilvl w:val="0"/>
          <w:numId w:val="2"/>
        </w:numPr>
        <w:ind w:left="1094" w:right="207" w:hanging="374"/>
      </w:pPr>
      <w:r>
        <w:t xml:space="preserve">Развивать познавательную активность учащихся, формировать ИКТ-компетентность школьников, приобщать их к процессу самостоятельного аналитического исследования и оценки актуальных проблем российской науки и современности.  </w:t>
      </w:r>
    </w:p>
    <w:p w:rsidR="00BC65CE" w:rsidRDefault="003B10F6">
      <w:pPr>
        <w:numPr>
          <w:ilvl w:val="0"/>
          <w:numId w:val="2"/>
        </w:numPr>
        <w:ind w:left="1094" w:right="207" w:hanging="374"/>
      </w:pPr>
      <w:r>
        <w:t xml:space="preserve">Способствовать освоению учащимися элементов искусства публичной презентации своей работы.  </w:t>
      </w:r>
    </w:p>
    <w:p w:rsidR="00BC65CE" w:rsidRDefault="003B10F6">
      <w:pPr>
        <w:numPr>
          <w:ilvl w:val="0"/>
          <w:numId w:val="2"/>
        </w:numPr>
        <w:ind w:left="1094" w:right="207" w:hanging="374"/>
      </w:pPr>
      <w:r>
        <w:t xml:space="preserve">Активизировать формирование деловых и партнерских контактов, дружеских связей между представителями молодого поколения различных районов Пермского края.  </w:t>
      </w:r>
    </w:p>
    <w:p w:rsidR="00BC65CE" w:rsidRDefault="003B10F6">
      <w:pPr>
        <w:numPr>
          <w:ilvl w:val="0"/>
          <w:numId w:val="2"/>
        </w:numPr>
        <w:ind w:left="1094" w:right="207" w:hanging="374"/>
      </w:pPr>
      <w:r>
        <w:t xml:space="preserve">Содействовать процессу консолидации интеллектуально-нравственных и творческих ресурсов учащихся. </w:t>
      </w:r>
    </w:p>
    <w:p w:rsidR="00BC65CE" w:rsidRDefault="003B10F6">
      <w:pPr>
        <w:spacing w:after="27" w:line="259" w:lineRule="auto"/>
        <w:ind w:left="720" w:firstLine="0"/>
        <w:jc w:val="left"/>
      </w:pPr>
      <w:r>
        <w:t xml:space="preserve"> </w:t>
      </w:r>
    </w:p>
    <w:p w:rsidR="00BC65CE" w:rsidRDefault="003B10F6">
      <w:pPr>
        <w:pStyle w:val="1"/>
        <w:ind w:left="331"/>
      </w:pPr>
      <w:r>
        <w:t xml:space="preserve">3. Формат Фестиваля </w:t>
      </w:r>
    </w:p>
    <w:p w:rsidR="00BC65CE" w:rsidRDefault="003B10F6">
      <w:pPr>
        <w:ind w:left="10" w:right="207"/>
      </w:pPr>
      <w:r>
        <w:t xml:space="preserve">      3.1.    В 2018-2019 учебном году Фестиваль будет проведен в следующих направлениях: </w:t>
      </w:r>
    </w:p>
    <w:p w:rsidR="00BC65CE" w:rsidRDefault="003B10F6">
      <w:pPr>
        <w:ind w:left="409" w:right="207"/>
      </w:pPr>
      <w:r>
        <w:t xml:space="preserve">          а) представление </w:t>
      </w:r>
      <w:r>
        <w:rPr>
          <w:b/>
        </w:rPr>
        <w:t>исследовательской</w:t>
      </w:r>
      <w:r>
        <w:t xml:space="preserve"> </w:t>
      </w:r>
      <w:r>
        <w:rPr>
          <w:b/>
        </w:rPr>
        <w:t>работы</w:t>
      </w:r>
      <w:r>
        <w:t xml:space="preserve"> на тематической секции (представляемая работа может носить </w:t>
      </w:r>
      <w:proofErr w:type="spellStart"/>
      <w:r>
        <w:t>межпредметный</w:t>
      </w:r>
      <w:proofErr w:type="spellEnd"/>
      <w:r>
        <w:t xml:space="preserve"> характер): </w:t>
      </w:r>
    </w:p>
    <w:p w:rsidR="006A6A70" w:rsidRDefault="003B10F6">
      <w:pPr>
        <w:spacing w:after="15" w:line="259" w:lineRule="auto"/>
        <w:ind w:left="535"/>
        <w:jc w:val="left"/>
        <w:rPr>
          <w:sz w:val="24"/>
        </w:rPr>
      </w:pPr>
      <w:r>
        <w:rPr>
          <w:sz w:val="24"/>
        </w:rPr>
        <w:t xml:space="preserve">1)  </w:t>
      </w:r>
      <w:r w:rsidR="006A6A70">
        <w:rPr>
          <w:sz w:val="24"/>
        </w:rPr>
        <w:t>М</w:t>
      </w:r>
      <w:r w:rsidR="006A6A70" w:rsidRPr="006A6A70">
        <w:rPr>
          <w:sz w:val="24"/>
        </w:rPr>
        <w:t>ногообразие математики</w:t>
      </w:r>
      <w:r>
        <w:rPr>
          <w:sz w:val="24"/>
        </w:rPr>
        <w:t xml:space="preserve">    </w:t>
      </w:r>
    </w:p>
    <w:p w:rsidR="006A6A70" w:rsidRDefault="003B10F6">
      <w:pPr>
        <w:spacing w:after="15" w:line="259" w:lineRule="auto"/>
        <w:ind w:left="535"/>
        <w:jc w:val="left"/>
        <w:rPr>
          <w:sz w:val="24"/>
        </w:rPr>
      </w:pPr>
      <w:r>
        <w:rPr>
          <w:sz w:val="24"/>
        </w:rPr>
        <w:t xml:space="preserve">2)  </w:t>
      </w:r>
      <w:r w:rsidR="006A6A70" w:rsidRPr="006A6A70">
        <w:rPr>
          <w:sz w:val="24"/>
        </w:rPr>
        <w:t>Физическое обозрение</w:t>
      </w:r>
      <w:r>
        <w:rPr>
          <w:sz w:val="24"/>
        </w:rPr>
        <w:t xml:space="preserve">     </w:t>
      </w:r>
    </w:p>
    <w:p w:rsidR="006A6A70" w:rsidRDefault="006A6A70">
      <w:pPr>
        <w:spacing w:after="15" w:line="259" w:lineRule="auto"/>
        <w:ind w:left="535"/>
        <w:jc w:val="left"/>
        <w:rPr>
          <w:sz w:val="24"/>
        </w:rPr>
      </w:pPr>
      <w:r>
        <w:rPr>
          <w:sz w:val="24"/>
        </w:rPr>
        <w:t>3)  Тонкие химические технологии</w:t>
      </w:r>
      <w:r w:rsidR="003B10F6">
        <w:rPr>
          <w:sz w:val="24"/>
        </w:rPr>
        <w:t xml:space="preserve">         </w:t>
      </w:r>
    </w:p>
    <w:p w:rsidR="00BC65CE" w:rsidRPr="006A6A70" w:rsidRDefault="003B10F6" w:rsidP="006A6A70">
      <w:pPr>
        <w:spacing w:after="15" w:line="259" w:lineRule="auto"/>
        <w:ind w:left="535"/>
        <w:jc w:val="left"/>
        <w:rPr>
          <w:b/>
          <w:bCs/>
          <w:sz w:val="24"/>
        </w:rPr>
      </w:pPr>
      <w:r>
        <w:rPr>
          <w:sz w:val="24"/>
        </w:rPr>
        <w:t xml:space="preserve">4)  </w:t>
      </w:r>
      <w:r w:rsidR="006A6A70">
        <w:rPr>
          <w:bCs/>
          <w:sz w:val="24"/>
        </w:rPr>
        <w:t>И</w:t>
      </w:r>
      <w:r w:rsidR="006A6A70" w:rsidRPr="006A6A70">
        <w:rPr>
          <w:bCs/>
          <w:sz w:val="24"/>
        </w:rPr>
        <w:t>стория - учительница жизни</w:t>
      </w:r>
      <w:r>
        <w:rPr>
          <w:sz w:val="24"/>
        </w:rPr>
        <w:t xml:space="preserve">            </w:t>
      </w:r>
    </w:p>
    <w:p w:rsidR="006A6A70" w:rsidRDefault="005437D4">
      <w:pPr>
        <w:spacing w:after="15" w:line="259" w:lineRule="auto"/>
        <w:ind w:left="535"/>
        <w:jc w:val="left"/>
        <w:rPr>
          <w:sz w:val="24"/>
        </w:rPr>
      </w:pPr>
      <w:r>
        <w:rPr>
          <w:sz w:val="24"/>
        </w:rPr>
        <w:lastRenderedPageBreak/>
        <w:t>5)  Литературно-лингвистический альманах</w:t>
      </w:r>
      <w:r w:rsidR="003B10F6">
        <w:rPr>
          <w:sz w:val="24"/>
        </w:rPr>
        <w:t xml:space="preserve">                    </w:t>
      </w:r>
    </w:p>
    <w:p w:rsidR="00BC65CE" w:rsidRDefault="005437D4">
      <w:pPr>
        <w:spacing w:after="15" w:line="259" w:lineRule="auto"/>
        <w:ind w:left="535"/>
        <w:jc w:val="left"/>
      </w:pPr>
      <w:r>
        <w:rPr>
          <w:sz w:val="24"/>
        </w:rPr>
        <w:t xml:space="preserve"> 6) Вокруг света</w:t>
      </w:r>
    </w:p>
    <w:p w:rsidR="006A6A70" w:rsidRDefault="005437D4">
      <w:pPr>
        <w:spacing w:after="15" w:line="259" w:lineRule="auto"/>
        <w:ind w:left="535"/>
        <w:jc w:val="left"/>
        <w:rPr>
          <w:sz w:val="24"/>
        </w:rPr>
      </w:pPr>
      <w:r>
        <w:rPr>
          <w:sz w:val="24"/>
        </w:rPr>
        <w:t>7)  Биология в вопросах и ответах.</w:t>
      </w:r>
      <w:r w:rsidR="003B10F6">
        <w:rPr>
          <w:sz w:val="24"/>
        </w:rPr>
        <w:t xml:space="preserve">          </w:t>
      </w:r>
    </w:p>
    <w:p w:rsidR="00BC65CE" w:rsidRDefault="005437D4" w:rsidP="005437D4">
      <w:pPr>
        <w:spacing w:after="15" w:line="259" w:lineRule="auto"/>
        <w:ind w:left="535"/>
        <w:jc w:val="left"/>
      </w:pPr>
      <w:r>
        <w:rPr>
          <w:sz w:val="24"/>
        </w:rPr>
        <w:t xml:space="preserve"> 8)  Культурное пространство</w:t>
      </w:r>
      <w:r w:rsidR="003B10F6">
        <w:rPr>
          <w:sz w:val="24"/>
        </w:rPr>
        <w:t xml:space="preserve">          </w:t>
      </w:r>
    </w:p>
    <w:p w:rsidR="005437D4" w:rsidRDefault="005437D4" w:rsidP="005437D4">
      <w:pPr>
        <w:spacing w:after="15" w:line="259" w:lineRule="auto"/>
        <w:ind w:left="535"/>
        <w:jc w:val="left"/>
      </w:pPr>
      <w:r>
        <w:t>9) Социальное измерение</w:t>
      </w:r>
    </w:p>
    <w:p w:rsidR="005437D4" w:rsidRDefault="005437D4" w:rsidP="005437D4">
      <w:pPr>
        <w:spacing w:after="15" w:line="259" w:lineRule="auto"/>
        <w:ind w:left="535"/>
        <w:jc w:val="left"/>
      </w:pPr>
      <w:r>
        <w:t>10) Финансовый ликбез</w:t>
      </w:r>
    </w:p>
    <w:p w:rsidR="00871C1F" w:rsidRDefault="00442ACF" w:rsidP="005437D4">
      <w:pPr>
        <w:spacing w:after="15" w:line="259" w:lineRule="auto"/>
        <w:ind w:left="535"/>
        <w:jc w:val="left"/>
      </w:pPr>
      <w:r>
        <w:t xml:space="preserve">11) Карта иностранных языков </w:t>
      </w:r>
    </w:p>
    <w:p w:rsidR="00BC65CE" w:rsidRDefault="003B10F6">
      <w:pPr>
        <w:ind w:left="409" w:right="207"/>
      </w:pPr>
      <w:r>
        <w:t xml:space="preserve"> Тематика работ </w:t>
      </w:r>
      <w:proofErr w:type="gramStart"/>
      <w:r>
        <w:t>может  быть</w:t>
      </w:r>
      <w:proofErr w:type="gramEnd"/>
      <w:r>
        <w:t xml:space="preserve"> связана с историей  науки (математика, физика, лингвистика и </w:t>
      </w:r>
      <w:proofErr w:type="spellStart"/>
      <w:r>
        <w:t>т.д</w:t>
      </w:r>
      <w:proofErr w:type="spellEnd"/>
      <w:r>
        <w:t xml:space="preserve">,), вопросами современного состояния общества, проблемами естествознания, историко-культурными традициями края и России и другими явлениями не замыкающимися рамками одной научной дисциплины.  </w:t>
      </w:r>
    </w:p>
    <w:p w:rsidR="00BC65CE" w:rsidRDefault="003B10F6">
      <w:pPr>
        <w:spacing w:line="269" w:lineRule="auto"/>
        <w:ind w:left="409" w:right="206"/>
        <w:jc w:val="left"/>
      </w:pPr>
      <w:r>
        <w:rPr>
          <w:u w:val="single" w:color="000000"/>
        </w:rPr>
        <w:t>В зависимости от присланных работ название и количество секций может быть изменено. Могут</w:t>
      </w:r>
      <w:r>
        <w:t xml:space="preserve"> </w:t>
      </w:r>
      <w:r>
        <w:rPr>
          <w:u w:val="single" w:color="000000"/>
        </w:rPr>
        <w:t>вводиться дополнительные секции.</w:t>
      </w:r>
      <w:r>
        <w:t xml:space="preserve"> </w:t>
      </w:r>
    </w:p>
    <w:p w:rsidR="00BC65CE" w:rsidRDefault="003B10F6">
      <w:pPr>
        <w:spacing w:after="3" w:line="277" w:lineRule="auto"/>
        <w:ind w:left="409" w:right="208"/>
      </w:pPr>
      <w:r>
        <w:t xml:space="preserve">      </w:t>
      </w:r>
      <w:r>
        <w:rPr>
          <w:i/>
        </w:rPr>
        <w:t xml:space="preserve">На тематической секции приветствуется индивидуальное представление </w:t>
      </w:r>
      <w:proofErr w:type="spellStart"/>
      <w:r>
        <w:rPr>
          <w:i/>
        </w:rPr>
        <w:t>учебноисследовательской</w:t>
      </w:r>
      <w:proofErr w:type="spellEnd"/>
      <w:r>
        <w:rPr>
          <w:i/>
        </w:rPr>
        <w:t xml:space="preserve"> работы</w:t>
      </w:r>
      <w:r>
        <w:t xml:space="preserve">. </w:t>
      </w:r>
    </w:p>
    <w:p w:rsidR="00BC65CE" w:rsidRDefault="003B10F6">
      <w:pPr>
        <w:ind w:left="370" w:right="207"/>
      </w:pPr>
      <w:r>
        <w:t xml:space="preserve">    </w:t>
      </w:r>
      <w:proofErr w:type="gramStart"/>
      <w:r>
        <w:t>б)  презентация</w:t>
      </w:r>
      <w:proofErr w:type="gramEnd"/>
      <w:r>
        <w:t xml:space="preserve"> </w:t>
      </w:r>
      <w:r>
        <w:rPr>
          <w:b/>
        </w:rPr>
        <w:t xml:space="preserve">проекта </w:t>
      </w:r>
      <w:r>
        <w:t xml:space="preserve">на открытой площадке        </w:t>
      </w:r>
    </w:p>
    <w:p w:rsidR="00BC65CE" w:rsidRDefault="003B10F6">
      <w:pPr>
        <w:spacing w:after="3" w:line="277" w:lineRule="auto"/>
        <w:ind w:left="370" w:right="208"/>
      </w:pPr>
      <w:r>
        <w:rPr>
          <w:i/>
        </w:rPr>
        <w:t>Планируется организовать свободные открытые площадки для презентации учебных проектов. Тематика проектов не ограничена. Количество авторов проекта не более 5 человек. Проект должен иметь теоретическую и практическую   части и носить прикладной характер исследования</w:t>
      </w:r>
      <w:r>
        <w:t xml:space="preserve">. </w:t>
      </w:r>
    </w:p>
    <w:p w:rsidR="00BC65CE" w:rsidRDefault="003B10F6">
      <w:pPr>
        <w:spacing w:after="63"/>
        <w:ind w:left="535" w:right="207"/>
      </w:pPr>
      <w:r>
        <w:t xml:space="preserve">    в) представление </w:t>
      </w:r>
      <w:r>
        <w:rPr>
          <w:b/>
        </w:rPr>
        <w:t>идеи</w:t>
      </w:r>
      <w:r>
        <w:t xml:space="preserve">, в том </w:t>
      </w:r>
      <w:proofErr w:type="gramStart"/>
      <w:r>
        <w:t xml:space="preserve">числе </w:t>
      </w:r>
      <w:r w:rsidR="00442ACF">
        <w:rPr>
          <w:b/>
        </w:rPr>
        <w:t xml:space="preserve"> в</w:t>
      </w:r>
      <w:proofErr w:type="gramEnd"/>
      <w:r w:rsidR="00442ACF">
        <w:rPr>
          <w:b/>
        </w:rPr>
        <w:t xml:space="preserve"> формате </w:t>
      </w:r>
      <w:r w:rsidR="00442ACF">
        <w:rPr>
          <w:b/>
          <w:lang w:val="en-US"/>
        </w:rPr>
        <w:t>TED</w:t>
      </w:r>
      <w:r>
        <w:rPr>
          <w:b/>
        </w:rPr>
        <w:t xml:space="preserve">-выступления </w:t>
      </w:r>
    </w:p>
    <w:p w:rsidR="005437D4" w:rsidRDefault="003B10F6">
      <w:pPr>
        <w:spacing w:after="4" w:line="271" w:lineRule="auto"/>
        <w:ind w:left="535" w:right="821"/>
        <w:jc w:val="left"/>
      </w:pPr>
      <w:r>
        <w:t xml:space="preserve">   г) творческий конкурс</w:t>
      </w:r>
      <w:r>
        <w:rPr>
          <w:sz w:val="28"/>
        </w:rPr>
        <w:t xml:space="preserve"> </w:t>
      </w:r>
      <w:r w:rsidR="00871C1F">
        <w:t>посвящённые 300</w:t>
      </w:r>
      <w:r>
        <w:t xml:space="preserve"> – </w:t>
      </w:r>
      <w:proofErr w:type="spellStart"/>
      <w:r>
        <w:t>летию</w:t>
      </w:r>
      <w:proofErr w:type="spellEnd"/>
      <w:r>
        <w:t xml:space="preserve"> </w:t>
      </w:r>
      <w:proofErr w:type="spellStart"/>
      <w:r>
        <w:t>г.Перми</w:t>
      </w:r>
      <w:proofErr w:type="spellEnd"/>
      <w:r w:rsidR="00871C1F">
        <w:t xml:space="preserve"> «Без пяти </w:t>
      </w:r>
      <w:proofErr w:type="gramStart"/>
      <w:r w:rsidR="00871C1F">
        <w:t>300»</w:t>
      </w:r>
      <w:r>
        <w:t xml:space="preserve">  (</w:t>
      </w:r>
      <w:proofErr w:type="gramEnd"/>
      <w:r>
        <w:t xml:space="preserve">фотоконкурс, конкурс стихов о Перми) </w:t>
      </w:r>
      <w:r w:rsidR="00871C1F">
        <w:t>(отдельный сборник)</w:t>
      </w:r>
    </w:p>
    <w:p w:rsidR="00BC65CE" w:rsidRDefault="003B10F6">
      <w:pPr>
        <w:spacing w:after="4" w:line="271" w:lineRule="auto"/>
        <w:ind w:left="535" w:right="821"/>
        <w:jc w:val="left"/>
      </w:pPr>
      <w:r>
        <w:rPr>
          <w:b/>
        </w:rPr>
        <w:t xml:space="preserve">4. Условие представления работ на Фестивале </w:t>
      </w:r>
    </w:p>
    <w:p w:rsidR="00BC65CE" w:rsidRDefault="003B10F6">
      <w:pPr>
        <w:numPr>
          <w:ilvl w:val="0"/>
          <w:numId w:val="4"/>
        </w:numPr>
        <w:spacing w:after="292"/>
        <w:ind w:right="207"/>
      </w:pPr>
      <w:r>
        <w:t xml:space="preserve">1.В Фестивале могут принять участие учащиеся 6-11 классов, являющиеся авторами проектных и исследовательских работ, творческих работ и идей в разных </w:t>
      </w:r>
      <w:proofErr w:type="gramStart"/>
      <w:r>
        <w:t>областях  науки</w:t>
      </w:r>
      <w:proofErr w:type="gramEnd"/>
      <w:r>
        <w:t xml:space="preserve">, проживающих на территории Пермского края и других регионов. </w:t>
      </w:r>
    </w:p>
    <w:p w:rsidR="00BC65CE" w:rsidRDefault="003B10F6">
      <w:pPr>
        <w:numPr>
          <w:ilvl w:val="1"/>
          <w:numId w:val="4"/>
        </w:numPr>
        <w:ind w:right="207"/>
      </w:pPr>
      <w:r>
        <w:t xml:space="preserve">Количество претендентов на участие в Фестивале от одного образовательного учреждения не ограничивается. </w:t>
      </w:r>
    </w:p>
    <w:p w:rsidR="00BC65CE" w:rsidRDefault="003B10F6">
      <w:pPr>
        <w:numPr>
          <w:ilvl w:val="1"/>
          <w:numId w:val="4"/>
        </w:numPr>
        <w:ind w:right="207"/>
      </w:pPr>
      <w:r>
        <w:t xml:space="preserve">Работы участников представляются строго в указанные сроки в соответствии с требованиями к конкурсным работам.  </w:t>
      </w:r>
    </w:p>
    <w:p w:rsidR="00BC65CE" w:rsidRDefault="003B10F6">
      <w:pPr>
        <w:numPr>
          <w:ilvl w:val="1"/>
          <w:numId w:val="4"/>
        </w:numPr>
        <w:spacing w:after="300"/>
        <w:ind w:right="207"/>
      </w:pPr>
      <w:r>
        <w:t>По итогам Фестиваля издается сборник материалов учебно-исследовательских работ и проектов и альбом фото</w:t>
      </w:r>
      <w:r w:rsidR="00871C1F">
        <w:t>графий и стихов, посвященных 300</w:t>
      </w:r>
      <w:r>
        <w:t xml:space="preserve">-летию </w:t>
      </w:r>
      <w:proofErr w:type="spellStart"/>
      <w:r>
        <w:t>г.Перми</w:t>
      </w:r>
      <w:proofErr w:type="spellEnd"/>
      <w:r>
        <w:t xml:space="preserve"> </w:t>
      </w:r>
    </w:p>
    <w:p w:rsidR="00BC65CE" w:rsidRDefault="003B10F6">
      <w:pPr>
        <w:pStyle w:val="1"/>
        <w:ind w:left="331" w:right="182"/>
      </w:pPr>
      <w:r>
        <w:t xml:space="preserve">5. Порядок проведения Фестиваля </w:t>
      </w:r>
    </w:p>
    <w:p w:rsidR="00BC65CE" w:rsidRDefault="003B10F6">
      <w:pPr>
        <w:ind w:left="535" w:right="207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Фестиваль проводится </w:t>
      </w:r>
      <w:r w:rsidR="00871C1F">
        <w:rPr>
          <w:b/>
        </w:rPr>
        <w:t>15 февраля 2019</w:t>
      </w:r>
      <w:r>
        <w:rPr>
          <w:b/>
        </w:rPr>
        <w:t xml:space="preserve"> г.</w:t>
      </w:r>
      <w:r>
        <w:t xml:space="preserve"> </w:t>
      </w:r>
    </w:p>
    <w:p w:rsidR="00BC65CE" w:rsidRDefault="003B10F6">
      <w:pPr>
        <w:spacing w:after="291"/>
        <w:ind w:left="535" w:right="207"/>
      </w:pPr>
      <w:r>
        <w:t>5.2</w:t>
      </w:r>
      <w:r>
        <w:rPr>
          <w:rFonts w:ascii="Arial" w:eastAsia="Arial" w:hAnsi="Arial" w:cs="Arial"/>
        </w:rPr>
        <w:t xml:space="preserve"> </w:t>
      </w:r>
      <w:r>
        <w:t xml:space="preserve">. Порядок проведения: </w:t>
      </w:r>
    </w:p>
    <w:p w:rsidR="00BC65CE" w:rsidRDefault="003B10F6">
      <w:pPr>
        <w:ind w:left="910" w:right="207"/>
      </w:pPr>
      <w:r>
        <w:t xml:space="preserve">  Все учебно-исследовательские работы и проекты проходят </w:t>
      </w:r>
      <w:r>
        <w:rPr>
          <w:u w:val="single" w:color="000000"/>
        </w:rPr>
        <w:t>отборочный этап</w:t>
      </w:r>
      <w:r>
        <w:t xml:space="preserve">. </w:t>
      </w:r>
    </w:p>
    <w:p w:rsidR="00BC65CE" w:rsidRDefault="003B10F6">
      <w:pPr>
        <w:spacing w:after="20" w:line="259" w:lineRule="auto"/>
        <w:ind w:left="900" w:firstLine="0"/>
        <w:jc w:val="left"/>
      </w:pPr>
      <w:r>
        <w:t xml:space="preserve"> </w:t>
      </w:r>
    </w:p>
    <w:p w:rsidR="00BC65CE" w:rsidRDefault="003B10F6" w:rsidP="0093406D">
      <w:pPr>
        <w:ind w:left="535" w:right="207"/>
      </w:pPr>
      <w:r>
        <w:t>5.2.1. Участники присылают заявку</w:t>
      </w:r>
      <w:r>
        <w:rPr>
          <w:b/>
        </w:rPr>
        <w:t>, тезисы работы, фотографии, стихи</w:t>
      </w:r>
      <w:r>
        <w:t xml:space="preserve"> и квитанцию об оплате </w:t>
      </w:r>
      <w:proofErr w:type="spellStart"/>
      <w:r>
        <w:t>оргвзноса</w:t>
      </w:r>
      <w:proofErr w:type="spellEnd"/>
      <w:r>
        <w:t xml:space="preserve"> (50 рублей на работу членов жюри) до </w:t>
      </w:r>
      <w:r w:rsidR="0093406D">
        <w:t>5</w:t>
      </w:r>
      <w:r w:rsidR="00871C1F">
        <w:rPr>
          <w:b/>
        </w:rPr>
        <w:t xml:space="preserve"> февраля 2019</w:t>
      </w:r>
      <w:r>
        <w:rPr>
          <w:b/>
        </w:rPr>
        <w:t xml:space="preserve"> г (включительно)</w:t>
      </w:r>
      <w:r>
        <w:t xml:space="preserve"> на эл. адрес: </w:t>
      </w:r>
      <w:hyperlink r:id="rId5" w:history="1">
        <w:proofErr w:type="gramStart"/>
        <w:r w:rsidR="00442ACF" w:rsidRPr="00E4583C">
          <w:rPr>
            <w:rStyle w:val="a3"/>
            <w:b/>
            <w:lang w:val="en-US"/>
          </w:rPr>
          <w:t>npksovushka</w:t>
        </w:r>
        <w:r w:rsidR="00442ACF" w:rsidRPr="00E4583C">
          <w:rPr>
            <w:rStyle w:val="a3"/>
            <w:b/>
          </w:rPr>
          <w:t>31@</w:t>
        </w:r>
        <w:r w:rsidR="00442ACF" w:rsidRPr="00E4583C">
          <w:rPr>
            <w:rStyle w:val="a3"/>
            <w:b/>
            <w:lang w:val="en-US"/>
          </w:rPr>
          <w:t>yandex</w:t>
        </w:r>
        <w:r w:rsidR="00442ACF" w:rsidRPr="00E4583C">
          <w:rPr>
            <w:rStyle w:val="a3"/>
            <w:b/>
          </w:rPr>
          <w:t>.</w:t>
        </w:r>
        <w:proofErr w:type="spellStart"/>
        <w:r w:rsidR="00442ACF" w:rsidRPr="00E4583C">
          <w:rPr>
            <w:rStyle w:val="a3"/>
            <w:b/>
            <w:lang w:val="en-US"/>
          </w:rPr>
          <w:t>ru</w:t>
        </w:r>
        <w:proofErr w:type="spellEnd"/>
      </w:hyperlink>
      <w:r w:rsidR="00442ACF" w:rsidRPr="00442ACF">
        <w:rPr>
          <w:b/>
        </w:rPr>
        <w:t xml:space="preserve"> </w:t>
      </w:r>
      <w:r>
        <w:t xml:space="preserve"> с</w:t>
      </w:r>
      <w:proofErr w:type="gramEnd"/>
      <w:r>
        <w:t xml:space="preserve"> у</w:t>
      </w:r>
      <w:r w:rsidR="00871C1F">
        <w:t>казанием темы «Фестиваль – 2019</w:t>
      </w:r>
      <w:r>
        <w:t>,</w:t>
      </w:r>
      <w:r w:rsidR="0093406D">
        <w:t xml:space="preserve"> </w:t>
      </w:r>
      <w:r>
        <w:t xml:space="preserve">Ф.И. автора, ОУ». </w:t>
      </w:r>
      <w:r>
        <w:rPr>
          <w:u w:val="single" w:color="000000"/>
        </w:rPr>
        <w:t>Работы,</w:t>
      </w:r>
      <w:r>
        <w:t xml:space="preserve"> </w:t>
      </w:r>
      <w:r>
        <w:rPr>
          <w:u w:val="single" w:color="000000"/>
        </w:rPr>
        <w:t>п</w:t>
      </w:r>
      <w:r w:rsidR="00871C1F">
        <w:rPr>
          <w:u w:val="single" w:color="000000"/>
        </w:rPr>
        <w:t xml:space="preserve">рисланные позднее 22.00 </w:t>
      </w:r>
      <w:proofErr w:type="gramStart"/>
      <w:r w:rsidR="00871C1F">
        <w:rPr>
          <w:u w:val="single" w:color="000000"/>
        </w:rPr>
        <w:t xml:space="preserve">часов  </w:t>
      </w:r>
      <w:r w:rsidR="0093406D">
        <w:rPr>
          <w:u w:val="single" w:color="000000"/>
        </w:rPr>
        <w:t>5</w:t>
      </w:r>
      <w:proofErr w:type="gramEnd"/>
      <w:r w:rsidR="00871C1F">
        <w:rPr>
          <w:u w:val="single" w:color="000000"/>
        </w:rPr>
        <w:t xml:space="preserve"> февраля 2019</w:t>
      </w:r>
      <w:r>
        <w:rPr>
          <w:u w:val="single" w:color="000000"/>
        </w:rPr>
        <w:t>,  рассматриваться не будут.</w:t>
      </w:r>
      <w:r>
        <w:t xml:space="preserve">  </w:t>
      </w:r>
    </w:p>
    <w:p w:rsidR="00BC65CE" w:rsidRDefault="003B10F6" w:rsidP="0093406D">
      <w:pPr>
        <w:spacing w:after="291"/>
        <w:ind w:left="535" w:right="207"/>
      </w:pPr>
      <w:r>
        <w:t>5.2.2. Отбор членами жюри лучших работ и проектов в каждой секции и группе для в</w:t>
      </w:r>
      <w:r w:rsidR="00871C1F">
        <w:t xml:space="preserve">ыступления </w:t>
      </w:r>
      <w:proofErr w:type="gramStart"/>
      <w:r w:rsidR="00871C1F">
        <w:t>осуществляется  до</w:t>
      </w:r>
      <w:proofErr w:type="gramEnd"/>
      <w:r w:rsidR="00871C1F">
        <w:t xml:space="preserve"> </w:t>
      </w:r>
      <w:r w:rsidR="0093406D">
        <w:t>7</w:t>
      </w:r>
      <w:r>
        <w:t xml:space="preserve"> февраля 201</w:t>
      </w:r>
      <w:r w:rsidR="00442ACF" w:rsidRPr="00442ACF">
        <w:t>9</w:t>
      </w:r>
      <w:r>
        <w:t xml:space="preserve"> года. </w:t>
      </w:r>
    </w:p>
    <w:p w:rsidR="00BC65CE" w:rsidRDefault="003B10F6" w:rsidP="0093406D">
      <w:pPr>
        <w:spacing w:after="288"/>
        <w:ind w:left="535" w:right="207"/>
      </w:pPr>
      <w:r>
        <w:t>5.2.3. Список рекомендованных работ и проектов на Фестивале публикуется на</w:t>
      </w:r>
      <w:r>
        <w:rPr>
          <w:color w:val="FF0000"/>
        </w:rPr>
        <w:t xml:space="preserve"> </w:t>
      </w:r>
      <w:r>
        <w:t>сайте МАОУ «Г</w:t>
      </w:r>
      <w:r w:rsidR="00871C1F">
        <w:t>имназия №31» не позднее 18.00</w:t>
      </w:r>
      <w:r w:rsidR="0093406D">
        <w:t xml:space="preserve"> </w:t>
      </w:r>
      <w:proofErr w:type="gramStart"/>
      <w:r w:rsidR="0093406D">
        <w:t xml:space="preserve">7 </w:t>
      </w:r>
      <w:r w:rsidR="00442ACF">
        <w:t xml:space="preserve"> февраля</w:t>
      </w:r>
      <w:proofErr w:type="gramEnd"/>
      <w:r w:rsidR="00442ACF">
        <w:t xml:space="preserve"> 2019</w:t>
      </w:r>
      <w:r>
        <w:t xml:space="preserve">  г. </w:t>
      </w:r>
    </w:p>
    <w:p w:rsidR="00BC65CE" w:rsidRDefault="003B10F6">
      <w:pPr>
        <w:ind w:left="535" w:right="207"/>
      </w:pPr>
      <w:r>
        <w:t>5.2.4.</w:t>
      </w:r>
      <w:r>
        <w:rPr>
          <w:rFonts w:ascii="Arial" w:eastAsia="Arial" w:hAnsi="Arial" w:cs="Arial"/>
        </w:rPr>
        <w:t xml:space="preserve"> </w:t>
      </w:r>
      <w:r>
        <w:t xml:space="preserve">Подтверждение участия в </w:t>
      </w:r>
      <w:r>
        <w:rPr>
          <w:u w:val="single" w:color="000000"/>
        </w:rPr>
        <w:t>очном туре</w:t>
      </w:r>
      <w:r>
        <w:t xml:space="preserve"> и </w:t>
      </w:r>
      <w:proofErr w:type="gramStart"/>
      <w:r>
        <w:t>квитанция  об</w:t>
      </w:r>
      <w:proofErr w:type="gramEnd"/>
      <w:r>
        <w:t xml:space="preserve"> оплате </w:t>
      </w:r>
      <w:proofErr w:type="spellStart"/>
      <w:r w:rsidR="00871C1F">
        <w:rPr>
          <w:b/>
        </w:rPr>
        <w:t>оргвзноса</w:t>
      </w:r>
      <w:proofErr w:type="spellEnd"/>
      <w:r w:rsidR="00871C1F">
        <w:rPr>
          <w:b/>
        </w:rPr>
        <w:t xml:space="preserve"> (500 </w:t>
      </w:r>
      <w:r>
        <w:rPr>
          <w:b/>
        </w:rPr>
        <w:t>рублей</w:t>
      </w:r>
      <w:r w:rsidR="00442ACF" w:rsidRPr="00442ACF">
        <w:rPr>
          <w:b/>
        </w:rPr>
        <w:t xml:space="preserve"> </w:t>
      </w:r>
      <w:r w:rsidR="00442ACF">
        <w:t>на публикацию материалов в сборнике</w:t>
      </w:r>
      <w:r>
        <w:rPr>
          <w:b/>
        </w:rPr>
        <w:t>)</w:t>
      </w:r>
      <w:r>
        <w:t xml:space="preserve"> в электр</w:t>
      </w:r>
      <w:r w:rsidR="00871C1F">
        <w:t>онном виде осуществляется  до 10</w:t>
      </w:r>
      <w:r>
        <w:t xml:space="preserve">  февраля 2019 года на эл. адрес: </w:t>
      </w:r>
      <w:hyperlink r:id="rId6" w:history="1">
        <w:r w:rsidR="00442ACF" w:rsidRPr="00E4583C">
          <w:rPr>
            <w:rStyle w:val="a3"/>
            <w:b/>
            <w:lang w:val="en-US"/>
          </w:rPr>
          <w:t>npksovushka</w:t>
        </w:r>
        <w:r w:rsidR="00442ACF" w:rsidRPr="00E4583C">
          <w:rPr>
            <w:rStyle w:val="a3"/>
            <w:b/>
          </w:rPr>
          <w:t>31@</w:t>
        </w:r>
        <w:r w:rsidR="00442ACF" w:rsidRPr="00E4583C">
          <w:rPr>
            <w:rStyle w:val="a3"/>
            <w:b/>
            <w:lang w:val="en-US"/>
          </w:rPr>
          <w:t>yandex</w:t>
        </w:r>
        <w:r w:rsidR="00442ACF" w:rsidRPr="00E4583C">
          <w:rPr>
            <w:rStyle w:val="a3"/>
            <w:b/>
          </w:rPr>
          <w:t>.</w:t>
        </w:r>
        <w:proofErr w:type="spellStart"/>
        <w:r w:rsidR="00442ACF" w:rsidRPr="00E4583C">
          <w:rPr>
            <w:rStyle w:val="a3"/>
            <w:b/>
            <w:lang w:val="en-US"/>
          </w:rPr>
          <w:t>ru</w:t>
        </w:r>
        <w:proofErr w:type="spellEnd"/>
      </w:hyperlink>
      <w:r w:rsidR="00442ACF" w:rsidRPr="00442ACF">
        <w:rPr>
          <w:b/>
        </w:rPr>
        <w:t xml:space="preserve"> </w:t>
      </w:r>
      <w:r w:rsidR="00442ACF">
        <w:t xml:space="preserve"> </w:t>
      </w:r>
      <w:r>
        <w:t xml:space="preserve">с указанием  Ф.И. автора, ОУ </w:t>
      </w:r>
    </w:p>
    <w:p w:rsidR="00BC65CE" w:rsidRDefault="003B10F6">
      <w:pPr>
        <w:ind w:left="535" w:right="207"/>
      </w:pPr>
      <w:r>
        <w:lastRenderedPageBreak/>
        <w:t>5.2.5.</w:t>
      </w:r>
      <w:r>
        <w:rPr>
          <w:rFonts w:ascii="Arial" w:eastAsia="Arial" w:hAnsi="Arial" w:cs="Arial"/>
        </w:rPr>
        <w:t xml:space="preserve"> </w:t>
      </w:r>
      <w:r>
        <w:t xml:space="preserve">Фотографии высылаются в </w:t>
      </w:r>
      <w:proofErr w:type="spellStart"/>
      <w:r>
        <w:t>эл.формате</w:t>
      </w:r>
      <w:proofErr w:type="spellEnd"/>
      <w:r>
        <w:t xml:space="preserve"> и приносятся (присылаются) в распечатанном варианте на фотобумаге формат А4 </w:t>
      </w:r>
    </w:p>
    <w:p w:rsidR="00BC65CE" w:rsidRDefault="003B10F6">
      <w:pPr>
        <w:spacing w:after="15" w:line="259" w:lineRule="auto"/>
        <w:ind w:left="540" w:firstLine="0"/>
        <w:jc w:val="left"/>
      </w:pPr>
      <w:r>
        <w:rPr>
          <w:b/>
          <w:i/>
        </w:rPr>
        <w:t>5.3.</w:t>
      </w:r>
      <w:r>
        <w:rPr>
          <w:rFonts w:ascii="Arial" w:eastAsia="Arial" w:hAnsi="Arial" w:cs="Arial"/>
          <w:b/>
          <w:i/>
        </w:rPr>
        <w:t xml:space="preserve"> </w:t>
      </w:r>
      <w:r w:rsidR="00871C1F">
        <w:rPr>
          <w:b/>
          <w:i/>
          <w:u w:val="single" w:color="000000"/>
        </w:rPr>
        <w:t>Защита работ состоится 15</w:t>
      </w:r>
      <w:r>
        <w:rPr>
          <w:b/>
          <w:i/>
          <w:u w:val="single" w:color="000000"/>
        </w:rPr>
        <w:t xml:space="preserve"> февраля 2019 года.</w:t>
      </w:r>
      <w:r>
        <w:rPr>
          <w:b/>
          <w:i/>
        </w:rPr>
        <w:t xml:space="preserve"> </w:t>
      </w:r>
    </w:p>
    <w:p w:rsidR="00BC65CE" w:rsidRDefault="003B10F6">
      <w:pPr>
        <w:ind w:left="535" w:right="207"/>
      </w:pPr>
      <w:r>
        <w:t>5.4.</w:t>
      </w:r>
      <w:r>
        <w:rPr>
          <w:rFonts w:ascii="Arial" w:eastAsia="Arial" w:hAnsi="Arial" w:cs="Arial"/>
        </w:rPr>
        <w:t xml:space="preserve"> </w:t>
      </w:r>
      <w:proofErr w:type="gramStart"/>
      <w:r>
        <w:t>Текст  исследовательской</w:t>
      </w:r>
      <w:proofErr w:type="gramEnd"/>
      <w:r>
        <w:t xml:space="preserve"> работу или проект  участники представляют жюри в день Фестиваля во время презентации работы.  </w:t>
      </w:r>
    </w:p>
    <w:p w:rsidR="00BC65CE" w:rsidRDefault="003B10F6">
      <w:pPr>
        <w:spacing w:after="26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pStyle w:val="1"/>
        <w:tabs>
          <w:tab w:val="center" w:pos="3847"/>
          <w:tab w:val="center" w:pos="5488"/>
        </w:tabs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Оргкомитет Фестиваля </w:t>
      </w:r>
    </w:p>
    <w:p w:rsidR="00BC65CE" w:rsidRDefault="003B10F6">
      <w:pPr>
        <w:ind w:left="535" w:right="207"/>
      </w:pPr>
      <w:r>
        <w:t>6.1.</w:t>
      </w:r>
      <w:r>
        <w:rPr>
          <w:rFonts w:ascii="Arial" w:eastAsia="Arial" w:hAnsi="Arial" w:cs="Arial"/>
        </w:rPr>
        <w:t xml:space="preserve"> </w:t>
      </w:r>
      <w:r>
        <w:t xml:space="preserve"> Организатором и ответственным за проведение Фестиваля является оргкомитет, состоящий из учителей МАОУ «Гимназия №</w:t>
      </w:r>
      <w:proofErr w:type="gramStart"/>
      <w:r>
        <w:t>31  и</w:t>
      </w:r>
      <w:proofErr w:type="gramEnd"/>
      <w:r>
        <w:t xml:space="preserve"> преподавателей высших учебных заведений </w:t>
      </w:r>
      <w:proofErr w:type="spellStart"/>
      <w:r>
        <w:t>г.Перми</w:t>
      </w:r>
      <w:proofErr w:type="spellEnd"/>
      <w:r>
        <w:t xml:space="preserve">. </w:t>
      </w:r>
    </w:p>
    <w:p w:rsidR="00BC65CE" w:rsidRDefault="003B10F6">
      <w:pPr>
        <w:ind w:left="535" w:right="207"/>
      </w:pPr>
      <w:proofErr w:type="gramStart"/>
      <w:r>
        <w:t>Оргкомитет:  Бочкарева</w:t>
      </w:r>
      <w:proofErr w:type="gramEnd"/>
      <w:r>
        <w:t xml:space="preserve"> Елена Викторовна </w:t>
      </w:r>
      <w:r w:rsidR="00871C1F">
        <w:t>89128858916</w:t>
      </w:r>
    </w:p>
    <w:p w:rsidR="00871C1F" w:rsidRDefault="003B10F6" w:rsidP="00871C1F">
      <w:pPr>
        <w:ind w:left="535" w:right="207"/>
      </w:pPr>
      <w:r>
        <w:t xml:space="preserve">                      </w:t>
      </w:r>
      <w:r w:rsidR="00871C1F">
        <w:t>Рязанова Любовь Анатольевна</w:t>
      </w:r>
    </w:p>
    <w:p w:rsidR="00871C1F" w:rsidRDefault="00871C1F" w:rsidP="00871C1F">
      <w:pPr>
        <w:ind w:left="535" w:right="207"/>
      </w:pPr>
      <w:r>
        <w:t xml:space="preserve">                     Анисимова Анастасия Сергеевна</w:t>
      </w:r>
    </w:p>
    <w:p w:rsidR="00BC65CE" w:rsidRDefault="003B10F6">
      <w:pPr>
        <w:ind w:left="978" w:right="207"/>
      </w:pPr>
      <w:r>
        <w:t xml:space="preserve">               Салюкова Светлана Анатольевна, тел 89124858776                            </w:t>
      </w:r>
    </w:p>
    <w:p w:rsidR="00BC65CE" w:rsidRDefault="003B10F6">
      <w:pPr>
        <w:spacing w:after="0" w:line="259" w:lineRule="auto"/>
        <w:ind w:left="968" w:firstLine="0"/>
        <w:jc w:val="left"/>
      </w:pPr>
      <w:r>
        <w:t xml:space="preserve">                                   </w:t>
      </w:r>
    </w:p>
    <w:p w:rsidR="00BC65CE" w:rsidRDefault="003B10F6">
      <w:pPr>
        <w:ind w:left="535" w:right="207"/>
      </w:pPr>
      <w:r>
        <w:t>6.1.1.</w:t>
      </w:r>
      <w:r>
        <w:rPr>
          <w:rFonts w:ascii="Arial" w:eastAsia="Arial" w:hAnsi="Arial" w:cs="Arial"/>
        </w:rPr>
        <w:t xml:space="preserve"> </w:t>
      </w:r>
      <w:r>
        <w:t xml:space="preserve">Обеспечивает соблюдение Положения о Фестивале всеми его субъектами. </w:t>
      </w:r>
    </w:p>
    <w:p w:rsidR="00BC65CE" w:rsidRDefault="003B10F6">
      <w:pPr>
        <w:ind w:left="535" w:right="207"/>
      </w:pPr>
      <w:r>
        <w:t>6.1.2.</w:t>
      </w:r>
      <w:r>
        <w:rPr>
          <w:rFonts w:ascii="Arial" w:eastAsia="Arial" w:hAnsi="Arial" w:cs="Arial"/>
        </w:rPr>
        <w:t xml:space="preserve"> </w:t>
      </w:r>
      <w:r>
        <w:t xml:space="preserve">Организует работу жюри, поведение всех конкурсных испытаний. </w:t>
      </w:r>
    </w:p>
    <w:p w:rsidR="00BC65CE" w:rsidRDefault="003B10F6">
      <w:pPr>
        <w:spacing w:after="291"/>
        <w:ind w:left="535" w:right="207"/>
      </w:pPr>
      <w:r>
        <w:t>6.1.3.</w:t>
      </w:r>
      <w:r>
        <w:rPr>
          <w:rFonts w:ascii="Arial" w:eastAsia="Arial" w:hAnsi="Arial" w:cs="Arial"/>
        </w:rPr>
        <w:t xml:space="preserve"> </w:t>
      </w:r>
      <w:r>
        <w:t xml:space="preserve">Информирует участников конкурса о ходе и результатах Фестиваля. </w:t>
      </w:r>
    </w:p>
    <w:p w:rsidR="00BC65CE" w:rsidRDefault="003B10F6">
      <w:pPr>
        <w:ind w:left="535" w:right="207"/>
      </w:pPr>
      <w:r>
        <w:t xml:space="preserve">6.2. В качестве членов независимого жюри и почетных гостей Фестиваля приглашаются деятели науки и образования. </w:t>
      </w:r>
    </w:p>
    <w:p w:rsidR="00BC65CE" w:rsidRDefault="003B10F6">
      <w:pPr>
        <w:ind w:left="535" w:right="207"/>
      </w:pPr>
      <w:r>
        <w:t xml:space="preserve">6.2.1. В процессе проведения </w:t>
      </w:r>
      <w:proofErr w:type="gramStart"/>
      <w:r>
        <w:t>защиты  работ</w:t>
      </w:r>
      <w:proofErr w:type="gramEnd"/>
      <w:r>
        <w:t xml:space="preserve">  члены жюри имеют право самостоятельно выдвигать и  присваивать различные номинации. </w:t>
      </w:r>
    </w:p>
    <w:p w:rsidR="00BC65CE" w:rsidRDefault="003B10F6">
      <w:pPr>
        <w:spacing w:after="29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numPr>
          <w:ilvl w:val="0"/>
          <w:numId w:val="5"/>
        </w:numPr>
        <w:spacing w:after="10" w:line="259" w:lineRule="auto"/>
        <w:ind w:hanging="434"/>
        <w:jc w:val="center"/>
      </w:pPr>
      <w:r>
        <w:rPr>
          <w:b/>
        </w:rPr>
        <w:t xml:space="preserve">Требования к документации. </w:t>
      </w:r>
    </w:p>
    <w:p w:rsidR="00BC65CE" w:rsidRDefault="003B10F6">
      <w:pPr>
        <w:numPr>
          <w:ilvl w:val="1"/>
          <w:numId w:val="5"/>
        </w:numPr>
        <w:ind w:right="207" w:hanging="720"/>
      </w:pPr>
      <w:r>
        <w:t xml:space="preserve">Оформление </w:t>
      </w:r>
      <w:r>
        <w:rPr>
          <w:b/>
          <w:i/>
        </w:rPr>
        <w:t>заявки и тезисов</w:t>
      </w:r>
      <w:r>
        <w:t xml:space="preserve"> на участие в Фестивале: </w:t>
      </w:r>
    </w:p>
    <w:p w:rsidR="00BC65CE" w:rsidRDefault="003B10F6">
      <w:pPr>
        <w:ind w:left="535" w:right="207"/>
      </w:pPr>
      <w:r>
        <w:t xml:space="preserve">7.1.1. Заявку на участие в Фестивале содержащую:  </w:t>
      </w:r>
    </w:p>
    <w:p w:rsidR="00BC65CE" w:rsidRDefault="003B10F6">
      <w:pPr>
        <w:numPr>
          <w:ilvl w:val="0"/>
          <w:numId w:val="6"/>
        </w:numPr>
        <w:ind w:right="207" w:hanging="360"/>
      </w:pPr>
      <w:r>
        <w:t xml:space="preserve">номер (название) ОУ,  </w:t>
      </w:r>
    </w:p>
    <w:p w:rsidR="00BC65CE" w:rsidRDefault="003B10F6">
      <w:pPr>
        <w:numPr>
          <w:ilvl w:val="0"/>
          <w:numId w:val="6"/>
        </w:numPr>
        <w:ind w:right="207" w:hanging="360"/>
      </w:pPr>
      <w:r>
        <w:t xml:space="preserve">адрес электронный  </w:t>
      </w:r>
    </w:p>
    <w:p w:rsidR="00BC65CE" w:rsidRDefault="003B10F6">
      <w:pPr>
        <w:numPr>
          <w:ilvl w:val="0"/>
          <w:numId w:val="6"/>
        </w:numPr>
        <w:ind w:right="207" w:hanging="360"/>
      </w:pPr>
      <w:r>
        <w:t xml:space="preserve">контактное лицо в ОУ, телефон </w:t>
      </w:r>
    </w:p>
    <w:p w:rsidR="00BC65CE" w:rsidRDefault="003B10F6">
      <w:pPr>
        <w:numPr>
          <w:ilvl w:val="0"/>
          <w:numId w:val="6"/>
        </w:numPr>
        <w:ind w:right="207" w:hanging="360"/>
      </w:pPr>
      <w:r>
        <w:t xml:space="preserve">ФИО (полностью) участника, тема исследования, проекта, название фотографии, стихотворения </w:t>
      </w:r>
    </w:p>
    <w:p w:rsidR="00BC65CE" w:rsidRDefault="003B10F6">
      <w:pPr>
        <w:numPr>
          <w:ilvl w:val="0"/>
          <w:numId w:val="6"/>
        </w:numPr>
        <w:ind w:right="207" w:hanging="360"/>
      </w:pPr>
      <w:r>
        <w:t xml:space="preserve">Характеристику </w:t>
      </w:r>
      <w:r>
        <w:tab/>
        <w:t xml:space="preserve">технических </w:t>
      </w:r>
      <w:r>
        <w:tab/>
        <w:t xml:space="preserve">параметров </w:t>
      </w:r>
      <w:r>
        <w:tab/>
        <w:t xml:space="preserve">работы </w:t>
      </w:r>
      <w:r>
        <w:tab/>
        <w:t xml:space="preserve">(для </w:t>
      </w:r>
      <w:r>
        <w:tab/>
        <w:t xml:space="preserve">определения </w:t>
      </w:r>
      <w:r>
        <w:tab/>
        <w:t xml:space="preserve">условий демонстрации),  </w:t>
      </w:r>
    </w:p>
    <w:p w:rsidR="00BC65CE" w:rsidRDefault="003B10F6" w:rsidP="0093406D">
      <w:pPr>
        <w:numPr>
          <w:ilvl w:val="0"/>
          <w:numId w:val="6"/>
        </w:numPr>
        <w:ind w:right="207" w:hanging="360"/>
      </w:pPr>
      <w:r>
        <w:t>ФИО руководителя работы (полностью), ФИО директора ОУ (</w:t>
      </w:r>
      <w:proofErr w:type="gramStart"/>
      <w:r>
        <w:t xml:space="preserve">полностью)   </w:t>
      </w:r>
      <w:proofErr w:type="gramEnd"/>
      <w:r>
        <w:t xml:space="preserve">направляют в Оргкомитет   до </w:t>
      </w:r>
      <w:r w:rsidR="00871C1F">
        <w:rPr>
          <w:u w:val="single" w:color="000000"/>
        </w:rPr>
        <w:t xml:space="preserve">22.00 часов  </w:t>
      </w:r>
      <w:r w:rsidR="0093406D">
        <w:rPr>
          <w:u w:val="single" w:color="000000"/>
        </w:rPr>
        <w:t>5</w:t>
      </w:r>
      <w:r w:rsidR="00871C1F">
        <w:rPr>
          <w:u w:val="single" w:color="000000"/>
        </w:rPr>
        <w:t xml:space="preserve"> </w:t>
      </w:r>
      <w:r w:rsidR="00442ACF">
        <w:rPr>
          <w:u w:val="single" w:color="000000"/>
        </w:rPr>
        <w:t>февраля 2019</w:t>
      </w:r>
    </w:p>
    <w:p w:rsidR="00BC65CE" w:rsidRDefault="003B10F6">
      <w:pPr>
        <w:spacing w:after="25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spacing w:after="0" w:line="277" w:lineRule="auto"/>
        <w:ind w:left="540" w:firstLine="0"/>
        <w:jc w:val="left"/>
      </w:pPr>
      <w:r>
        <w:rPr>
          <w:b/>
          <w:i/>
        </w:rPr>
        <w:t xml:space="preserve">          Заявка должна быть единой и общей от ОУ, с перечислением всех направляемых участников фестивале.    </w:t>
      </w:r>
    </w:p>
    <w:p w:rsidR="00BC65CE" w:rsidRDefault="003B10F6">
      <w:pPr>
        <w:spacing w:after="11" w:line="259" w:lineRule="auto"/>
        <w:ind w:left="540" w:firstLine="0"/>
        <w:jc w:val="left"/>
      </w:pPr>
      <w:r>
        <w:rPr>
          <w:b/>
          <w:i/>
        </w:rPr>
        <w:t xml:space="preserve"> </w:t>
      </w:r>
    </w:p>
    <w:p w:rsidR="00BC65CE" w:rsidRDefault="003B10F6">
      <w:pPr>
        <w:spacing w:line="269" w:lineRule="auto"/>
        <w:ind w:left="535" w:right="206"/>
        <w:jc w:val="left"/>
      </w:pPr>
      <w:r>
        <w:t xml:space="preserve">7.1.2. </w:t>
      </w:r>
      <w:proofErr w:type="gramStart"/>
      <w:r>
        <w:rPr>
          <w:u w:val="single" w:color="000000"/>
        </w:rPr>
        <w:t>Тезисы  принимаются</w:t>
      </w:r>
      <w:proofErr w:type="gramEnd"/>
      <w:r>
        <w:rPr>
          <w:u w:val="single" w:color="000000"/>
        </w:rPr>
        <w:t xml:space="preserve"> вместе с заявкой.</w:t>
      </w:r>
      <w:r>
        <w:t xml:space="preserve"> </w:t>
      </w:r>
    </w:p>
    <w:p w:rsidR="00BC65CE" w:rsidRDefault="003B10F6">
      <w:pPr>
        <w:ind w:left="535" w:right="207"/>
      </w:pPr>
      <w:r>
        <w:t xml:space="preserve">          Текстовый файл в электронном виде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; кегль 14, гарнитура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Romans</w:t>
      </w:r>
      <w:proofErr w:type="spellEnd"/>
      <w:r>
        <w:t xml:space="preserve">, интервал 1, все поля – 2 см; объем не менее и не более 1 страницы. Работы должны содержать краткий список литературы; указание фамилии и имени автора, места учебы и класса, названия работы; сведения о научном руководителе работы (фамилия, имя, отчество, научная степень), сканированное (вставленное в левый верхний угол тезисов) фото участника (размер 3х4) 7.1.3.  Файл с тезисами должен быть назван фамилией и именем автора: например, </w:t>
      </w:r>
      <w:r>
        <w:rPr>
          <w:b/>
        </w:rPr>
        <w:t xml:space="preserve">Тезисы </w:t>
      </w:r>
    </w:p>
    <w:p w:rsidR="00BC65CE" w:rsidRDefault="003B10F6">
      <w:pPr>
        <w:spacing w:after="0" w:line="262" w:lineRule="auto"/>
        <w:ind w:left="535"/>
        <w:jc w:val="left"/>
      </w:pPr>
      <w:r>
        <w:rPr>
          <w:b/>
        </w:rPr>
        <w:t xml:space="preserve">(Фотография, стихотворение) Петров Максим, гимназия 31 Пермь </w:t>
      </w:r>
      <w:r>
        <w:t xml:space="preserve"> </w:t>
      </w:r>
    </w:p>
    <w:p w:rsidR="00BC65CE" w:rsidRDefault="003B10F6">
      <w:pPr>
        <w:spacing w:after="18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spacing w:line="269" w:lineRule="auto"/>
        <w:ind w:left="535" w:right="206"/>
        <w:jc w:val="left"/>
      </w:pPr>
      <w:r>
        <w:rPr>
          <w:u w:val="single" w:color="000000"/>
        </w:rPr>
        <w:t>Текст с тезисами автора работы должен быть оформлен следующим образом</w:t>
      </w:r>
      <w:r>
        <w:t xml:space="preserve">:  </w:t>
      </w:r>
    </w:p>
    <w:p w:rsidR="00BC65CE" w:rsidRDefault="003B10F6">
      <w:pPr>
        <w:spacing w:after="17" w:line="259" w:lineRule="auto"/>
        <w:ind w:left="0" w:right="222" w:firstLine="0"/>
        <w:jc w:val="right"/>
      </w:pPr>
      <w:r>
        <w:rPr>
          <w:i/>
        </w:rPr>
        <w:t xml:space="preserve">Петров Максим </w:t>
      </w:r>
      <w:r>
        <w:t xml:space="preserve"> </w:t>
      </w:r>
    </w:p>
    <w:p w:rsidR="00BC65CE" w:rsidRDefault="003B10F6">
      <w:pPr>
        <w:spacing w:after="18" w:line="259" w:lineRule="auto"/>
        <w:ind w:left="10" w:right="208"/>
        <w:jc w:val="right"/>
      </w:pPr>
      <w:r>
        <w:t xml:space="preserve">МАОУ «Гимназия №31» г. Перми, 4 класс  </w:t>
      </w:r>
    </w:p>
    <w:p w:rsidR="00BC65CE" w:rsidRDefault="003B10F6">
      <w:pPr>
        <w:spacing w:after="18" w:line="259" w:lineRule="auto"/>
        <w:ind w:left="10" w:right="208"/>
        <w:jc w:val="right"/>
      </w:pPr>
      <w:r>
        <w:t xml:space="preserve">Руководитель Н.И. Иванова  </w:t>
      </w:r>
    </w:p>
    <w:p w:rsidR="00BC65CE" w:rsidRDefault="003B10F6">
      <w:pPr>
        <w:spacing w:after="0" w:line="259" w:lineRule="auto"/>
        <w:ind w:left="332"/>
        <w:jc w:val="center"/>
      </w:pPr>
      <w:r>
        <w:t xml:space="preserve">ТЕМА </w:t>
      </w:r>
    </w:p>
    <w:p w:rsidR="00BC65CE" w:rsidRDefault="003B10F6">
      <w:pPr>
        <w:ind w:left="535" w:right="207"/>
      </w:pPr>
      <w:r>
        <w:lastRenderedPageBreak/>
        <w:t xml:space="preserve">7.1.4. Тезисы работы должны быть представлены только в электронном виде, должны соответствовать предъявленным требованиям для более удобной их обработки при помещении в сборник.  </w:t>
      </w:r>
    </w:p>
    <w:p w:rsidR="00BC65CE" w:rsidRDefault="003B10F6">
      <w:pPr>
        <w:spacing w:after="21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spacing w:after="0" w:line="262" w:lineRule="auto"/>
        <w:ind w:left="535"/>
        <w:jc w:val="left"/>
      </w:pPr>
      <w:r>
        <w:t>7.2</w:t>
      </w:r>
      <w:r>
        <w:rPr>
          <w:b/>
        </w:rPr>
        <w:t xml:space="preserve">. </w:t>
      </w:r>
      <w:r>
        <w:rPr>
          <w:u w:val="single" w:color="000000"/>
        </w:rPr>
        <w:t>Требования к оформлению работы</w:t>
      </w:r>
      <w:r>
        <w:t xml:space="preserve"> (</w:t>
      </w:r>
      <w:r>
        <w:rPr>
          <w:b/>
        </w:rPr>
        <w:t xml:space="preserve">для прошедших в очный тур, предоставляется в бумажном и электронном варианте): </w:t>
      </w:r>
    </w:p>
    <w:p w:rsidR="00BC65CE" w:rsidRDefault="003B10F6">
      <w:pPr>
        <w:ind w:left="535" w:right="207"/>
      </w:pPr>
      <w:r>
        <w:t>7.2.1.</w:t>
      </w:r>
      <w:r>
        <w:rPr>
          <w:sz w:val="24"/>
        </w:rPr>
        <w:t xml:space="preserve"> </w:t>
      </w:r>
      <w:r>
        <w:t xml:space="preserve">Объем работы составляет от 10 до 30 страниц машинописного текста, приложения в этот объем не входят и могут располагаться в конце работы дополнительно. Анкета-заявка отправляется вместе с работой и прикрепляется в начале работы. </w:t>
      </w:r>
    </w:p>
    <w:p w:rsidR="00BC65CE" w:rsidRDefault="003B10F6">
      <w:pPr>
        <w:ind w:left="535" w:right="207"/>
      </w:pPr>
      <w:r>
        <w:t xml:space="preserve">Работа </w:t>
      </w:r>
      <w:proofErr w:type="gramStart"/>
      <w:r>
        <w:t>представляется  в</w:t>
      </w:r>
      <w:proofErr w:type="gramEnd"/>
      <w:r>
        <w:t xml:space="preserve"> формате документа </w:t>
      </w:r>
      <w:proofErr w:type="spellStart"/>
      <w:r>
        <w:t>Word</w:t>
      </w:r>
      <w:proofErr w:type="spellEnd"/>
      <w:r>
        <w:t xml:space="preserve">; кегль 14, гарнитура </w:t>
      </w:r>
      <w:proofErr w:type="spellStart"/>
      <w:r>
        <w:t>Times</w:t>
      </w:r>
      <w:proofErr w:type="spellEnd"/>
      <w:r>
        <w:t xml:space="preserve">, интервал 1, все поля – 2 см. Работы должны содержать список литературы (ссылки на литературу в тексте указываются номерами в квадратных скобках, список литературы и интернет-источников дается после текста), указание фамилии и имени автора, места учебы и класса, названия работы; сведения о научном руководителе работы (фамилия, имя, отчество, научная степень); работа может содержать рисунки, графики, таблицы.  </w:t>
      </w:r>
    </w:p>
    <w:p w:rsidR="00BC65CE" w:rsidRDefault="003B10F6">
      <w:pPr>
        <w:ind w:left="535" w:right="207"/>
      </w:pPr>
      <w:r>
        <w:t>7.2.2.</w:t>
      </w:r>
      <w:r>
        <w:rPr>
          <w:sz w:val="24"/>
        </w:rPr>
        <w:t xml:space="preserve"> </w:t>
      </w:r>
      <w:r>
        <w:t xml:space="preserve">Титульный лист оформляется по образцу: В центре </w:t>
      </w:r>
      <w:proofErr w:type="gramStart"/>
      <w:r>
        <w:t>листа  печатается</w:t>
      </w:r>
      <w:proofErr w:type="gramEnd"/>
      <w:r>
        <w:t xml:space="preserve"> название работы с правого поля строчными буквами  печатается ФИО автора(</w:t>
      </w:r>
      <w:proofErr w:type="spellStart"/>
      <w:r>
        <w:t>ов</w:t>
      </w:r>
      <w:proofErr w:type="spellEnd"/>
      <w:r>
        <w:t xml:space="preserve">). Затем ФИО, должность и учёная степень научного руководителя, </w:t>
      </w:r>
      <w:proofErr w:type="gramStart"/>
      <w:r>
        <w:t>город,  наименование</w:t>
      </w:r>
      <w:proofErr w:type="gramEnd"/>
      <w:r>
        <w:t xml:space="preserve"> учреждения, класс. </w:t>
      </w:r>
    </w:p>
    <w:p w:rsidR="00BC65CE" w:rsidRDefault="003B10F6">
      <w:pPr>
        <w:ind w:left="535" w:right="207"/>
      </w:pPr>
      <w:r>
        <w:t xml:space="preserve">7.2.3. Работа должна содержать ссылки на используемые информационные источники, в том числе электронные. Список литературы – шрифт 12. Порядок оформления литературы: указывается фамилия, инициалы автора, название работы без кавычек, место и год издания. </w:t>
      </w:r>
    </w:p>
    <w:p w:rsidR="00BC65CE" w:rsidRDefault="003B10F6">
      <w:pPr>
        <w:spacing w:after="0" w:line="259" w:lineRule="auto"/>
        <w:ind w:left="540" w:firstLine="0"/>
        <w:jc w:val="left"/>
      </w:pPr>
      <w:r>
        <w:rPr>
          <w:sz w:val="24"/>
        </w:rPr>
        <w:t xml:space="preserve"> </w:t>
      </w:r>
    </w:p>
    <w:p w:rsidR="00BC65CE" w:rsidRDefault="003B10F6">
      <w:pPr>
        <w:spacing w:after="35" w:line="262" w:lineRule="auto"/>
        <w:ind w:left="535"/>
        <w:jc w:val="left"/>
      </w:pPr>
      <w:r>
        <w:rPr>
          <w:sz w:val="24"/>
        </w:rPr>
        <w:t xml:space="preserve">7.3. </w:t>
      </w:r>
      <w:r>
        <w:rPr>
          <w:b/>
        </w:rPr>
        <w:t>Требования к содержанию работ:</w:t>
      </w:r>
      <w:r>
        <w:rPr>
          <w:b/>
          <w:sz w:val="24"/>
        </w:rPr>
        <w:t xml:space="preserve"> </w:t>
      </w:r>
    </w:p>
    <w:p w:rsidR="00BC65CE" w:rsidRDefault="003B10F6">
      <w:pPr>
        <w:spacing w:after="38"/>
        <w:ind w:left="535" w:right="207"/>
      </w:pPr>
      <w:r>
        <w:rPr>
          <w:sz w:val="24"/>
        </w:rPr>
        <w:t>7.3.1</w:t>
      </w:r>
      <w:r>
        <w:t xml:space="preserve">. В работе должен быть изложен фактический материал, результаты самостоятельной исследовательской и </w:t>
      </w:r>
      <w:proofErr w:type="gramStart"/>
      <w:r>
        <w:t>проектной  работы</w:t>
      </w:r>
      <w:proofErr w:type="gramEnd"/>
      <w:r>
        <w:t xml:space="preserve">. </w:t>
      </w:r>
    </w:p>
    <w:p w:rsidR="00BC65CE" w:rsidRDefault="003B10F6">
      <w:pPr>
        <w:spacing w:after="41"/>
        <w:ind w:left="535" w:right="207"/>
      </w:pPr>
      <w:r>
        <w:rPr>
          <w:sz w:val="24"/>
        </w:rPr>
        <w:t xml:space="preserve">7.3.2. </w:t>
      </w:r>
      <w:proofErr w:type="gramStart"/>
      <w:r>
        <w:rPr>
          <w:i/>
        </w:rPr>
        <w:t>Работы  и</w:t>
      </w:r>
      <w:proofErr w:type="gramEnd"/>
      <w:r>
        <w:rPr>
          <w:i/>
        </w:rPr>
        <w:t xml:space="preserve"> проекты должны носить исследовательский характер, отличаться новизной, актуальностью,</w:t>
      </w:r>
      <w:r>
        <w:t xml:space="preserve"> теоретической или практической значимостью, грамотным и логичным изложением, включать библиографию, постановку проблемы и сопровождаться выводами. </w:t>
      </w:r>
    </w:p>
    <w:p w:rsidR="00871C1F" w:rsidRDefault="003B10F6">
      <w:pPr>
        <w:spacing w:line="269" w:lineRule="auto"/>
        <w:ind w:left="535" w:right="206"/>
        <w:jc w:val="left"/>
        <w:rPr>
          <w:i/>
        </w:rPr>
      </w:pPr>
      <w:r>
        <w:rPr>
          <w:sz w:val="24"/>
        </w:rPr>
        <w:t xml:space="preserve">7.3.3. </w:t>
      </w:r>
      <w:r>
        <w:rPr>
          <w:u w:val="single" w:color="000000"/>
        </w:rPr>
        <w:t xml:space="preserve">Работы </w:t>
      </w:r>
      <w:r>
        <w:rPr>
          <w:u w:val="single" w:color="000000"/>
        </w:rPr>
        <w:tab/>
        <w:t xml:space="preserve">реферативного </w:t>
      </w:r>
      <w:r>
        <w:rPr>
          <w:u w:val="single" w:color="000000"/>
        </w:rPr>
        <w:tab/>
        <w:t xml:space="preserve">характера, </w:t>
      </w:r>
      <w:r>
        <w:rPr>
          <w:u w:val="single" w:color="000000"/>
        </w:rPr>
        <w:tab/>
        <w:t xml:space="preserve">не </w:t>
      </w:r>
      <w:r>
        <w:rPr>
          <w:u w:val="single" w:color="000000"/>
        </w:rPr>
        <w:tab/>
        <w:t xml:space="preserve">содержащие </w:t>
      </w:r>
      <w:r>
        <w:rPr>
          <w:u w:val="single" w:color="000000"/>
        </w:rPr>
        <w:tab/>
        <w:t xml:space="preserve">элементов </w:t>
      </w:r>
      <w:r>
        <w:rPr>
          <w:u w:val="single" w:color="000000"/>
        </w:rPr>
        <w:tab/>
      </w:r>
      <w:r>
        <w:rPr>
          <w:b/>
          <w:u w:val="single" w:color="000000"/>
        </w:rPr>
        <w:t>самостоятельного</w:t>
      </w:r>
      <w:r>
        <w:rPr>
          <w:b/>
        </w:rPr>
        <w:t xml:space="preserve"> </w:t>
      </w:r>
      <w:r>
        <w:rPr>
          <w:b/>
          <w:u w:val="single" w:color="000000"/>
        </w:rPr>
        <w:t>исследования</w:t>
      </w:r>
      <w:r>
        <w:rPr>
          <w:u w:val="single" w:color="000000"/>
        </w:rPr>
        <w:t xml:space="preserve">, к участию в </w:t>
      </w:r>
      <w:proofErr w:type="gramStart"/>
      <w:r>
        <w:rPr>
          <w:u w:val="single" w:color="000000"/>
        </w:rPr>
        <w:t>Фестивале  не</w:t>
      </w:r>
      <w:proofErr w:type="gramEnd"/>
      <w:r>
        <w:rPr>
          <w:u w:val="single" w:color="000000"/>
        </w:rPr>
        <w:t xml:space="preserve"> допускаются. </w:t>
      </w:r>
      <w:r>
        <w:rPr>
          <w:i/>
          <w:u w:val="single" w:color="000000"/>
        </w:rPr>
        <w:t>Все тезисы работ проверяются</w:t>
      </w:r>
      <w:r>
        <w:rPr>
          <w:i/>
        </w:rPr>
        <w:t xml:space="preserve"> </w:t>
      </w:r>
      <w:r>
        <w:rPr>
          <w:i/>
          <w:u w:val="single" w:color="000000"/>
        </w:rPr>
        <w:t>системой на плагиат.</w:t>
      </w:r>
      <w:r>
        <w:rPr>
          <w:i/>
        </w:rPr>
        <w:t xml:space="preserve"> </w:t>
      </w:r>
    </w:p>
    <w:p w:rsidR="00BC65CE" w:rsidRDefault="003B10F6">
      <w:pPr>
        <w:spacing w:line="269" w:lineRule="auto"/>
        <w:ind w:left="535" w:right="206"/>
        <w:jc w:val="left"/>
      </w:pPr>
      <w:r>
        <w:rPr>
          <w:sz w:val="24"/>
        </w:rPr>
        <w:t xml:space="preserve">7.3.4. </w:t>
      </w:r>
      <w:r>
        <w:t xml:space="preserve">Структура работы: </w:t>
      </w:r>
    </w:p>
    <w:p w:rsidR="00BC65CE" w:rsidRDefault="003B10F6">
      <w:pPr>
        <w:numPr>
          <w:ilvl w:val="0"/>
          <w:numId w:val="7"/>
        </w:numPr>
        <w:ind w:left="1550" w:right="207" w:hanging="290"/>
      </w:pPr>
      <w:r>
        <w:t xml:space="preserve">титульный лист; </w:t>
      </w:r>
    </w:p>
    <w:p w:rsidR="00BC65CE" w:rsidRDefault="003B10F6">
      <w:pPr>
        <w:numPr>
          <w:ilvl w:val="0"/>
          <w:numId w:val="7"/>
        </w:numPr>
        <w:ind w:left="1550" w:right="207" w:hanging="290"/>
      </w:pPr>
      <w:r>
        <w:t xml:space="preserve">оглавление; </w:t>
      </w:r>
    </w:p>
    <w:p w:rsidR="00BC65CE" w:rsidRDefault="003B10F6">
      <w:pPr>
        <w:numPr>
          <w:ilvl w:val="0"/>
          <w:numId w:val="7"/>
        </w:numPr>
        <w:ind w:left="1550" w:right="207" w:hanging="290"/>
      </w:pPr>
      <w:r>
        <w:t xml:space="preserve">введение; </w:t>
      </w:r>
    </w:p>
    <w:p w:rsidR="00BC65CE" w:rsidRDefault="003B10F6">
      <w:pPr>
        <w:numPr>
          <w:ilvl w:val="0"/>
          <w:numId w:val="7"/>
        </w:numPr>
        <w:ind w:left="1550" w:right="207" w:hanging="290"/>
      </w:pPr>
      <w:r>
        <w:t xml:space="preserve">основная часть (возможны главы); </w:t>
      </w:r>
    </w:p>
    <w:p w:rsidR="00BC65CE" w:rsidRDefault="003B10F6">
      <w:pPr>
        <w:numPr>
          <w:ilvl w:val="0"/>
          <w:numId w:val="7"/>
        </w:numPr>
        <w:ind w:left="1550" w:right="207" w:hanging="290"/>
      </w:pPr>
      <w:r>
        <w:t xml:space="preserve">заключение; </w:t>
      </w:r>
    </w:p>
    <w:p w:rsidR="00BC65CE" w:rsidRDefault="003B10F6">
      <w:pPr>
        <w:numPr>
          <w:ilvl w:val="0"/>
          <w:numId w:val="7"/>
        </w:numPr>
        <w:ind w:left="1550" w:right="207" w:hanging="290"/>
      </w:pPr>
      <w:r>
        <w:t xml:space="preserve">список литературы, используемых интернет источников; -    приложения. </w:t>
      </w:r>
    </w:p>
    <w:p w:rsidR="00BC65CE" w:rsidRDefault="003B10F6">
      <w:pPr>
        <w:ind w:left="535" w:right="207"/>
      </w:pPr>
      <w:r>
        <w:t xml:space="preserve">          Титульный лист </w:t>
      </w:r>
      <w:proofErr w:type="gramStart"/>
      <w:r>
        <w:t>работы  не</w:t>
      </w:r>
      <w:proofErr w:type="gramEnd"/>
      <w:r>
        <w:t xml:space="preserve"> номеруется. </w:t>
      </w:r>
    </w:p>
    <w:p w:rsidR="00BC65CE" w:rsidRDefault="003B10F6">
      <w:pPr>
        <w:ind w:left="535" w:right="207"/>
      </w:pPr>
      <w:r>
        <w:t xml:space="preserve">          В оглавлении приводятся пункты работы с указанием страниц. </w:t>
      </w:r>
    </w:p>
    <w:p w:rsidR="00BC65CE" w:rsidRDefault="003B10F6">
      <w:pPr>
        <w:spacing w:after="42"/>
        <w:ind w:left="535" w:right="207"/>
      </w:pPr>
      <w:r>
        <w:t xml:space="preserve">          Введение - это краткое обоснование актуальности выбранной темы, цели и поставленные задачи. Научный аппарат работы может включать определения объекта и предмета исследования, выдвижения гипотезы, выявления проблем и противоречий </w:t>
      </w:r>
      <w:proofErr w:type="gramStart"/>
      <w:r>
        <w:t>в  изучаемом</w:t>
      </w:r>
      <w:proofErr w:type="gramEnd"/>
      <w:r>
        <w:t xml:space="preserve">  вопросе.  </w:t>
      </w:r>
      <w:proofErr w:type="gramStart"/>
      <w:r>
        <w:t>Указываются  методы</w:t>
      </w:r>
      <w:proofErr w:type="gramEnd"/>
      <w:r>
        <w:t xml:space="preserve"> исследования. Проводится обзор литературы по данной теме.  В основной части излагаются и анализируются полученные результаты. Номер ссылки в тексте работы должен соответствовать порядковому номеру в списке литературы. В приложении приводятся схемы, графики, таблицы, рисунки.  </w:t>
      </w:r>
    </w:p>
    <w:p w:rsidR="00BC65CE" w:rsidRDefault="003B10F6">
      <w:pPr>
        <w:ind w:left="535" w:right="207"/>
      </w:pPr>
      <w:r>
        <w:rPr>
          <w:sz w:val="24"/>
        </w:rPr>
        <w:t xml:space="preserve">7.3.5. </w:t>
      </w:r>
      <w:proofErr w:type="gramStart"/>
      <w:r>
        <w:t>Представленные  научно</w:t>
      </w:r>
      <w:proofErr w:type="gramEnd"/>
      <w:r>
        <w:t xml:space="preserve">-исследовательские  работы и проекты  обязательно  должны иметь научный аппарат, состоящий из разделов: </w:t>
      </w:r>
    </w:p>
    <w:p w:rsidR="00BC65CE" w:rsidRDefault="003B10F6">
      <w:pPr>
        <w:numPr>
          <w:ilvl w:val="0"/>
          <w:numId w:val="8"/>
        </w:numPr>
        <w:ind w:right="207" w:hanging="125"/>
      </w:pPr>
      <w:r>
        <w:t xml:space="preserve">актуальность темы, </w:t>
      </w:r>
    </w:p>
    <w:p w:rsidR="00BC65CE" w:rsidRDefault="003B10F6">
      <w:pPr>
        <w:ind w:left="1270" w:right="207"/>
      </w:pPr>
      <w:r>
        <w:t xml:space="preserve">-выдвижение гипотезы, </w:t>
      </w:r>
    </w:p>
    <w:p w:rsidR="00BC65CE" w:rsidRDefault="003B10F6">
      <w:pPr>
        <w:numPr>
          <w:ilvl w:val="0"/>
          <w:numId w:val="8"/>
        </w:numPr>
        <w:ind w:right="207" w:hanging="125"/>
      </w:pPr>
      <w:r>
        <w:t xml:space="preserve">определение проблем </w:t>
      </w:r>
      <w:proofErr w:type="gramStart"/>
      <w:r>
        <w:t>или  противоречий</w:t>
      </w:r>
      <w:proofErr w:type="gramEnd"/>
      <w:r>
        <w:t xml:space="preserve">  по теме, </w:t>
      </w:r>
    </w:p>
    <w:p w:rsidR="00BC65CE" w:rsidRDefault="003B10F6">
      <w:pPr>
        <w:numPr>
          <w:ilvl w:val="0"/>
          <w:numId w:val="8"/>
        </w:numPr>
        <w:ind w:right="207" w:hanging="125"/>
      </w:pPr>
      <w:r>
        <w:t xml:space="preserve">определение целей и задач работы, </w:t>
      </w:r>
    </w:p>
    <w:p w:rsidR="00BC65CE" w:rsidRDefault="003B10F6">
      <w:pPr>
        <w:numPr>
          <w:ilvl w:val="0"/>
          <w:numId w:val="8"/>
        </w:numPr>
        <w:ind w:right="207" w:hanging="125"/>
      </w:pPr>
      <w:r>
        <w:t xml:space="preserve">определение объекта и предмета работы, </w:t>
      </w:r>
    </w:p>
    <w:p w:rsidR="00BC65CE" w:rsidRDefault="003B10F6">
      <w:pPr>
        <w:numPr>
          <w:ilvl w:val="0"/>
          <w:numId w:val="8"/>
        </w:numPr>
        <w:spacing w:after="39"/>
        <w:ind w:right="207" w:hanging="125"/>
      </w:pPr>
      <w:r>
        <w:lastRenderedPageBreak/>
        <w:t xml:space="preserve">предъявление используемых методов и этапов проведения работ, - </w:t>
      </w:r>
      <w:proofErr w:type="gramStart"/>
      <w:r>
        <w:t>предъявление  выводов</w:t>
      </w:r>
      <w:proofErr w:type="gramEnd"/>
      <w:r>
        <w:t xml:space="preserve">, как по каждой главе, так и по работе в целом. </w:t>
      </w:r>
    </w:p>
    <w:p w:rsidR="00BC65CE" w:rsidRDefault="003B10F6">
      <w:pPr>
        <w:numPr>
          <w:ilvl w:val="0"/>
          <w:numId w:val="9"/>
        </w:numPr>
        <w:ind w:left="857" w:right="104" w:hanging="434"/>
      </w:pPr>
      <w:r>
        <w:rPr>
          <w:sz w:val="24"/>
        </w:rPr>
        <w:t>4.</w:t>
      </w:r>
      <w:r>
        <w:t xml:space="preserve">Требования к </w:t>
      </w:r>
      <w:proofErr w:type="gramStart"/>
      <w:r>
        <w:t>защите  и</w:t>
      </w:r>
      <w:proofErr w:type="gramEnd"/>
      <w:r>
        <w:t xml:space="preserve"> представлению  работ и проектов на Фестивале: </w:t>
      </w:r>
    </w:p>
    <w:p w:rsidR="00BC65CE" w:rsidRDefault="003B10F6">
      <w:pPr>
        <w:ind w:left="535" w:right="207"/>
      </w:pPr>
      <w:r>
        <w:rPr>
          <w:sz w:val="24"/>
        </w:rPr>
        <w:t xml:space="preserve">7.4.1. </w:t>
      </w:r>
      <w:r>
        <w:t>Защита каждой работы проходит в форме 6 -минутного (</w:t>
      </w:r>
      <w:proofErr w:type="gramStart"/>
      <w:r>
        <w:t>максимум)  устного</w:t>
      </w:r>
      <w:proofErr w:type="gramEnd"/>
      <w:r>
        <w:t xml:space="preserve"> выступления и </w:t>
      </w:r>
    </w:p>
    <w:p w:rsidR="00BC65CE" w:rsidRDefault="003B10F6">
      <w:pPr>
        <w:ind w:left="535" w:right="207"/>
      </w:pPr>
      <w:r>
        <w:t xml:space="preserve">6-минутного (максимум) диалога (ответы на вопросы членов жюри и присутствующих на защите заинтересованных лиц) с помощью презентации в программе </w:t>
      </w:r>
      <w:proofErr w:type="spellStart"/>
      <w:r>
        <w:t>PowerPoint</w:t>
      </w:r>
      <w:proofErr w:type="spellEnd"/>
      <w:r>
        <w:t xml:space="preserve">. </w:t>
      </w:r>
      <w:r>
        <w:rPr>
          <w:b/>
        </w:rPr>
        <w:t>Жюри предоставляются текст работы и пять буклетов (форма и содержание буклета произвольная) с кратким содержанием работы и отчетом о проведенном исследовании (рекомендации по составлению буклета см. на сайте</w:t>
      </w:r>
      <w:hyperlink r:id="rId7">
        <w:r>
          <w:rPr>
            <w:b/>
          </w:rPr>
          <w:t xml:space="preserve"> </w:t>
        </w:r>
      </w:hyperlink>
      <w:hyperlink r:id="rId8">
        <w:r>
          <w:rPr>
            <w:b/>
            <w:color w:val="0000FF"/>
            <w:u w:val="single" w:color="0000FF"/>
          </w:rPr>
          <w:t>www.bfnm.ru</w:t>
        </w:r>
      </w:hyperlink>
      <w:hyperlink r:id="rId9">
        <w:r>
          <w:rPr>
            <w:b/>
          </w:rPr>
          <w:t>)</w:t>
        </w:r>
      </w:hyperlink>
      <w:r>
        <w:t xml:space="preserve">. При презентации проектной, исследовательской работы на иностранном языке текст работы и буклета должен быть представлен на русском и иностранном языках. Защита проводится на русском языке. </w:t>
      </w:r>
    </w:p>
    <w:p w:rsidR="00BC65CE" w:rsidRDefault="003B10F6">
      <w:pPr>
        <w:spacing w:after="30" w:line="259" w:lineRule="auto"/>
        <w:ind w:left="540" w:firstLine="0"/>
        <w:jc w:val="left"/>
      </w:pPr>
      <w:r>
        <w:t xml:space="preserve"> </w:t>
      </w:r>
    </w:p>
    <w:p w:rsidR="00BC65CE" w:rsidRDefault="003B10F6">
      <w:pPr>
        <w:numPr>
          <w:ilvl w:val="0"/>
          <w:numId w:val="9"/>
        </w:numPr>
        <w:spacing w:after="10" w:line="259" w:lineRule="auto"/>
        <w:ind w:left="857" w:right="104" w:hanging="434"/>
      </w:pPr>
      <w:r>
        <w:rPr>
          <w:b/>
        </w:rPr>
        <w:t xml:space="preserve">Подведение итогов и награждение участников. </w:t>
      </w:r>
    </w:p>
    <w:p w:rsidR="00BC65CE" w:rsidRDefault="003B10F6">
      <w:pPr>
        <w:numPr>
          <w:ilvl w:val="1"/>
          <w:numId w:val="9"/>
        </w:numPr>
        <w:spacing w:after="4" w:line="271" w:lineRule="auto"/>
        <w:ind w:right="104"/>
        <w:jc w:val="left"/>
      </w:pPr>
      <w:r>
        <w:t xml:space="preserve">Учащиеся, не прошедшие в очный тур, получают сертификат об участии в </w:t>
      </w:r>
      <w:proofErr w:type="gramStart"/>
      <w:r>
        <w:t>заочном  туре</w:t>
      </w:r>
      <w:proofErr w:type="gramEnd"/>
      <w:r>
        <w:t xml:space="preserve"> фестиваля   в рамках всероссийского фестиваля творческих открытий и инициатив «Леонардо» (на </w:t>
      </w:r>
      <w:proofErr w:type="spellStart"/>
      <w:r>
        <w:t>эл.адрес</w:t>
      </w:r>
      <w:proofErr w:type="spellEnd"/>
      <w:r>
        <w:t xml:space="preserve">, указанный в заявке). </w:t>
      </w:r>
    </w:p>
    <w:p w:rsidR="00BC65CE" w:rsidRDefault="003B10F6">
      <w:pPr>
        <w:numPr>
          <w:ilvl w:val="1"/>
          <w:numId w:val="9"/>
        </w:numPr>
        <w:ind w:right="104"/>
        <w:jc w:val="left"/>
      </w:pPr>
      <w:r>
        <w:t>Работа в секции и оценка жюри может проходить с учетом возраста участников в каждой секции (6-7, 8-9, 10-11 класс). 8.3.</w:t>
      </w:r>
      <w:r>
        <w:rPr>
          <w:rFonts w:ascii="Arial" w:eastAsia="Arial" w:hAnsi="Arial" w:cs="Arial"/>
        </w:rPr>
        <w:t xml:space="preserve"> </w:t>
      </w:r>
      <w:r>
        <w:t xml:space="preserve">В каждой тематической секции могут </w:t>
      </w:r>
      <w:proofErr w:type="gramStart"/>
      <w:r>
        <w:t>быть  вручены</w:t>
      </w:r>
      <w:proofErr w:type="gramEnd"/>
      <w:r>
        <w:t xml:space="preserve"> дипломы победителей и призеров. Количество лауреатов определяет жюри. В каждой секции будут разыграны специальные призы в номинациях: </w:t>
      </w:r>
    </w:p>
    <w:p w:rsidR="00442ACF" w:rsidRDefault="003B10F6">
      <w:pPr>
        <w:numPr>
          <w:ilvl w:val="0"/>
          <w:numId w:val="10"/>
        </w:numPr>
        <w:spacing w:after="4" w:line="271" w:lineRule="auto"/>
        <w:ind w:right="2314" w:hanging="360"/>
        <w:jc w:val="left"/>
      </w:pPr>
      <w:r>
        <w:t xml:space="preserve">Креативный </w:t>
      </w:r>
      <w:proofErr w:type="gramStart"/>
      <w:r>
        <w:t>подход  к</w:t>
      </w:r>
      <w:proofErr w:type="gramEnd"/>
      <w:r>
        <w:t xml:space="preserve"> раскрытию темы, </w:t>
      </w:r>
    </w:p>
    <w:p w:rsidR="00442ACF" w:rsidRDefault="003B10F6">
      <w:pPr>
        <w:numPr>
          <w:ilvl w:val="0"/>
          <w:numId w:val="10"/>
        </w:numPr>
        <w:spacing w:after="4" w:line="271" w:lineRule="auto"/>
        <w:ind w:right="2314" w:hanging="360"/>
        <w:jc w:val="left"/>
      </w:pPr>
      <w:r>
        <w:t xml:space="preserve">Лучшее оформление презентации, </w:t>
      </w:r>
    </w:p>
    <w:p w:rsidR="00BC65CE" w:rsidRDefault="003B10F6">
      <w:pPr>
        <w:numPr>
          <w:ilvl w:val="0"/>
          <w:numId w:val="10"/>
        </w:numPr>
        <w:spacing w:after="4" w:line="271" w:lineRule="auto"/>
        <w:ind w:right="2314" w:hanging="360"/>
        <w:jc w:val="left"/>
      </w:pPr>
      <w:r>
        <w:t xml:space="preserve">Самый успешный исследователь. </w:t>
      </w:r>
    </w:p>
    <w:p w:rsidR="00BC65CE" w:rsidRDefault="003B10F6">
      <w:pPr>
        <w:numPr>
          <w:ilvl w:val="0"/>
          <w:numId w:val="10"/>
        </w:numPr>
        <w:ind w:right="2314" w:hanging="360"/>
        <w:jc w:val="left"/>
      </w:pPr>
      <w:r>
        <w:t xml:space="preserve">Самый интересный вопрос участникам секции </w:t>
      </w:r>
    </w:p>
    <w:p w:rsidR="00BC65CE" w:rsidRDefault="003B10F6">
      <w:pPr>
        <w:spacing w:after="23" w:line="259" w:lineRule="auto"/>
        <w:ind w:left="1906" w:firstLine="0"/>
        <w:jc w:val="left"/>
      </w:pPr>
      <w:r>
        <w:t xml:space="preserve"> </w:t>
      </w:r>
    </w:p>
    <w:p w:rsidR="00BC65CE" w:rsidRDefault="003B10F6">
      <w:pPr>
        <w:numPr>
          <w:ilvl w:val="1"/>
          <w:numId w:val="11"/>
        </w:numPr>
        <w:ind w:left="952" w:right="207" w:hanging="427"/>
      </w:pPr>
      <w:r>
        <w:t xml:space="preserve">Победители и призеры будут награждены дипломами краевого фестиваля в рамках Всероссийского фестиваля творческих открытий и инициатив «Леонардо». Участники – сертификат участия очного тура краевого фестиваля в рамках Всероссийского фестиваля творческих открытий и инициатив «Леонардо. </w:t>
      </w:r>
    </w:p>
    <w:p w:rsidR="00BC65CE" w:rsidRDefault="003B10F6">
      <w:pPr>
        <w:numPr>
          <w:ilvl w:val="1"/>
          <w:numId w:val="11"/>
        </w:numPr>
        <w:ind w:left="952" w:right="207" w:hanging="427"/>
      </w:pPr>
      <w:r>
        <w:t xml:space="preserve">Из числа победителей и призеров членами жюри будут выделены обучающиеся, рекомендованные для участия в финале Всероссийского фестиваля «Леонардо». </w:t>
      </w:r>
    </w:p>
    <w:p w:rsidR="00BC65CE" w:rsidRDefault="003B10F6">
      <w:pPr>
        <w:numPr>
          <w:ilvl w:val="1"/>
          <w:numId w:val="11"/>
        </w:numPr>
        <w:ind w:left="952" w:right="207" w:hanging="427"/>
      </w:pPr>
      <w:r>
        <w:t>Все участники тематических секций и публичных площадок получат сертификаты краевого фестиваля</w:t>
      </w:r>
      <w:proofErr w:type="gramStart"/>
      <w:r>
        <w:t xml:space="preserve">   «</w:t>
      </w:r>
      <w:proofErr w:type="gramEnd"/>
      <w:r>
        <w:t xml:space="preserve">Я открываю мир».  </w:t>
      </w:r>
    </w:p>
    <w:p w:rsidR="00BC65CE" w:rsidRDefault="003B10F6">
      <w:pPr>
        <w:spacing w:after="25" w:line="259" w:lineRule="auto"/>
        <w:ind w:left="1260" w:firstLine="0"/>
        <w:jc w:val="left"/>
      </w:pPr>
      <w:r>
        <w:t xml:space="preserve"> </w:t>
      </w:r>
    </w:p>
    <w:p w:rsidR="00BC65CE" w:rsidRDefault="003B10F6">
      <w:pPr>
        <w:pStyle w:val="1"/>
        <w:tabs>
          <w:tab w:val="center" w:pos="4025"/>
          <w:tab w:val="center" w:pos="5435"/>
        </w:tabs>
        <w:ind w:left="0" w:firstLine="0"/>
        <w:jc w:val="left"/>
      </w:pPr>
      <w:r>
        <w:rPr>
          <w:rFonts w:ascii="Calibri" w:eastAsia="Calibri" w:hAnsi="Calibri" w:cs="Calibri"/>
          <w:b w:val="0"/>
        </w:rPr>
        <w:tab/>
      </w:r>
      <w:r>
        <w:t>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Реквизиты Конкурса </w:t>
      </w:r>
    </w:p>
    <w:p w:rsidR="00BC65CE" w:rsidRDefault="003B10F6">
      <w:pPr>
        <w:spacing w:after="14" w:line="259" w:lineRule="auto"/>
        <w:ind w:left="975" w:firstLine="0"/>
        <w:jc w:val="left"/>
      </w:pPr>
      <w:r>
        <w:rPr>
          <w:b/>
        </w:rPr>
        <w:t xml:space="preserve"> </w:t>
      </w:r>
    </w:p>
    <w:p w:rsidR="00BC65CE" w:rsidRDefault="003B10F6">
      <w:pPr>
        <w:ind w:left="985" w:right="207"/>
      </w:pPr>
      <w:r>
        <w:t xml:space="preserve">НБФ «Развитие гимназии № 31» </w:t>
      </w:r>
    </w:p>
    <w:p w:rsidR="00BC65CE" w:rsidRDefault="003B10F6">
      <w:pPr>
        <w:ind w:left="985" w:right="207"/>
      </w:pPr>
      <w:r>
        <w:t xml:space="preserve">ИНН 5903079480 </w:t>
      </w:r>
    </w:p>
    <w:p w:rsidR="00BC65CE" w:rsidRDefault="003B10F6">
      <w:pPr>
        <w:ind w:left="985" w:right="207"/>
      </w:pPr>
      <w:r>
        <w:t xml:space="preserve">КПП 590301001 </w:t>
      </w:r>
    </w:p>
    <w:p w:rsidR="00BC65CE" w:rsidRDefault="003B10F6">
      <w:pPr>
        <w:ind w:left="985" w:right="207"/>
      </w:pPr>
      <w:r>
        <w:t xml:space="preserve">614097. </w:t>
      </w:r>
      <w:proofErr w:type="spellStart"/>
      <w:r>
        <w:t>г.Пермь</w:t>
      </w:r>
      <w:proofErr w:type="spellEnd"/>
      <w:r>
        <w:t xml:space="preserve"> ул. </w:t>
      </w:r>
      <w:proofErr w:type="spellStart"/>
      <w:r>
        <w:t>Подлесная</w:t>
      </w:r>
      <w:proofErr w:type="spellEnd"/>
      <w:r>
        <w:t xml:space="preserve">, 33-48 </w:t>
      </w:r>
    </w:p>
    <w:p w:rsidR="00BC65CE" w:rsidRDefault="00E53FE8">
      <w:pPr>
        <w:ind w:left="985" w:right="207"/>
      </w:pPr>
      <w:r>
        <w:t>Волго-Вятский банк</w:t>
      </w:r>
      <w:r w:rsidR="003B10F6">
        <w:t xml:space="preserve"> ПАО «Сбербанка России» г. Пермь </w:t>
      </w:r>
    </w:p>
    <w:p w:rsidR="00BC65CE" w:rsidRDefault="003B10F6">
      <w:pPr>
        <w:spacing w:after="4" w:line="271" w:lineRule="auto"/>
        <w:ind w:left="985" w:right="6619"/>
        <w:jc w:val="left"/>
      </w:pPr>
      <w:r>
        <w:t xml:space="preserve">БИК 045773603 к/с 30101810900000000603 р/с 40703810949090010633 </w:t>
      </w:r>
    </w:p>
    <w:p w:rsidR="00BC65CE" w:rsidRDefault="00442ACF">
      <w:pPr>
        <w:spacing w:after="0" w:line="262" w:lineRule="auto"/>
        <w:ind w:left="985"/>
        <w:jc w:val="left"/>
      </w:pPr>
      <w:r>
        <w:rPr>
          <w:b/>
        </w:rPr>
        <w:t>НПК «Я открываю мир – 2019</w:t>
      </w:r>
      <w:r w:rsidR="003B10F6">
        <w:rPr>
          <w:b/>
        </w:rPr>
        <w:t xml:space="preserve">»  </w:t>
      </w:r>
    </w:p>
    <w:p w:rsidR="00BC65CE" w:rsidRDefault="003B10F6">
      <w:pPr>
        <w:spacing w:after="0" w:line="259" w:lineRule="auto"/>
        <w:ind w:left="0" w:firstLine="0"/>
        <w:jc w:val="right"/>
      </w:pPr>
      <w:r>
        <w:rPr>
          <w:b/>
        </w:rPr>
        <w:t xml:space="preserve">    </w:t>
      </w:r>
    </w:p>
    <w:p w:rsidR="00BC65CE" w:rsidRDefault="003B10F6">
      <w:pPr>
        <w:spacing w:after="0" w:line="259" w:lineRule="auto"/>
        <w:ind w:left="0" w:right="166" w:firstLine="0"/>
        <w:jc w:val="right"/>
      </w:pPr>
      <w:r>
        <w:rPr>
          <w:b/>
        </w:rPr>
        <w:t xml:space="preserve"> </w:t>
      </w:r>
    </w:p>
    <w:p w:rsidR="00BC65CE" w:rsidRDefault="003B10F6">
      <w:pPr>
        <w:spacing w:after="0" w:line="259" w:lineRule="auto"/>
        <w:ind w:left="0" w:right="166" w:firstLine="0"/>
        <w:jc w:val="right"/>
      </w:pPr>
      <w:r>
        <w:rPr>
          <w:b/>
        </w:rPr>
        <w:t xml:space="preserve"> </w:t>
      </w:r>
    </w:p>
    <w:p w:rsidR="00BC65CE" w:rsidRDefault="003B10F6">
      <w:pPr>
        <w:spacing w:after="0" w:line="259" w:lineRule="auto"/>
        <w:ind w:left="0" w:right="166" w:firstLine="0"/>
        <w:jc w:val="right"/>
      </w:pPr>
      <w:r>
        <w:rPr>
          <w:b/>
        </w:rPr>
        <w:t xml:space="preserve"> </w:t>
      </w:r>
    </w:p>
    <w:sectPr w:rsidR="00BC65CE">
      <w:pgSz w:w="11906" w:h="16838"/>
      <w:pgMar w:top="762" w:right="627" w:bottom="303" w:left="11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6D31"/>
    <w:multiLevelType w:val="multilevel"/>
    <w:tmpl w:val="6F5452E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F006F"/>
    <w:multiLevelType w:val="multilevel"/>
    <w:tmpl w:val="ACC8F89A"/>
    <w:lvl w:ilvl="0">
      <w:start w:val="4"/>
      <w:numFmt w:val="decimal"/>
      <w:lvlText w:val="%1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E6668"/>
    <w:multiLevelType w:val="hybridMultilevel"/>
    <w:tmpl w:val="D45A27E4"/>
    <w:lvl w:ilvl="0" w:tplc="B61858B0">
      <w:start w:val="1"/>
      <w:numFmt w:val="bullet"/>
      <w:lvlText w:val="•"/>
      <w:lvlJc w:val="left"/>
      <w:pPr>
        <w:ind w:left="19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5CF386">
      <w:start w:val="1"/>
      <w:numFmt w:val="bullet"/>
      <w:lvlText w:val="o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905D1A">
      <w:start w:val="1"/>
      <w:numFmt w:val="bullet"/>
      <w:lvlText w:val="▪"/>
      <w:lvlJc w:val="left"/>
      <w:pPr>
        <w:ind w:left="2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CA1D00">
      <w:start w:val="1"/>
      <w:numFmt w:val="bullet"/>
      <w:lvlText w:val="•"/>
      <w:lvlJc w:val="left"/>
      <w:pPr>
        <w:ind w:left="3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4E19B8">
      <w:start w:val="1"/>
      <w:numFmt w:val="bullet"/>
      <w:lvlText w:val="o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80427C">
      <w:start w:val="1"/>
      <w:numFmt w:val="bullet"/>
      <w:lvlText w:val="▪"/>
      <w:lvlJc w:val="left"/>
      <w:pPr>
        <w:ind w:left="4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10885C">
      <w:start w:val="1"/>
      <w:numFmt w:val="bullet"/>
      <w:lvlText w:val="•"/>
      <w:lvlJc w:val="left"/>
      <w:pPr>
        <w:ind w:left="5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2E2D95C">
      <w:start w:val="1"/>
      <w:numFmt w:val="bullet"/>
      <w:lvlText w:val="o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10EF18">
      <w:start w:val="1"/>
      <w:numFmt w:val="bullet"/>
      <w:lvlText w:val="▪"/>
      <w:lvlJc w:val="left"/>
      <w:pPr>
        <w:ind w:left="7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9521DD"/>
    <w:multiLevelType w:val="hybridMultilevel"/>
    <w:tmpl w:val="B3346ED4"/>
    <w:lvl w:ilvl="0" w:tplc="5BA893E0">
      <w:start w:val="1"/>
      <w:numFmt w:val="bullet"/>
      <w:lvlText w:val="-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04414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E2347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BEC4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C8123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DA8BF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16211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DC6FAA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CCCDB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F2725C"/>
    <w:multiLevelType w:val="hybridMultilevel"/>
    <w:tmpl w:val="F46A4CF0"/>
    <w:lvl w:ilvl="0" w:tplc="0C4041DA">
      <w:start w:val="2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C2A240">
      <w:start w:val="1"/>
      <w:numFmt w:val="lowerLetter"/>
      <w:lvlText w:val="%2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0E3A9A">
      <w:start w:val="1"/>
      <w:numFmt w:val="lowerRoman"/>
      <w:lvlText w:val="%3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08037A">
      <w:start w:val="1"/>
      <w:numFmt w:val="decimal"/>
      <w:lvlText w:val="%4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EE8AF8">
      <w:start w:val="1"/>
      <w:numFmt w:val="lowerLetter"/>
      <w:lvlText w:val="%5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1C33A4">
      <w:start w:val="1"/>
      <w:numFmt w:val="lowerRoman"/>
      <w:lvlText w:val="%6"/>
      <w:lvlJc w:val="left"/>
      <w:pPr>
        <w:ind w:left="74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B8E906">
      <w:start w:val="1"/>
      <w:numFmt w:val="decimal"/>
      <w:lvlText w:val="%7"/>
      <w:lvlJc w:val="left"/>
      <w:pPr>
        <w:ind w:left="81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A24B8">
      <w:start w:val="1"/>
      <w:numFmt w:val="lowerLetter"/>
      <w:lvlText w:val="%8"/>
      <w:lvlJc w:val="left"/>
      <w:pPr>
        <w:ind w:left="8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AD40E">
      <w:start w:val="1"/>
      <w:numFmt w:val="lowerRoman"/>
      <w:lvlText w:val="%9"/>
      <w:lvlJc w:val="left"/>
      <w:pPr>
        <w:ind w:left="96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9D42BF"/>
    <w:multiLevelType w:val="multilevel"/>
    <w:tmpl w:val="BCD0E9FC"/>
    <w:lvl w:ilvl="0">
      <w:start w:val="7"/>
      <w:numFmt w:val="decimal"/>
      <w:lvlText w:val="%1.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BC5AD8"/>
    <w:multiLevelType w:val="hybridMultilevel"/>
    <w:tmpl w:val="D180C64E"/>
    <w:lvl w:ilvl="0" w:tplc="3EC20C30">
      <w:start w:val="9"/>
      <w:numFmt w:val="decimal"/>
      <w:lvlText w:val="%1)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24CA88">
      <w:start w:val="1"/>
      <w:numFmt w:val="lowerLetter"/>
      <w:lvlText w:val="%2"/>
      <w:lvlJc w:val="left"/>
      <w:pPr>
        <w:ind w:left="1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3AB276">
      <w:start w:val="1"/>
      <w:numFmt w:val="lowerRoman"/>
      <w:lvlText w:val="%3"/>
      <w:lvlJc w:val="left"/>
      <w:pPr>
        <w:ind w:left="2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602D4">
      <w:start w:val="1"/>
      <w:numFmt w:val="decimal"/>
      <w:lvlText w:val="%4"/>
      <w:lvlJc w:val="left"/>
      <w:pPr>
        <w:ind w:left="3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EE342">
      <w:start w:val="1"/>
      <w:numFmt w:val="lowerLetter"/>
      <w:lvlText w:val="%5"/>
      <w:lvlJc w:val="left"/>
      <w:pPr>
        <w:ind w:left="3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C3EB2">
      <w:start w:val="1"/>
      <w:numFmt w:val="lowerRoman"/>
      <w:lvlText w:val="%6"/>
      <w:lvlJc w:val="left"/>
      <w:pPr>
        <w:ind w:left="4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48A60">
      <w:start w:val="1"/>
      <w:numFmt w:val="decimal"/>
      <w:lvlText w:val="%7"/>
      <w:lvlJc w:val="left"/>
      <w:pPr>
        <w:ind w:left="5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66D9E2">
      <w:start w:val="1"/>
      <w:numFmt w:val="lowerLetter"/>
      <w:lvlText w:val="%8"/>
      <w:lvlJc w:val="left"/>
      <w:pPr>
        <w:ind w:left="5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2A8F4">
      <w:start w:val="1"/>
      <w:numFmt w:val="lowerRoman"/>
      <w:lvlText w:val="%9"/>
      <w:lvlJc w:val="left"/>
      <w:pPr>
        <w:ind w:left="6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377593"/>
    <w:multiLevelType w:val="hybridMultilevel"/>
    <w:tmpl w:val="C3FC389E"/>
    <w:lvl w:ilvl="0" w:tplc="98AC7F16">
      <w:start w:val="1"/>
      <w:numFmt w:val="decimal"/>
      <w:lvlText w:val="%1.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6C19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0C0CD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86C1F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E63EC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56BB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AD9F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A23A8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F454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59F5F7E"/>
    <w:multiLevelType w:val="hybridMultilevel"/>
    <w:tmpl w:val="76FE8E0C"/>
    <w:lvl w:ilvl="0" w:tplc="CCB831A2">
      <w:start w:val="1"/>
      <w:numFmt w:val="bullet"/>
      <w:lvlText w:val="•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AEEC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0C8A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B48E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1E5F6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A6B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E40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4A00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B8FB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8C3411D"/>
    <w:multiLevelType w:val="hybridMultilevel"/>
    <w:tmpl w:val="8CC62BF4"/>
    <w:lvl w:ilvl="0" w:tplc="A95E17DA">
      <w:start w:val="1"/>
      <w:numFmt w:val="bullet"/>
      <w:lvlText w:val="-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8C66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9AFADC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E8D20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304C5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3AAC9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2633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74E4FC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2C89F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4D7BF3"/>
    <w:multiLevelType w:val="multilevel"/>
    <w:tmpl w:val="E25A1E10"/>
    <w:lvl w:ilvl="0">
      <w:start w:val="7"/>
      <w:numFmt w:val="decimal"/>
      <w:lvlText w:val="%1."/>
      <w:lvlJc w:val="left"/>
      <w:pPr>
        <w:ind w:left="7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CE"/>
    <w:rsid w:val="003B10F6"/>
    <w:rsid w:val="00442ACF"/>
    <w:rsid w:val="005437D4"/>
    <w:rsid w:val="006A6A70"/>
    <w:rsid w:val="00871C1F"/>
    <w:rsid w:val="0093406D"/>
    <w:rsid w:val="00BC65CE"/>
    <w:rsid w:val="00E5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72BC0-EA62-467A-8C41-8B7F8B88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68" w:lineRule="auto"/>
      <w:ind w:left="102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/>
      <w:ind w:left="32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6A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basedOn w:val="a0"/>
    <w:link w:val="2"/>
    <w:uiPriority w:val="9"/>
    <w:semiHidden/>
    <w:rsid w:val="006A6A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442A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fn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fn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ksovushka31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pksovushka3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fn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Customer</dc:creator>
  <cp:keywords/>
  <cp:lastModifiedBy>Acer</cp:lastModifiedBy>
  <cp:revision>5</cp:revision>
  <dcterms:created xsi:type="dcterms:W3CDTF">2018-11-27T12:05:00Z</dcterms:created>
  <dcterms:modified xsi:type="dcterms:W3CDTF">2019-01-09T12:25:00Z</dcterms:modified>
</cp:coreProperties>
</file>