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9C" w:rsidRPr="0026149C" w:rsidRDefault="0026149C" w:rsidP="0026149C">
      <w:pPr>
        <w:rPr>
          <w:rFonts w:ascii="Times New Roman" w:hAnsi="Times New Roman" w:cs="Times New Roman"/>
          <w:sz w:val="24"/>
          <w:szCs w:val="24"/>
          <w:lang w:val="en-US"/>
        </w:rPr>
      </w:pPr>
      <w:bookmarkStart w:id="0" w:name="_GoBack"/>
      <w:bookmarkEnd w:id="0"/>
    </w:p>
    <w:p w:rsidR="0026149C" w:rsidRPr="0026149C" w:rsidRDefault="0026149C" w:rsidP="0026149C">
      <w:pPr>
        <w:rPr>
          <w:rFonts w:ascii="Times New Roman" w:hAnsi="Times New Roman" w:cs="Times New Roman"/>
          <w:sz w:val="24"/>
          <w:szCs w:val="24"/>
        </w:rPr>
      </w:pP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rPr>
        <w:t>Оценка устной научно-учебной речи студентов: перспективы</w:t>
      </w:r>
    </w:p>
    <w:p w:rsidR="0026149C" w:rsidRPr="0026149C" w:rsidRDefault="0026149C" w:rsidP="0026149C">
      <w:pPr>
        <w:rPr>
          <w:rFonts w:ascii="Times New Roman" w:hAnsi="Times New Roman" w:cs="Times New Roman"/>
          <w:b/>
          <w:sz w:val="24"/>
          <w:szCs w:val="24"/>
        </w:rPr>
      </w:pPr>
      <w:r w:rsidRPr="0026149C">
        <w:rPr>
          <w:rFonts w:ascii="Times New Roman" w:hAnsi="Times New Roman" w:cs="Times New Roman"/>
          <w:b/>
          <w:sz w:val="24"/>
          <w:szCs w:val="24"/>
        </w:rPr>
        <w:t>История вопроса:</w:t>
      </w:r>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1960-е: </w:t>
      </w:r>
      <w:proofErr w:type="spellStart"/>
      <w:r w:rsidRPr="0026149C">
        <w:rPr>
          <w:rFonts w:ascii="Times New Roman" w:hAnsi="Times New Roman" w:cs="Times New Roman"/>
          <w:sz w:val="24"/>
          <w:szCs w:val="24"/>
          <w:lang w:val="en-US"/>
        </w:rPr>
        <w:t>Lado</w:t>
      </w:r>
      <w:proofErr w:type="spellEnd"/>
      <w:r w:rsidRPr="0026149C">
        <w:rPr>
          <w:rFonts w:ascii="Times New Roman" w:hAnsi="Times New Roman" w:cs="Times New Roman"/>
          <w:sz w:val="24"/>
          <w:szCs w:val="24"/>
          <w:lang w:val="en-US"/>
        </w:rPr>
        <w:t xml:space="preserve"> (1961) and Carroll (1961)</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Навыки/умения и языковые единицы (</w:t>
      </w:r>
      <w:r w:rsidRPr="0026149C">
        <w:rPr>
          <w:rFonts w:ascii="Times New Roman" w:hAnsi="Times New Roman" w:cs="Times New Roman"/>
          <w:sz w:val="24"/>
          <w:szCs w:val="24"/>
          <w:lang w:val="en-US"/>
        </w:rPr>
        <w:t>skills</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and</w:t>
      </w:r>
      <w:r w:rsidRPr="0026149C">
        <w:rPr>
          <w:rFonts w:ascii="Times New Roman" w:hAnsi="Times New Roman" w:cs="Times New Roman"/>
          <w:sz w:val="24"/>
          <w:szCs w:val="24"/>
        </w:rPr>
        <w:t>-</w:t>
      </w:r>
      <w:r w:rsidRPr="0026149C">
        <w:rPr>
          <w:rFonts w:ascii="Times New Roman" w:hAnsi="Times New Roman" w:cs="Times New Roman"/>
          <w:sz w:val="24"/>
          <w:szCs w:val="24"/>
          <w:lang w:val="en-US"/>
        </w:rPr>
        <w:t>elements</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approach</w:t>
      </w:r>
      <w:r w:rsidRPr="0026149C">
        <w:rPr>
          <w:rFonts w:ascii="Times New Roman" w:hAnsi="Times New Roman" w:cs="Times New Roman"/>
          <w:sz w:val="24"/>
          <w:szCs w:val="24"/>
        </w:rPr>
        <w:t>) – отдельные языковые элементы (произношение, грамматическая структура, уровень лексики и т.д.) в чтении, письме, говорении и аудировании.</w:t>
      </w:r>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1970-80е </w:t>
      </w:r>
      <w:r w:rsidRPr="0026149C">
        <w:rPr>
          <w:rFonts w:ascii="Times New Roman" w:hAnsi="Times New Roman" w:cs="Times New Roman"/>
          <w:sz w:val="24"/>
          <w:szCs w:val="24"/>
          <w:lang w:val="en-US"/>
        </w:rPr>
        <w:t>Clark (1975) and Jones (1985)</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Коммуникативная эффективность (эффективная и грамотная коммуникация в ситуации, приближенной в реальной)</w:t>
      </w:r>
    </w:p>
    <w:p w:rsidR="00081CE7"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1980-90</w:t>
      </w:r>
      <w:r w:rsidRPr="0026149C">
        <w:rPr>
          <w:rFonts w:ascii="Times New Roman" w:hAnsi="Times New Roman" w:cs="Times New Roman"/>
          <w:sz w:val="24"/>
          <w:szCs w:val="24"/>
        </w:rPr>
        <w:t>е</w:t>
      </w:r>
      <w:r w:rsidRPr="0026149C">
        <w:rPr>
          <w:rFonts w:ascii="Times New Roman" w:hAnsi="Times New Roman" w:cs="Times New Roman"/>
          <w:sz w:val="24"/>
          <w:szCs w:val="24"/>
          <w:lang w:val="en-US"/>
        </w:rPr>
        <w:t xml:space="preserve"> (</w:t>
      </w:r>
      <w:proofErr w:type="spell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xml:space="preserve">, 1983; </w:t>
      </w:r>
      <w:proofErr w:type="spell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xml:space="preserve"> &amp; Swain, 1980), (Bachman, 1990; Bachman &amp; Palmer, 1996)</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Модель коммуникативной компетентности и коммуникативных навыков и умений</w:t>
      </w:r>
    </w:p>
    <w:p w:rsidR="00D5219F"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Коммуникативная модель устной речи</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Многокомпонентный подход к оцениванию, основанный на понимании сложной взаимосвязи компетенций, навыков и знаний.</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lang w:val="en-US"/>
        </w:rPr>
        <w:t>Fulcher</w:t>
      </w:r>
      <w:r w:rsidRPr="0026149C">
        <w:rPr>
          <w:rFonts w:ascii="Times New Roman" w:hAnsi="Times New Roman" w:cs="Times New Roman"/>
          <w:b/>
          <w:bCs/>
          <w:sz w:val="24"/>
          <w:szCs w:val="24"/>
        </w:rPr>
        <w:t xml:space="preserve"> (2003): пять компонентов для оценки навыков устной речи:</w:t>
      </w:r>
    </w:p>
    <w:p w:rsidR="00081CE7"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language competence described as phonology, accuracy of syntax, vocabulary and cohesion, and fluency; </w:t>
      </w:r>
    </w:p>
    <w:p w:rsidR="00081CE7"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textual knowledge or the understanding of discourse structures such as turn- taking, adjacency pairs, and openings and closings; (3) pragmatic knowledge of appropriacy, implicature doing things with words), and expressing being (defining status and </w:t>
      </w:r>
      <w:proofErr w:type="spellStart"/>
      <w:r w:rsidRPr="0026149C">
        <w:rPr>
          <w:rFonts w:ascii="Times New Roman" w:hAnsi="Times New Roman" w:cs="Times New Roman"/>
          <w:sz w:val="24"/>
          <w:szCs w:val="24"/>
          <w:lang w:val="en-US"/>
        </w:rPr>
        <w:t>role</w:t>
      </w:r>
      <w:proofErr w:type="spellEnd"/>
      <w:r w:rsidRPr="0026149C">
        <w:rPr>
          <w:rFonts w:ascii="Times New Roman" w:hAnsi="Times New Roman" w:cs="Times New Roman"/>
          <w:sz w:val="24"/>
          <w:szCs w:val="24"/>
          <w:lang w:val="en-US"/>
        </w:rPr>
        <w:t xml:space="preserve"> through speech); </w:t>
      </w:r>
    </w:p>
    <w:p w:rsidR="00081CE7"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sociolinguistic knowledge that is situational, topical, and cultural; and finally </w:t>
      </w:r>
    </w:p>
    <w:p w:rsidR="00081CE7" w:rsidRPr="0026149C" w:rsidRDefault="0026149C" w:rsidP="0026149C">
      <w:pPr>
        <w:numPr>
          <w:ilvl w:val="0"/>
          <w:numId w:val="4"/>
        </w:numPr>
        <w:rPr>
          <w:rFonts w:ascii="Times New Roman" w:hAnsi="Times New Roman" w:cs="Times New Roman"/>
          <w:sz w:val="24"/>
          <w:szCs w:val="24"/>
          <w:lang w:val="en-US"/>
        </w:rPr>
      </w:pPr>
      <w:r w:rsidRPr="0026149C">
        <w:rPr>
          <w:rFonts w:ascii="Times New Roman" w:hAnsi="Times New Roman" w:cs="Times New Roman"/>
          <w:sz w:val="24"/>
          <w:szCs w:val="24"/>
          <w:lang w:val="en-US"/>
        </w:rPr>
        <w:t>strategic capacity that entails the speakers’ use of achievement and avoidance strategies in order to overcome or avoid communication problems.</w:t>
      </w:r>
    </w:p>
    <w:p w:rsidR="0026149C" w:rsidRPr="00B25B1B" w:rsidRDefault="0026149C">
      <w:pPr>
        <w:rPr>
          <w:rFonts w:ascii="Times New Roman" w:hAnsi="Times New Roman" w:cs="Times New Roman"/>
          <w:sz w:val="24"/>
          <w:szCs w:val="24"/>
          <w:lang w:val="en-US"/>
        </w:rPr>
      </w:pPr>
    </w:p>
    <w:p w:rsidR="0026149C"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Критерии оценивания (аналитический/ холистический)</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Аналитический подход и аналитические критерии </w:t>
      </w:r>
      <w:proofErr w:type="gramStart"/>
      <w:r w:rsidRPr="0026149C">
        <w:rPr>
          <w:rFonts w:ascii="Times New Roman" w:hAnsi="Times New Roman" w:cs="Times New Roman"/>
          <w:sz w:val="24"/>
          <w:szCs w:val="24"/>
        </w:rPr>
        <w:t>оценивания :</w:t>
      </w:r>
      <w:proofErr w:type="gramEnd"/>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оцениваются конкретные аспекты работы испытуемого (организация и структура работы, грамматическая корректность, </w:t>
      </w:r>
      <w:proofErr w:type="spellStart"/>
      <w:r w:rsidRPr="0026149C">
        <w:rPr>
          <w:rFonts w:ascii="Times New Roman" w:hAnsi="Times New Roman" w:cs="Times New Roman"/>
          <w:sz w:val="24"/>
          <w:szCs w:val="24"/>
        </w:rPr>
        <w:t>когезия</w:t>
      </w:r>
      <w:proofErr w:type="spellEnd"/>
      <w:r w:rsidRPr="0026149C">
        <w:rPr>
          <w:rFonts w:ascii="Times New Roman" w:hAnsi="Times New Roman" w:cs="Times New Roman"/>
          <w:sz w:val="24"/>
          <w:szCs w:val="24"/>
        </w:rPr>
        <w:t xml:space="preserve">, разнообразие языковых структур и </w:t>
      </w:r>
      <w:proofErr w:type="spellStart"/>
      <w:proofErr w:type="gramStart"/>
      <w:r w:rsidRPr="0026149C">
        <w:rPr>
          <w:rFonts w:ascii="Times New Roman" w:hAnsi="Times New Roman" w:cs="Times New Roman"/>
          <w:sz w:val="24"/>
          <w:szCs w:val="24"/>
        </w:rPr>
        <w:t>вокабуляра</w:t>
      </w:r>
      <w:proofErr w:type="spellEnd"/>
      <w:proofErr w:type="gramEnd"/>
      <w:r w:rsidRPr="0026149C">
        <w:rPr>
          <w:rFonts w:ascii="Times New Roman" w:hAnsi="Times New Roman" w:cs="Times New Roman"/>
          <w:sz w:val="24"/>
          <w:szCs w:val="24"/>
        </w:rPr>
        <w:t xml:space="preserve"> и </w:t>
      </w:r>
      <w:proofErr w:type="spellStart"/>
      <w:r w:rsidRPr="0026149C">
        <w:rPr>
          <w:rFonts w:ascii="Times New Roman" w:hAnsi="Times New Roman" w:cs="Times New Roman"/>
          <w:sz w:val="24"/>
          <w:szCs w:val="24"/>
        </w:rPr>
        <w:t>т.д</w:t>
      </w:r>
      <w:proofErr w:type="spellEnd"/>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lastRenderedPageBreak/>
        <w:t>используется аналитическая шкала оценки, в которой для каждого аспекта даны дескрипторы.</w:t>
      </w:r>
    </w:p>
    <w:p w:rsidR="0026149C" w:rsidRPr="0026149C" w:rsidRDefault="0026149C">
      <w:pPr>
        <w:rPr>
          <w:rFonts w:ascii="Times New Roman" w:hAnsi="Times New Roman" w:cs="Times New Roman"/>
          <w:sz w:val="24"/>
          <w:szCs w:val="24"/>
        </w:rPr>
      </w:pPr>
    </w:p>
    <w:p w:rsidR="0026149C"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Контекстно-детерминированная речь</w:t>
      </w:r>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отражение действительности и хранение знания (</w:t>
      </w:r>
      <w:proofErr w:type="spellStart"/>
      <w:r w:rsidRPr="0026149C">
        <w:rPr>
          <w:rFonts w:ascii="Times New Roman" w:hAnsi="Times New Roman" w:cs="Times New Roman"/>
          <w:sz w:val="24"/>
          <w:szCs w:val="24"/>
        </w:rPr>
        <w:t>эпистемическая</w:t>
      </w:r>
      <w:proofErr w:type="spellEnd"/>
      <w:r w:rsidRPr="0026149C">
        <w:rPr>
          <w:rFonts w:ascii="Times New Roman" w:hAnsi="Times New Roman" w:cs="Times New Roman"/>
          <w:sz w:val="24"/>
          <w:szCs w:val="24"/>
        </w:rPr>
        <w:t xml:space="preserve"> функция); </w:t>
      </w:r>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получение нового знания (когнитивная функции); </w:t>
      </w:r>
    </w:p>
    <w:p w:rsidR="00081CE7"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передача специальной информации (коммуникативная функция).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Основной формой реализации научного стиля является письменная речь, хотя с повышением роли науки в обществе, расширением научных контактов, развитием средств массовой коммуникации возрастает роль устной формы общения. Реализуясь в различных жанрах и формах изложения, научный стиль характеризуется рядом общих экстра - и интралингвистических особенностей, позволяющих говорить о едином функциональном стиле, который подвергается </w:t>
      </w:r>
      <w:proofErr w:type="spellStart"/>
      <w:r w:rsidRPr="0026149C">
        <w:rPr>
          <w:rFonts w:ascii="Times New Roman" w:hAnsi="Times New Roman" w:cs="Times New Roman"/>
          <w:sz w:val="24"/>
          <w:szCs w:val="24"/>
        </w:rPr>
        <w:t>внутристилевой</w:t>
      </w:r>
      <w:proofErr w:type="spellEnd"/>
      <w:r w:rsidRPr="0026149C">
        <w:rPr>
          <w:rFonts w:ascii="Times New Roman" w:hAnsi="Times New Roman" w:cs="Times New Roman"/>
          <w:sz w:val="24"/>
          <w:szCs w:val="24"/>
        </w:rPr>
        <w:t xml:space="preserve"> дифференциации.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Главным коммуникативным заданием общения в научной сфере является выражение научных понятий и умозаключений. Мышление в данной сфере деятельности носит обобщенный, абстрагированный (отвлеченный от частных, несущественных признаков), логический характер. Этим обусловлены такие специфические черты научного стиля, как отвлеченность, обобщенность, подчеркнутая логичность изложения.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Данные экстралингвистические признаки объединяют в систему все языковые средства, формирующие научный стиль, и определяют вторичные, более частные, стилевые черты: смысловую точность (однозначность выражения мысли), информативную насыщенность, объективность изложения, безобразность, скрытую эмоциональность.</w:t>
      </w:r>
    </w:p>
    <w:p w:rsidR="0026149C" w:rsidRPr="0026149C" w:rsidRDefault="0026149C">
      <w:pPr>
        <w:rPr>
          <w:rFonts w:ascii="Times New Roman" w:hAnsi="Times New Roman" w:cs="Times New Roman"/>
          <w:b/>
          <w:bCs/>
          <w:sz w:val="24"/>
          <w:szCs w:val="24"/>
        </w:rPr>
      </w:pPr>
      <w:r w:rsidRPr="0026149C">
        <w:rPr>
          <w:rFonts w:ascii="Times New Roman" w:hAnsi="Times New Roman" w:cs="Times New Roman"/>
          <w:b/>
          <w:bCs/>
          <w:sz w:val="24"/>
          <w:szCs w:val="24"/>
        </w:rPr>
        <w:t>Оценивание на основе заданного сценария (</w:t>
      </w:r>
      <w:r w:rsidRPr="0026149C">
        <w:rPr>
          <w:rFonts w:ascii="Times New Roman" w:hAnsi="Times New Roman" w:cs="Times New Roman"/>
          <w:b/>
          <w:bCs/>
          <w:sz w:val="24"/>
          <w:szCs w:val="24"/>
          <w:lang w:val="en-US"/>
        </w:rPr>
        <w:t>Scenario</w:t>
      </w:r>
      <w:r w:rsidRPr="0026149C">
        <w:rPr>
          <w:rFonts w:ascii="Times New Roman" w:hAnsi="Times New Roman" w:cs="Times New Roman"/>
          <w:b/>
          <w:bCs/>
          <w:sz w:val="24"/>
          <w:szCs w:val="24"/>
        </w:rPr>
        <w:t>-</w:t>
      </w:r>
      <w:r w:rsidRPr="0026149C">
        <w:rPr>
          <w:rFonts w:ascii="Times New Roman" w:hAnsi="Times New Roman" w:cs="Times New Roman"/>
          <w:b/>
          <w:bCs/>
          <w:sz w:val="24"/>
          <w:szCs w:val="24"/>
          <w:lang w:val="en-US"/>
        </w:rPr>
        <w:t>based</w:t>
      </w:r>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assessment</w:t>
      </w:r>
      <w:r w:rsidRPr="0026149C">
        <w:rPr>
          <w:rFonts w:ascii="Times New Roman" w:hAnsi="Times New Roman" w:cs="Times New Roman"/>
          <w:b/>
          <w:bCs/>
          <w:sz w:val="24"/>
          <w:szCs w:val="24"/>
        </w:rPr>
        <w:t>)</w:t>
      </w:r>
    </w:p>
    <w:p w:rsidR="0026149C" w:rsidRPr="0026149C" w:rsidRDefault="0026149C">
      <w:pPr>
        <w:rPr>
          <w:rFonts w:ascii="Times New Roman" w:hAnsi="Times New Roman" w:cs="Times New Roman"/>
          <w:b/>
          <w:bCs/>
          <w:sz w:val="24"/>
          <w:szCs w:val="24"/>
          <w:lang w:val="en-US"/>
        </w:rPr>
      </w:pPr>
      <w:r w:rsidRPr="0026149C">
        <w:rPr>
          <w:rFonts w:ascii="Times New Roman" w:hAnsi="Times New Roman" w:cs="Times New Roman"/>
          <w:b/>
          <w:bCs/>
          <w:sz w:val="24"/>
          <w:szCs w:val="24"/>
          <w:highlight w:val="yellow"/>
          <w:lang w:val="en-US"/>
        </w:rPr>
        <w:t>Case:</w:t>
      </w:r>
    </w:p>
    <w:p w:rsidR="0026149C" w:rsidRPr="0026149C" w:rsidRDefault="0026149C">
      <w:pPr>
        <w:rPr>
          <w:rFonts w:ascii="Times New Roman" w:hAnsi="Times New Roman" w:cs="Times New Roman"/>
          <w:b/>
          <w:bCs/>
          <w:sz w:val="24"/>
          <w:szCs w:val="24"/>
          <w:lang w:val="en-US"/>
        </w:rPr>
      </w:pP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«an online scenario-based academic English speaking»</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Тестировалось умение суммировать информацию, выразить мнение и обсудить идеи.</w:t>
      </w:r>
    </w:p>
    <w:p w:rsidR="00081CE7" w:rsidRPr="0026149C" w:rsidRDefault="0026149C" w:rsidP="0026149C">
      <w:pPr>
        <w:numPr>
          <w:ilvl w:val="0"/>
          <w:numId w:val="7"/>
        </w:numPr>
        <w:rPr>
          <w:rFonts w:ascii="Times New Roman" w:hAnsi="Times New Roman" w:cs="Times New Roman"/>
          <w:sz w:val="24"/>
          <w:szCs w:val="24"/>
          <w:lang w:val="en-US"/>
        </w:rPr>
      </w:pPr>
      <w:r w:rsidRPr="0026149C">
        <w:rPr>
          <w:rFonts w:ascii="Times New Roman" w:hAnsi="Times New Roman" w:cs="Times New Roman"/>
          <w:sz w:val="24"/>
          <w:szCs w:val="24"/>
        </w:rPr>
        <w:t>Задача</w:t>
      </w:r>
      <w:r w:rsidRPr="0026149C">
        <w:rPr>
          <w:rFonts w:ascii="Times New Roman" w:hAnsi="Times New Roman" w:cs="Times New Roman"/>
          <w:sz w:val="24"/>
          <w:szCs w:val="24"/>
          <w:lang w:val="en-US"/>
        </w:rPr>
        <w:t xml:space="preserve">: </w:t>
      </w:r>
      <w:r w:rsidRPr="0026149C">
        <w:rPr>
          <w:rFonts w:ascii="Times New Roman" w:hAnsi="Times New Roman" w:cs="Times New Roman"/>
          <w:i/>
          <w:iCs/>
          <w:sz w:val="24"/>
          <w:szCs w:val="24"/>
          <w:lang w:val="en-US"/>
        </w:rPr>
        <w:t>”the changes and future of journalism.”</w:t>
      </w:r>
    </w:p>
    <w:p w:rsidR="00081CE7" w:rsidRPr="0026149C" w:rsidRDefault="0026149C" w:rsidP="0026149C">
      <w:pPr>
        <w:numPr>
          <w:ilvl w:val="0"/>
          <w:numId w:val="7"/>
        </w:numPr>
        <w:rPr>
          <w:rFonts w:ascii="Times New Roman" w:hAnsi="Times New Roman" w:cs="Times New Roman"/>
          <w:sz w:val="24"/>
          <w:szCs w:val="24"/>
        </w:rPr>
      </w:pPr>
      <w:r w:rsidRPr="0026149C">
        <w:rPr>
          <w:rFonts w:ascii="Times New Roman" w:hAnsi="Times New Roman" w:cs="Times New Roman"/>
          <w:sz w:val="24"/>
          <w:szCs w:val="24"/>
        </w:rPr>
        <w:t>Форма: финальный проект – устная презентация анализ текстовой и видео информации на форуме.</w:t>
      </w:r>
    </w:p>
    <w:p w:rsidR="00081CE7" w:rsidRPr="0026149C" w:rsidRDefault="0026149C" w:rsidP="0026149C">
      <w:pPr>
        <w:numPr>
          <w:ilvl w:val="0"/>
          <w:numId w:val="7"/>
        </w:numPr>
        <w:rPr>
          <w:rFonts w:ascii="Times New Roman" w:hAnsi="Times New Roman" w:cs="Times New Roman"/>
          <w:sz w:val="24"/>
          <w:szCs w:val="24"/>
          <w:lang w:val="en-US"/>
        </w:rPr>
      </w:pPr>
      <w:r w:rsidRPr="0026149C">
        <w:rPr>
          <w:rFonts w:ascii="Times New Roman" w:hAnsi="Times New Roman" w:cs="Times New Roman"/>
          <w:i/>
          <w:iCs/>
          <w:sz w:val="24"/>
          <w:szCs w:val="24"/>
          <w:lang w:val="en-US"/>
        </w:rPr>
        <w:t>Discuss some of the major changes in journalism and pick one controversial issue associated with the new trends that you find interesting. Present your position or opinion on the issue. Finally, talk about what positive or negative directions you think journalism would take in the future. You must use the information from the listening materials to explain the issues and support your opinion.</w:t>
      </w:r>
    </w:p>
    <w:p w:rsidR="0026149C" w:rsidRPr="0026149C" w:rsidRDefault="0026149C" w:rsidP="0026149C">
      <w:pPr>
        <w:rPr>
          <w:rFonts w:ascii="Times New Roman" w:hAnsi="Times New Roman" w:cs="Times New Roman"/>
          <w:b/>
          <w:bCs/>
          <w:sz w:val="24"/>
          <w:szCs w:val="24"/>
        </w:rPr>
      </w:pPr>
      <w:r w:rsidRPr="0026149C">
        <w:rPr>
          <w:rFonts w:ascii="Times New Roman" w:hAnsi="Times New Roman" w:cs="Times New Roman"/>
          <w:b/>
          <w:bCs/>
          <w:sz w:val="24"/>
          <w:szCs w:val="24"/>
        </w:rPr>
        <w:lastRenderedPageBreak/>
        <w:t>Сравнение</w:t>
      </w:r>
      <w:r w:rsidRPr="0026149C">
        <w:rPr>
          <w:rFonts w:ascii="Times New Roman" w:hAnsi="Times New Roman" w:cs="Times New Roman"/>
          <w:b/>
          <w:bCs/>
          <w:sz w:val="24"/>
          <w:szCs w:val="24"/>
          <w:lang w:val="en-US"/>
        </w:rPr>
        <w:t xml:space="preserve"> </w:t>
      </w:r>
      <w:r w:rsidRPr="0026149C">
        <w:rPr>
          <w:rFonts w:ascii="Times New Roman" w:hAnsi="Times New Roman" w:cs="Times New Roman"/>
          <w:b/>
          <w:bCs/>
          <w:sz w:val="24"/>
          <w:szCs w:val="24"/>
        </w:rPr>
        <w:t>с</w:t>
      </w:r>
      <w:r w:rsidRPr="0026149C">
        <w:rPr>
          <w:rFonts w:ascii="Times New Roman" w:hAnsi="Times New Roman" w:cs="Times New Roman"/>
          <w:b/>
          <w:bCs/>
          <w:sz w:val="24"/>
          <w:szCs w:val="24"/>
          <w:lang w:val="en-US"/>
        </w:rPr>
        <w:t xml:space="preserve"> Research Project </w:t>
      </w:r>
      <w:r w:rsidRPr="0026149C">
        <w:rPr>
          <w:rFonts w:ascii="Times New Roman" w:hAnsi="Times New Roman" w:cs="Times New Roman"/>
          <w:b/>
          <w:bCs/>
          <w:sz w:val="24"/>
          <w:szCs w:val="24"/>
        </w:rPr>
        <w:t>(НИУ ВШЭ)</w:t>
      </w:r>
    </w:p>
    <w:p w:rsidR="00081CE7" w:rsidRPr="0026149C" w:rsidRDefault="0026149C" w:rsidP="0026149C">
      <w:pPr>
        <w:numPr>
          <w:ilvl w:val="0"/>
          <w:numId w:val="8"/>
        </w:numPr>
        <w:rPr>
          <w:rFonts w:ascii="Times New Roman" w:hAnsi="Times New Roman" w:cs="Times New Roman"/>
          <w:sz w:val="24"/>
          <w:szCs w:val="24"/>
        </w:rPr>
      </w:pPr>
      <w:r w:rsidRPr="0026149C">
        <w:rPr>
          <w:rFonts w:ascii="Times New Roman" w:hAnsi="Times New Roman" w:cs="Times New Roman"/>
          <w:b/>
          <w:bCs/>
          <w:sz w:val="24"/>
          <w:szCs w:val="24"/>
        </w:rPr>
        <w:t>Интенсивное чтение:</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rPr>
        <w:t xml:space="preserve">Оцениваемые навыки: </w:t>
      </w:r>
      <w:r w:rsidRPr="0026149C">
        <w:rPr>
          <w:rFonts w:ascii="Times New Roman" w:hAnsi="Times New Roman" w:cs="Times New Roman"/>
          <w:sz w:val="24"/>
          <w:szCs w:val="24"/>
        </w:rPr>
        <w:t>аналитическое чтение (поиск, оценка релевантности информации для проекта),  суммирование информации, умение сделать выводы и т.д.</w:t>
      </w:r>
    </w:p>
    <w:p w:rsidR="00081CE7" w:rsidRPr="0026149C" w:rsidRDefault="0026149C" w:rsidP="0026149C">
      <w:pPr>
        <w:numPr>
          <w:ilvl w:val="0"/>
          <w:numId w:val="9"/>
        </w:numPr>
        <w:rPr>
          <w:rFonts w:ascii="Times New Roman" w:hAnsi="Times New Roman" w:cs="Times New Roman"/>
          <w:sz w:val="24"/>
          <w:szCs w:val="24"/>
        </w:rPr>
      </w:pPr>
      <w:r w:rsidRPr="0026149C">
        <w:rPr>
          <w:rFonts w:ascii="Times New Roman" w:hAnsi="Times New Roman" w:cs="Times New Roman"/>
          <w:b/>
          <w:bCs/>
          <w:sz w:val="24"/>
          <w:szCs w:val="24"/>
        </w:rPr>
        <w:t>Аудиовизуальная информация:</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Учебные видео-инструкции по написанию </w:t>
      </w:r>
      <w:r w:rsidRPr="0026149C">
        <w:rPr>
          <w:rFonts w:ascii="Times New Roman" w:hAnsi="Times New Roman" w:cs="Times New Roman"/>
          <w:sz w:val="24"/>
          <w:szCs w:val="24"/>
          <w:lang w:val="en-US"/>
        </w:rPr>
        <w:t>RP</w:t>
      </w:r>
    </w:p>
    <w:p w:rsidR="00081CE7" w:rsidRPr="0026149C" w:rsidRDefault="0026149C" w:rsidP="0026149C">
      <w:pPr>
        <w:numPr>
          <w:ilvl w:val="0"/>
          <w:numId w:val="10"/>
        </w:numPr>
        <w:rPr>
          <w:rFonts w:ascii="Times New Roman" w:hAnsi="Times New Roman" w:cs="Times New Roman"/>
          <w:sz w:val="24"/>
          <w:szCs w:val="24"/>
        </w:rPr>
      </w:pPr>
      <w:r w:rsidRPr="0026149C">
        <w:rPr>
          <w:rFonts w:ascii="Times New Roman" w:hAnsi="Times New Roman" w:cs="Times New Roman"/>
          <w:b/>
          <w:bCs/>
          <w:sz w:val="24"/>
          <w:szCs w:val="24"/>
        </w:rPr>
        <w:t xml:space="preserve">Инструктивная часть курса: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Практические занятия по курсу </w:t>
      </w:r>
      <w:r w:rsidRPr="0026149C">
        <w:rPr>
          <w:rFonts w:ascii="Times New Roman" w:hAnsi="Times New Roman" w:cs="Times New Roman"/>
          <w:sz w:val="24"/>
          <w:szCs w:val="24"/>
          <w:lang w:val="en-US"/>
        </w:rPr>
        <w:t>Academic</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English</w:t>
      </w:r>
    </w:p>
    <w:p w:rsidR="0026149C" w:rsidRPr="0026149C" w:rsidRDefault="0026149C" w:rsidP="0026149C">
      <w:pPr>
        <w:rPr>
          <w:rFonts w:ascii="Times New Roman" w:hAnsi="Times New Roman" w:cs="Times New Roman"/>
          <w:b/>
          <w:bCs/>
          <w:sz w:val="24"/>
          <w:szCs w:val="24"/>
        </w:rPr>
      </w:pPr>
    </w:p>
    <w:p w:rsidR="0026149C" w:rsidRPr="0026149C" w:rsidRDefault="0026149C" w:rsidP="0026149C">
      <w:pPr>
        <w:rPr>
          <w:rFonts w:ascii="Times New Roman" w:hAnsi="Times New Roman" w:cs="Times New Roman"/>
          <w:b/>
          <w:bCs/>
          <w:sz w:val="24"/>
          <w:szCs w:val="24"/>
        </w:rPr>
      </w:pPr>
      <w:r w:rsidRPr="0026149C">
        <w:rPr>
          <w:rFonts w:ascii="Times New Roman" w:hAnsi="Times New Roman" w:cs="Times New Roman"/>
          <w:b/>
          <w:bCs/>
          <w:sz w:val="24"/>
          <w:szCs w:val="24"/>
        </w:rPr>
        <w:t>Автоматическая оценка устной речи – инструментальные средства</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b/>
          <w:bCs/>
          <w:sz w:val="24"/>
          <w:szCs w:val="24"/>
          <w:lang w:val="en-US"/>
        </w:rPr>
        <w:t xml:space="preserve">Scherer, </w:t>
      </w:r>
      <w:proofErr w:type="spellStart"/>
      <w:r w:rsidRPr="0026149C">
        <w:rPr>
          <w:rFonts w:ascii="Times New Roman" w:hAnsi="Times New Roman" w:cs="Times New Roman"/>
          <w:b/>
          <w:bCs/>
          <w:sz w:val="24"/>
          <w:szCs w:val="24"/>
          <w:lang w:val="en-US"/>
        </w:rPr>
        <w:t>Layher</w:t>
      </w:r>
      <w:proofErr w:type="spellEnd"/>
      <w:r w:rsidRPr="0026149C">
        <w:rPr>
          <w:rFonts w:ascii="Times New Roman" w:hAnsi="Times New Roman" w:cs="Times New Roman"/>
          <w:b/>
          <w:bCs/>
          <w:sz w:val="24"/>
          <w:szCs w:val="24"/>
          <w:lang w:val="en-US"/>
        </w:rPr>
        <w:t xml:space="preserve">, Kane, Neumann, and Campbell (2012) </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аудиовизуальный анализ (политической речи). Была установлена корреляция между интенсивностью движения (жестикуляция, движения головы и т.д.) и эффективностью речи. Также применялись программы, анализирующие визуальный контакт.</w:t>
      </w:r>
    </w:p>
    <w:p w:rsidR="0026149C" w:rsidRPr="0026149C" w:rsidRDefault="0026149C" w:rsidP="0026149C">
      <w:pPr>
        <w:rPr>
          <w:rFonts w:ascii="Times New Roman" w:hAnsi="Times New Roman" w:cs="Times New Roman"/>
          <w:sz w:val="24"/>
          <w:szCs w:val="24"/>
        </w:rPr>
      </w:pPr>
      <w:proofErr w:type="spellStart"/>
      <w:r w:rsidRPr="0026149C">
        <w:rPr>
          <w:rFonts w:ascii="Times New Roman" w:hAnsi="Times New Roman" w:cs="Times New Roman"/>
          <w:b/>
          <w:bCs/>
          <w:sz w:val="24"/>
          <w:szCs w:val="24"/>
          <w:lang w:val="en-US"/>
        </w:rPr>
        <w:t>Kurihara</w:t>
      </w:r>
      <w:proofErr w:type="spellEnd"/>
      <w:r w:rsidRPr="0026149C">
        <w:rPr>
          <w:rFonts w:ascii="Times New Roman" w:hAnsi="Times New Roman" w:cs="Times New Roman"/>
          <w:b/>
          <w:bCs/>
          <w:sz w:val="24"/>
          <w:szCs w:val="24"/>
        </w:rPr>
        <w:t xml:space="preserve">, </w:t>
      </w:r>
      <w:proofErr w:type="spellStart"/>
      <w:r w:rsidRPr="0026149C">
        <w:rPr>
          <w:rFonts w:ascii="Times New Roman" w:hAnsi="Times New Roman" w:cs="Times New Roman"/>
          <w:b/>
          <w:bCs/>
          <w:sz w:val="24"/>
          <w:szCs w:val="24"/>
          <w:lang w:val="en-US"/>
        </w:rPr>
        <w:t>Goto</w:t>
      </w:r>
      <w:proofErr w:type="spellEnd"/>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Ogata</w:t>
      </w:r>
      <w:r w:rsidRPr="0026149C">
        <w:rPr>
          <w:rFonts w:ascii="Times New Roman" w:hAnsi="Times New Roman" w:cs="Times New Roman"/>
          <w:b/>
          <w:bCs/>
          <w:sz w:val="24"/>
          <w:szCs w:val="24"/>
        </w:rPr>
        <w:t xml:space="preserve">, </w:t>
      </w:r>
      <w:proofErr w:type="spellStart"/>
      <w:r w:rsidRPr="0026149C">
        <w:rPr>
          <w:rFonts w:ascii="Times New Roman" w:hAnsi="Times New Roman" w:cs="Times New Roman"/>
          <w:b/>
          <w:bCs/>
          <w:sz w:val="24"/>
          <w:szCs w:val="24"/>
          <w:lang w:val="en-US"/>
        </w:rPr>
        <w:t>Matsusaka</w:t>
      </w:r>
      <w:proofErr w:type="spellEnd"/>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and</w:t>
      </w:r>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Igarashi</w:t>
      </w:r>
      <w:r w:rsidRPr="0026149C">
        <w:rPr>
          <w:rFonts w:ascii="Times New Roman" w:hAnsi="Times New Roman" w:cs="Times New Roman"/>
          <w:b/>
          <w:bCs/>
          <w:sz w:val="24"/>
          <w:szCs w:val="24"/>
        </w:rPr>
        <w:t xml:space="preserve"> (2007)</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 xml:space="preserve">Система тренировки навыков презентации с использованием </w:t>
      </w:r>
      <w:r w:rsidRPr="0026149C">
        <w:rPr>
          <w:rFonts w:ascii="Times New Roman" w:hAnsi="Times New Roman" w:cs="Times New Roman"/>
          <w:sz w:val="24"/>
          <w:szCs w:val="24"/>
          <w:lang w:val="en-US"/>
        </w:rPr>
        <w:t>Automatic</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Speech</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recognition</w:t>
      </w:r>
      <w:r w:rsidRPr="0026149C">
        <w:rPr>
          <w:rFonts w:ascii="Times New Roman" w:hAnsi="Times New Roman" w:cs="Times New Roman"/>
          <w:sz w:val="24"/>
          <w:szCs w:val="24"/>
        </w:rPr>
        <w:t xml:space="preserve"> (</w:t>
      </w:r>
      <w:r w:rsidRPr="0026149C">
        <w:rPr>
          <w:rFonts w:ascii="Times New Roman" w:hAnsi="Times New Roman" w:cs="Times New Roman"/>
          <w:sz w:val="24"/>
          <w:szCs w:val="24"/>
          <w:lang w:val="en-US"/>
        </w:rPr>
        <w:t>ASR</w:t>
      </w:r>
      <w:r w:rsidRPr="0026149C">
        <w:rPr>
          <w:rFonts w:ascii="Times New Roman" w:hAnsi="Times New Roman" w:cs="Times New Roman"/>
          <w:sz w:val="24"/>
          <w:szCs w:val="24"/>
        </w:rPr>
        <w:t>), использовавшую анализ просодики и обработку образа. Применялся метод отслеживания объектов для фиксирования и анализа движения головы.</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b/>
          <w:bCs/>
          <w:sz w:val="24"/>
          <w:szCs w:val="24"/>
          <w:lang w:val="en-US"/>
        </w:rPr>
        <w:t>Microsoft</w:t>
      </w:r>
      <w:r w:rsidRPr="0026149C">
        <w:rPr>
          <w:rFonts w:ascii="Times New Roman" w:hAnsi="Times New Roman" w:cs="Times New Roman"/>
          <w:b/>
          <w:bCs/>
          <w:sz w:val="24"/>
          <w:szCs w:val="24"/>
        </w:rPr>
        <w:t xml:space="preserve"> </w:t>
      </w:r>
      <w:r w:rsidRPr="0026149C">
        <w:rPr>
          <w:rFonts w:ascii="Times New Roman" w:hAnsi="Times New Roman" w:cs="Times New Roman"/>
          <w:b/>
          <w:bCs/>
          <w:sz w:val="24"/>
          <w:szCs w:val="24"/>
          <w:lang w:val="en-US"/>
        </w:rPr>
        <w:t>Kinect</w:t>
      </w:r>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Мультимодальный корпус для исследования выполнения ежедневных задач, который включал аудио, видео данные и данные о прикосновениях к предметам.</w:t>
      </w:r>
    </w:p>
    <w:p w:rsidR="0026149C" w:rsidRPr="0026149C" w:rsidRDefault="0026149C" w:rsidP="0026149C">
      <w:pPr>
        <w:rPr>
          <w:rFonts w:ascii="Times New Roman" w:hAnsi="Times New Roman" w:cs="Times New Roman"/>
          <w:b/>
          <w:bCs/>
          <w:sz w:val="24"/>
          <w:szCs w:val="24"/>
        </w:rPr>
      </w:pPr>
      <w:r w:rsidRPr="0026149C">
        <w:rPr>
          <w:rFonts w:ascii="Times New Roman" w:hAnsi="Times New Roman" w:cs="Times New Roman"/>
          <w:b/>
          <w:bCs/>
          <w:sz w:val="24"/>
          <w:szCs w:val="24"/>
        </w:rPr>
        <w:t xml:space="preserve">Комбинированный метод автоматической и экспертной оценки устной речи – </w:t>
      </w:r>
      <w:r w:rsidRPr="0026149C">
        <w:rPr>
          <w:rFonts w:ascii="Times New Roman" w:hAnsi="Times New Roman" w:cs="Times New Roman"/>
          <w:b/>
          <w:bCs/>
          <w:sz w:val="24"/>
          <w:szCs w:val="24"/>
          <w:lang w:val="en-US"/>
        </w:rPr>
        <w:t>ASR</w:t>
      </w:r>
    </w:p>
    <w:p w:rsidR="0026149C" w:rsidRPr="0026149C" w:rsidRDefault="0026149C" w:rsidP="0026149C">
      <w:pPr>
        <w:rPr>
          <w:rFonts w:ascii="Times New Roman" w:hAnsi="Times New Roman" w:cs="Times New Roman"/>
          <w:b/>
          <w:bCs/>
          <w:sz w:val="24"/>
          <w:szCs w:val="24"/>
          <w:lang w:val="en-US"/>
        </w:rPr>
      </w:pPr>
      <w:r w:rsidRPr="0026149C">
        <w:rPr>
          <w:rFonts w:ascii="Times New Roman" w:hAnsi="Times New Roman" w:cs="Times New Roman"/>
          <w:b/>
          <w:bCs/>
          <w:sz w:val="24"/>
          <w:szCs w:val="24"/>
          <w:lang w:val="en-US"/>
        </w:rPr>
        <w:t>Case:</w:t>
      </w:r>
    </w:p>
    <w:p w:rsidR="0026149C" w:rsidRPr="0026149C" w:rsidRDefault="0026149C" w:rsidP="0026149C">
      <w:pPr>
        <w:rPr>
          <w:rFonts w:ascii="Times New Roman" w:hAnsi="Times New Roman" w:cs="Times New Roman"/>
          <w:b/>
          <w:bCs/>
          <w:sz w:val="24"/>
          <w:szCs w:val="24"/>
          <w:lang w:val="en-US"/>
        </w:rPr>
      </w:pPr>
      <w:proofErr w:type="spellStart"/>
      <w:r w:rsidRPr="0026149C">
        <w:rPr>
          <w:rFonts w:ascii="Times New Roman" w:hAnsi="Times New Roman" w:cs="Times New Roman"/>
          <w:b/>
          <w:bCs/>
          <w:sz w:val="24"/>
          <w:szCs w:val="24"/>
          <w:lang w:val="en-US"/>
        </w:rPr>
        <w:t>Su-Youn</w:t>
      </w:r>
      <w:proofErr w:type="spellEnd"/>
      <w:r w:rsidRPr="0026149C">
        <w:rPr>
          <w:rFonts w:ascii="Times New Roman" w:hAnsi="Times New Roman" w:cs="Times New Roman"/>
          <w:b/>
          <w:bCs/>
          <w:sz w:val="24"/>
          <w:szCs w:val="24"/>
          <w:lang w:val="en-US"/>
        </w:rPr>
        <w:t xml:space="preserve"> Yoon </w:t>
      </w:r>
      <w:r w:rsidRPr="0026149C">
        <w:rPr>
          <w:rFonts w:ascii="Cambria Math" w:hAnsi="Cambria Math" w:cs="Cambria Math"/>
          <w:b/>
          <w:bCs/>
          <w:sz w:val="24"/>
          <w:szCs w:val="24"/>
          <w:lang w:val="en-US"/>
        </w:rPr>
        <w:t>∗</w:t>
      </w:r>
      <w:r w:rsidRPr="0026149C">
        <w:rPr>
          <w:rFonts w:ascii="Times New Roman" w:hAnsi="Times New Roman" w:cs="Times New Roman"/>
          <w:b/>
          <w:bCs/>
          <w:sz w:val="24"/>
          <w:szCs w:val="24"/>
          <w:lang w:val="en-US"/>
        </w:rPr>
        <w:t xml:space="preserve">, Klaus </w:t>
      </w:r>
      <w:proofErr w:type="spellStart"/>
      <w:r w:rsidRPr="0026149C">
        <w:rPr>
          <w:rFonts w:ascii="Times New Roman" w:hAnsi="Times New Roman" w:cs="Times New Roman"/>
          <w:b/>
          <w:bCs/>
          <w:sz w:val="24"/>
          <w:szCs w:val="24"/>
          <w:lang w:val="en-US"/>
        </w:rPr>
        <w:t>Zechner</w:t>
      </w:r>
      <w:proofErr w:type="spellEnd"/>
    </w:p>
    <w:p w:rsidR="0026149C" w:rsidRPr="0026149C" w:rsidRDefault="0026149C" w:rsidP="0026149C">
      <w:pPr>
        <w:rPr>
          <w:rFonts w:ascii="Times New Roman" w:hAnsi="Times New Roman" w:cs="Times New Roman"/>
          <w:sz w:val="24"/>
          <w:szCs w:val="24"/>
        </w:rPr>
      </w:pPr>
      <w:r w:rsidRPr="0026149C">
        <w:rPr>
          <w:rFonts w:ascii="Times New Roman" w:hAnsi="Times New Roman" w:cs="Times New Roman"/>
          <w:sz w:val="24"/>
          <w:szCs w:val="24"/>
        </w:rPr>
        <w:t>Идентифицировали неудовлетворительные ответы с точностью до 82 %.</w:t>
      </w:r>
    </w:p>
    <w:p w:rsidR="00081CE7"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numwds</w:t>
      </w:r>
      <w:proofErr w:type="spellEnd"/>
      <w:r w:rsidRPr="0026149C">
        <w:rPr>
          <w:rFonts w:ascii="Times New Roman" w:hAnsi="Times New Roman" w:cs="Times New Roman"/>
          <w:sz w:val="24"/>
          <w:szCs w:val="24"/>
          <w:lang w:val="en-US"/>
        </w:rPr>
        <w:t xml:space="preserve"> Number of words in the word hypothesis of spoken responses </w:t>
      </w:r>
    </w:p>
    <w:p w:rsidR="00081CE7"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segdur</w:t>
      </w:r>
      <w:proofErr w:type="spellEnd"/>
      <w:r w:rsidRPr="0026149C">
        <w:rPr>
          <w:rFonts w:ascii="Times New Roman" w:hAnsi="Times New Roman" w:cs="Times New Roman"/>
          <w:sz w:val="24"/>
          <w:szCs w:val="24"/>
          <w:lang w:val="en-US"/>
        </w:rPr>
        <w:t xml:space="preserve"> Total duration of segment without disfluencies or pauses </w:t>
      </w:r>
    </w:p>
    <w:p w:rsidR="00081CE7"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powmean</w:t>
      </w:r>
      <w:proofErr w:type="spellEnd"/>
      <w:r w:rsidRPr="0026149C">
        <w:rPr>
          <w:rFonts w:ascii="Times New Roman" w:hAnsi="Times New Roman" w:cs="Times New Roman"/>
          <w:sz w:val="24"/>
          <w:szCs w:val="24"/>
          <w:lang w:val="en-US"/>
        </w:rPr>
        <w:t xml:space="preserve"> Mean energy of the entire audio file </w:t>
      </w:r>
      <w:proofErr w:type="spellStart"/>
      <w:r w:rsidRPr="0026149C">
        <w:rPr>
          <w:rFonts w:ascii="Times New Roman" w:hAnsi="Times New Roman" w:cs="Times New Roman"/>
          <w:sz w:val="24"/>
          <w:szCs w:val="24"/>
          <w:lang w:val="en-US"/>
        </w:rPr>
        <w:t>powmax</w:t>
      </w:r>
      <w:proofErr w:type="spellEnd"/>
      <w:r w:rsidRPr="0026149C">
        <w:rPr>
          <w:rFonts w:ascii="Times New Roman" w:hAnsi="Times New Roman" w:cs="Times New Roman"/>
          <w:sz w:val="24"/>
          <w:szCs w:val="24"/>
          <w:lang w:val="en-US"/>
        </w:rPr>
        <w:t xml:space="preserve"> Global maximum of the entire audio file </w:t>
      </w:r>
      <w:proofErr w:type="spellStart"/>
      <w:r w:rsidRPr="0026149C">
        <w:rPr>
          <w:rFonts w:ascii="Times New Roman" w:hAnsi="Times New Roman" w:cs="Times New Roman"/>
          <w:sz w:val="24"/>
          <w:szCs w:val="24"/>
          <w:lang w:val="en-US"/>
        </w:rPr>
        <w:t>powvar</w:t>
      </w:r>
      <w:proofErr w:type="spellEnd"/>
      <w:r w:rsidRPr="0026149C">
        <w:rPr>
          <w:rFonts w:ascii="Times New Roman" w:hAnsi="Times New Roman" w:cs="Times New Roman"/>
          <w:sz w:val="24"/>
          <w:szCs w:val="24"/>
          <w:lang w:val="en-US"/>
        </w:rPr>
        <w:t xml:space="preserve"> Variance of energy distribution </w:t>
      </w:r>
    </w:p>
    <w:p w:rsidR="00081CE7" w:rsidRPr="0026149C" w:rsidRDefault="0026149C" w:rsidP="0026149C">
      <w:pPr>
        <w:numPr>
          <w:ilvl w:val="0"/>
          <w:numId w:val="11"/>
        </w:num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nrprob</w:t>
      </w:r>
      <w:proofErr w:type="spellEnd"/>
      <w:r w:rsidRPr="0026149C">
        <w:rPr>
          <w:rFonts w:ascii="Times New Roman" w:hAnsi="Times New Roman" w:cs="Times New Roman"/>
          <w:sz w:val="24"/>
          <w:szCs w:val="24"/>
          <w:lang w:val="en-US"/>
        </w:rPr>
        <w:t xml:space="preserve"> MFCC-based audio quality score </w:t>
      </w:r>
    </w:p>
    <w:p w:rsidR="0026149C" w:rsidRPr="0026149C" w:rsidRDefault="0026149C" w:rsidP="0026149C">
      <w:pPr>
        <w:rPr>
          <w:rFonts w:ascii="Times New Roman" w:hAnsi="Times New Roman" w:cs="Times New Roman"/>
          <w:b/>
          <w:bCs/>
          <w:sz w:val="24"/>
          <w:szCs w:val="24"/>
          <w:lang w:val="en-US"/>
        </w:rPr>
      </w:pPr>
      <w:r w:rsidRPr="0026149C">
        <w:rPr>
          <w:rFonts w:ascii="Times New Roman" w:hAnsi="Times New Roman" w:cs="Times New Roman"/>
          <w:b/>
          <w:bCs/>
          <w:sz w:val="24"/>
          <w:szCs w:val="24"/>
        </w:rPr>
        <w:t>Литература</w:t>
      </w:r>
    </w:p>
    <w:p w:rsidR="0026149C" w:rsidRPr="0026149C" w:rsidRDefault="0026149C" w:rsidP="0026149C">
      <w:pPr>
        <w:rPr>
          <w:rFonts w:ascii="Times New Roman" w:hAnsi="Times New Roman" w:cs="Times New Roman"/>
          <w:sz w:val="24"/>
          <w:szCs w:val="24"/>
        </w:rPr>
      </w:pPr>
      <w:proofErr w:type="spellStart"/>
      <w:r w:rsidRPr="0026149C">
        <w:rPr>
          <w:rFonts w:ascii="Times New Roman" w:hAnsi="Times New Roman" w:cs="Times New Roman"/>
          <w:sz w:val="24"/>
          <w:szCs w:val="24"/>
          <w:lang w:val="en-US"/>
        </w:rPr>
        <w:lastRenderedPageBreak/>
        <w:t>Lado</w:t>
      </w:r>
      <w:proofErr w:type="spellEnd"/>
      <w:r w:rsidRPr="0026149C">
        <w:rPr>
          <w:rFonts w:ascii="Times New Roman" w:hAnsi="Times New Roman" w:cs="Times New Roman"/>
          <w:sz w:val="24"/>
          <w:szCs w:val="24"/>
          <w:lang w:val="en-US"/>
        </w:rPr>
        <w:t>, R. (1961). Language testing: The construction and use of foreign language tests.  London: Longman</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Carroll, J. B. (1961). Fundamental considerations in testing for English language proficiency of foreign students. In Testing the English proficiency of foreign students (pp. 30-40). Washington, DC: Center for Applied Linguistic</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Clark, J. L. D. (1975). Theoretical and technical considerations in oral proficiency testing. In R.L. Jones &amp; B. </w:t>
      </w:r>
      <w:proofErr w:type="spellStart"/>
      <w:proofErr w:type="gramStart"/>
      <w:r w:rsidRPr="0026149C">
        <w:rPr>
          <w:rFonts w:ascii="Times New Roman" w:hAnsi="Times New Roman" w:cs="Times New Roman"/>
          <w:sz w:val="24"/>
          <w:szCs w:val="24"/>
          <w:lang w:val="en-US"/>
        </w:rPr>
        <w:t>Spolsky</w:t>
      </w:r>
      <w:proofErr w:type="spellEnd"/>
      <w:r w:rsidRPr="0026149C">
        <w:rPr>
          <w:rFonts w:ascii="Times New Roman" w:hAnsi="Times New Roman" w:cs="Times New Roman"/>
          <w:sz w:val="24"/>
          <w:szCs w:val="24"/>
          <w:lang w:val="en-US"/>
        </w:rPr>
        <w:t xml:space="preserve">  (</w:t>
      </w:r>
      <w:proofErr w:type="gramEnd"/>
      <w:r w:rsidRPr="0026149C">
        <w:rPr>
          <w:rFonts w:ascii="Times New Roman" w:hAnsi="Times New Roman" w:cs="Times New Roman"/>
          <w:sz w:val="24"/>
          <w:szCs w:val="24"/>
          <w:lang w:val="en-US"/>
        </w:rPr>
        <w:t>Eds.), Testing language proficiency (pp. 10-28). Arlington, VA: Center for Applied Linguistics</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Jones, R. L. (1985). Second language performance testing: An overview. In P. C. Hauptman, R. LeBlanc &amp; M. B. </w:t>
      </w:r>
      <w:proofErr w:type="spellStart"/>
      <w:proofErr w:type="gramStart"/>
      <w:r w:rsidRPr="0026149C">
        <w:rPr>
          <w:rFonts w:ascii="Times New Roman" w:hAnsi="Times New Roman" w:cs="Times New Roman"/>
          <w:sz w:val="24"/>
          <w:szCs w:val="24"/>
          <w:lang w:val="en-US"/>
        </w:rPr>
        <w:t>Wesche</w:t>
      </w:r>
      <w:proofErr w:type="spellEnd"/>
      <w:r w:rsidRPr="0026149C">
        <w:rPr>
          <w:rFonts w:ascii="Times New Roman" w:hAnsi="Times New Roman" w:cs="Times New Roman"/>
          <w:sz w:val="24"/>
          <w:szCs w:val="24"/>
          <w:lang w:val="en-US"/>
        </w:rPr>
        <w:t xml:space="preserve">  (</w:t>
      </w:r>
      <w:proofErr w:type="gramEnd"/>
      <w:r w:rsidRPr="0026149C">
        <w:rPr>
          <w:rFonts w:ascii="Times New Roman" w:hAnsi="Times New Roman" w:cs="Times New Roman"/>
          <w:sz w:val="24"/>
          <w:szCs w:val="24"/>
          <w:lang w:val="en-US"/>
        </w:rPr>
        <w:t>Eds.), Second language performance testing (pp. 15-24). Ottawa: University of Ottawa Press</w:t>
      </w:r>
    </w:p>
    <w:p w:rsidR="0026149C" w:rsidRPr="0026149C" w:rsidRDefault="0026149C" w:rsidP="0026149C">
      <w:p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xml:space="preserve">, M. (1983). On some dimensions of language proficiency. In J. </w:t>
      </w:r>
      <w:proofErr w:type="spellStart"/>
      <w:r w:rsidRPr="0026149C">
        <w:rPr>
          <w:rFonts w:ascii="Times New Roman" w:hAnsi="Times New Roman" w:cs="Times New Roman"/>
          <w:sz w:val="24"/>
          <w:szCs w:val="24"/>
          <w:lang w:val="en-US"/>
        </w:rPr>
        <w:t>Oller</w:t>
      </w:r>
      <w:proofErr w:type="spellEnd"/>
      <w:r w:rsidRPr="0026149C">
        <w:rPr>
          <w:rFonts w:ascii="Times New Roman" w:hAnsi="Times New Roman" w:cs="Times New Roman"/>
          <w:sz w:val="24"/>
          <w:szCs w:val="24"/>
          <w:lang w:val="en-US"/>
        </w:rPr>
        <w:t xml:space="preserve"> (Ed.), Issues in Language Testing Research (pp. 333-342). Rowley, MA: Newbury House.</w:t>
      </w:r>
    </w:p>
    <w:p w:rsidR="0026149C" w:rsidRPr="0026149C" w:rsidRDefault="0026149C" w:rsidP="0026149C">
      <w:pPr>
        <w:rPr>
          <w:rFonts w:ascii="Times New Roman" w:hAnsi="Times New Roman" w:cs="Times New Roman"/>
          <w:sz w:val="24"/>
          <w:szCs w:val="24"/>
          <w:lang w:val="en-US"/>
        </w:rPr>
      </w:pPr>
      <w:proofErr w:type="spellStart"/>
      <w:r w:rsidRPr="0026149C">
        <w:rPr>
          <w:rFonts w:ascii="Times New Roman" w:hAnsi="Times New Roman" w:cs="Times New Roman"/>
          <w:sz w:val="24"/>
          <w:szCs w:val="24"/>
          <w:lang w:val="en-US"/>
        </w:rPr>
        <w:t>Canale</w:t>
      </w:r>
      <w:proofErr w:type="spellEnd"/>
      <w:r w:rsidRPr="0026149C">
        <w:rPr>
          <w:rFonts w:ascii="Times New Roman" w:hAnsi="Times New Roman" w:cs="Times New Roman"/>
          <w:sz w:val="24"/>
          <w:szCs w:val="24"/>
          <w:lang w:val="en-US"/>
        </w:rPr>
        <w:t>, M., &amp; Swain, M. (1980). Theoretical bases of communicative approaches to second language teaching and testing. Applied Linguistics, 1(1), 1-47</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Bachman, L. F. (1990). Communicative </w:t>
      </w:r>
      <w:proofErr w:type="gramStart"/>
      <w:r w:rsidRPr="0026149C">
        <w:rPr>
          <w:rFonts w:ascii="Times New Roman" w:hAnsi="Times New Roman" w:cs="Times New Roman"/>
          <w:sz w:val="24"/>
          <w:szCs w:val="24"/>
          <w:lang w:val="en-US"/>
        </w:rPr>
        <w:t>language  ability</w:t>
      </w:r>
      <w:proofErr w:type="gramEnd"/>
      <w:r w:rsidRPr="0026149C">
        <w:rPr>
          <w:rFonts w:ascii="Times New Roman" w:hAnsi="Times New Roman" w:cs="Times New Roman"/>
          <w:sz w:val="24"/>
          <w:szCs w:val="24"/>
          <w:lang w:val="en-US"/>
        </w:rPr>
        <w:t>. In Fundamental considerations in language testing (pp. 81-109). Oxford: Oxford University Press.</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Bachman, L. F. &amp; Palmer, A. S. (1996). Describing language ability: Language used in tests. In Language testing in practice (pp. 61-79). Oxford: Oxford University Press</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Fulcher, G. (2003). Testing second language </w:t>
      </w:r>
      <w:proofErr w:type="gramStart"/>
      <w:r w:rsidRPr="0026149C">
        <w:rPr>
          <w:rFonts w:ascii="Times New Roman" w:hAnsi="Times New Roman" w:cs="Times New Roman"/>
          <w:sz w:val="24"/>
          <w:szCs w:val="24"/>
          <w:lang w:val="en-US"/>
        </w:rPr>
        <w:t>speaking .</w:t>
      </w:r>
      <w:proofErr w:type="gramEnd"/>
      <w:r w:rsidRPr="0026149C">
        <w:rPr>
          <w:rFonts w:ascii="Times New Roman" w:hAnsi="Times New Roman" w:cs="Times New Roman"/>
          <w:sz w:val="24"/>
          <w:szCs w:val="24"/>
          <w:lang w:val="en-US"/>
        </w:rPr>
        <w:t xml:space="preserve"> London: Longman</w:t>
      </w:r>
    </w:p>
    <w:p w:rsidR="0026149C" w:rsidRPr="0026149C" w:rsidRDefault="0026149C" w:rsidP="0026149C">
      <w:pPr>
        <w:rPr>
          <w:rFonts w:ascii="Times New Roman" w:hAnsi="Times New Roman" w:cs="Times New Roman"/>
          <w:sz w:val="24"/>
          <w:szCs w:val="24"/>
          <w:lang w:val="en-US"/>
        </w:rPr>
      </w:pPr>
      <w:r w:rsidRPr="0026149C">
        <w:rPr>
          <w:rFonts w:ascii="Times New Roman" w:hAnsi="Times New Roman" w:cs="Times New Roman"/>
          <w:sz w:val="24"/>
          <w:szCs w:val="24"/>
          <w:lang w:val="en-US"/>
        </w:rPr>
        <w:t xml:space="preserve">Scherer, S., </w:t>
      </w:r>
      <w:proofErr w:type="spellStart"/>
      <w:proofErr w:type="gramStart"/>
      <w:r w:rsidRPr="0026149C">
        <w:rPr>
          <w:rFonts w:ascii="Times New Roman" w:hAnsi="Times New Roman" w:cs="Times New Roman"/>
          <w:sz w:val="24"/>
          <w:szCs w:val="24"/>
          <w:lang w:val="en-US"/>
        </w:rPr>
        <w:t>Layher</w:t>
      </w:r>
      <w:proofErr w:type="spellEnd"/>
      <w:r w:rsidRPr="0026149C">
        <w:rPr>
          <w:rFonts w:ascii="Times New Roman" w:hAnsi="Times New Roman" w:cs="Times New Roman"/>
          <w:sz w:val="24"/>
          <w:szCs w:val="24"/>
          <w:lang w:val="en-US"/>
        </w:rPr>
        <w:t xml:space="preserve"> ,</w:t>
      </w:r>
      <w:proofErr w:type="gramEnd"/>
      <w:r w:rsidRPr="0026149C">
        <w:rPr>
          <w:rFonts w:ascii="Times New Roman" w:hAnsi="Times New Roman" w:cs="Times New Roman"/>
          <w:sz w:val="24"/>
          <w:szCs w:val="24"/>
          <w:lang w:val="en-US"/>
        </w:rPr>
        <w:t xml:space="preserve"> G., Kane, J., Neumann, H., &amp; Campbell, N. (2012). An audiovisual political speech analysis incorporating eye-tracking and perception data. Proceedings of the Intern a </w:t>
      </w:r>
      <w:proofErr w:type="spellStart"/>
      <w:r w:rsidRPr="0026149C">
        <w:rPr>
          <w:rFonts w:ascii="Times New Roman" w:hAnsi="Times New Roman" w:cs="Times New Roman"/>
          <w:sz w:val="24"/>
          <w:szCs w:val="24"/>
          <w:lang w:val="en-US"/>
        </w:rPr>
        <w:t>tio</w:t>
      </w:r>
      <w:proofErr w:type="spellEnd"/>
      <w:r w:rsidRPr="0026149C">
        <w:rPr>
          <w:rFonts w:ascii="Times New Roman" w:hAnsi="Times New Roman" w:cs="Times New Roman"/>
          <w:sz w:val="24"/>
          <w:szCs w:val="24"/>
          <w:lang w:val="en-US"/>
        </w:rPr>
        <w:t xml:space="preserve"> n al LREC Workshop on Multimodal Corpora for Machine Learning (LREC 2012), (pp. 1114–1120)</w:t>
      </w:r>
    </w:p>
    <w:p w:rsidR="0026149C" w:rsidRPr="0026149C" w:rsidRDefault="0026149C" w:rsidP="0026149C">
      <w:pPr>
        <w:rPr>
          <w:rFonts w:ascii="Times New Roman" w:hAnsi="Times New Roman" w:cs="Times New Roman"/>
          <w:sz w:val="24"/>
          <w:szCs w:val="24"/>
          <w:lang w:val="en-US"/>
        </w:rPr>
      </w:pPr>
    </w:p>
    <w:sectPr w:rsidR="0026149C" w:rsidRPr="00261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6C"/>
    <w:multiLevelType w:val="hybridMultilevel"/>
    <w:tmpl w:val="DFB6C3C6"/>
    <w:lvl w:ilvl="0" w:tplc="140A099C">
      <w:start w:val="1"/>
      <w:numFmt w:val="bullet"/>
      <w:lvlText w:val=""/>
      <w:lvlJc w:val="left"/>
      <w:pPr>
        <w:tabs>
          <w:tab w:val="num" w:pos="720"/>
        </w:tabs>
        <w:ind w:left="720" w:hanging="360"/>
      </w:pPr>
      <w:rPr>
        <w:rFonts w:ascii="Wingdings 3" w:hAnsi="Wingdings 3" w:hint="default"/>
      </w:rPr>
    </w:lvl>
    <w:lvl w:ilvl="1" w:tplc="1FC4EA64" w:tentative="1">
      <w:start w:val="1"/>
      <w:numFmt w:val="bullet"/>
      <w:lvlText w:val=""/>
      <w:lvlJc w:val="left"/>
      <w:pPr>
        <w:tabs>
          <w:tab w:val="num" w:pos="1440"/>
        </w:tabs>
        <w:ind w:left="1440" w:hanging="360"/>
      </w:pPr>
      <w:rPr>
        <w:rFonts w:ascii="Wingdings 3" w:hAnsi="Wingdings 3" w:hint="default"/>
      </w:rPr>
    </w:lvl>
    <w:lvl w:ilvl="2" w:tplc="9D6EF080" w:tentative="1">
      <w:start w:val="1"/>
      <w:numFmt w:val="bullet"/>
      <w:lvlText w:val=""/>
      <w:lvlJc w:val="left"/>
      <w:pPr>
        <w:tabs>
          <w:tab w:val="num" w:pos="2160"/>
        </w:tabs>
        <w:ind w:left="2160" w:hanging="360"/>
      </w:pPr>
      <w:rPr>
        <w:rFonts w:ascii="Wingdings 3" w:hAnsi="Wingdings 3" w:hint="default"/>
      </w:rPr>
    </w:lvl>
    <w:lvl w:ilvl="3" w:tplc="F718F08E" w:tentative="1">
      <w:start w:val="1"/>
      <w:numFmt w:val="bullet"/>
      <w:lvlText w:val=""/>
      <w:lvlJc w:val="left"/>
      <w:pPr>
        <w:tabs>
          <w:tab w:val="num" w:pos="2880"/>
        </w:tabs>
        <w:ind w:left="2880" w:hanging="360"/>
      </w:pPr>
      <w:rPr>
        <w:rFonts w:ascii="Wingdings 3" w:hAnsi="Wingdings 3" w:hint="default"/>
      </w:rPr>
    </w:lvl>
    <w:lvl w:ilvl="4" w:tplc="FE860080" w:tentative="1">
      <w:start w:val="1"/>
      <w:numFmt w:val="bullet"/>
      <w:lvlText w:val=""/>
      <w:lvlJc w:val="left"/>
      <w:pPr>
        <w:tabs>
          <w:tab w:val="num" w:pos="3600"/>
        </w:tabs>
        <w:ind w:left="3600" w:hanging="360"/>
      </w:pPr>
      <w:rPr>
        <w:rFonts w:ascii="Wingdings 3" w:hAnsi="Wingdings 3" w:hint="default"/>
      </w:rPr>
    </w:lvl>
    <w:lvl w:ilvl="5" w:tplc="75F82D18" w:tentative="1">
      <w:start w:val="1"/>
      <w:numFmt w:val="bullet"/>
      <w:lvlText w:val=""/>
      <w:lvlJc w:val="left"/>
      <w:pPr>
        <w:tabs>
          <w:tab w:val="num" w:pos="4320"/>
        </w:tabs>
        <w:ind w:left="4320" w:hanging="360"/>
      </w:pPr>
      <w:rPr>
        <w:rFonts w:ascii="Wingdings 3" w:hAnsi="Wingdings 3" w:hint="default"/>
      </w:rPr>
    </w:lvl>
    <w:lvl w:ilvl="6" w:tplc="75E8A132" w:tentative="1">
      <w:start w:val="1"/>
      <w:numFmt w:val="bullet"/>
      <w:lvlText w:val=""/>
      <w:lvlJc w:val="left"/>
      <w:pPr>
        <w:tabs>
          <w:tab w:val="num" w:pos="5040"/>
        </w:tabs>
        <w:ind w:left="5040" w:hanging="360"/>
      </w:pPr>
      <w:rPr>
        <w:rFonts w:ascii="Wingdings 3" w:hAnsi="Wingdings 3" w:hint="default"/>
      </w:rPr>
    </w:lvl>
    <w:lvl w:ilvl="7" w:tplc="8C7AB03C" w:tentative="1">
      <w:start w:val="1"/>
      <w:numFmt w:val="bullet"/>
      <w:lvlText w:val=""/>
      <w:lvlJc w:val="left"/>
      <w:pPr>
        <w:tabs>
          <w:tab w:val="num" w:pos="5760"/>
        </w:tabs>
        <w:ind w:left="5760" w:hanging="360"/>
      </w:pPr>
      <w:rPr>
        <w:rFonts w:ascii="Wingdings 3" w:hAnsi="Wingdings 3" w:hint="default"/>
      </w:rPr>
    </w:lvl>
    <w:lvl w:ilvl="8" w:tplc="7EF6418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A1F18E9"/>
    <w:multiLevelType w:val="hybridMultilevel"/>
    <w:tmpl w:val="BEE630CC"/>
    <w:lvl w:ilvl="0" w:tplc="4E0EBD6A">
      <w:start w:val="1"/>
      <w:numFmt w:val="bullet"/>
      <w:lvlText w:val=""/>
      <w:lvlJc w:val="left"/>
      <w:pPr>
        <w:tabs>
          <w:tab w:val="num" w:pos="720"/>
        </w:tabs>
        <w:ind w:left="720" w:hanging="360"/>
      </w:pPr>
      <w:rPr>
        <w:rFonts w:ascii="Wingdings 3" w:hAnsi="Wingdings 3" w:hint="default"/>
      </w:rPr>
    </w:lvl>
    <w:lvl w:ilvl="1" w:tplc="FFBC8444" w:tentative="1">
      <w:start w:val="1"/>
      <w:numFmt w:val="bullet"/>
      <w:lvlText w:val=""/>
      <w:lvlJc w:val="left"/>
      <w:pPr>
        <w:tabs>
          <w:tab w:val="num" w:pos="1440"/>
        </w:tabs>
        <w:ind w:left="1440" w:hanging="360"/>
      </w:pPr>
      <w:rPr>
        <w:rFonts w:ascii="Wingdings 3" w:hAnsi="Wingdings 3" w:hint="default"/>
      </w:rPr>
    </w:lvl>
    <w:lvl w:ilvl="2" w:tplc="A8FC47F4" w:tentative="1">
      <w:start w:val="1"/>
      <w:numFmt w:val="bullet"/>
      <w:lvlText w:val=""/>
      <w:lvlJc w:val="left"/>
      <w:pPr>
        <w:tabs>
          <w:tab w:val="num" w:pos="2160"/>
        </w:tabs>
        <w:ind w:left="2160" w:hanging="360"/>
      </w:pPr>
      <w:rPr>
        <w:rFonts w:ascii="Wingdings 3" w:hAnsi="Wingdings 3" w:hint="default"/>
      </w:rPr>
    </w:lvl>
    <w:lvl w:ilvl="3" w:tplc="DE283D5C" w:tentative="1">
      <w:start w:val="1"/>
      <w:numFmt w:val="bullet"/>
      <w:lvlText w:val=""/>
      <w:lvlJc w:val="left"/>
      <w:pPr>
        <w:tabs>
          <w:tab w:val="num" w:pos="2880"/>
        </w:tabs>
        <w:ind w:left="2880" w:hanging="360"/>
      </w:pPr>
      <w:rPr>
        <w:rFonts w:ascii="Wingdings 3" w:hAnsi="Wingdings 3" w:hint="default"/>
      </w:rPr>
    </w:lvl>
    <w:lvl w:ilvl="4" w:tplc="832EDBAA" w:tentative="1">
      <w:start w:val="1"/>
      <w:numFmt w:val="bullet"/>
      <w:lvlText w:val=""/>
      <w:lvlJc w:val="left"/>
      <w:pPr>
        <w:tabs>
          <w:tab w:val="num" w:pos="3600"/>
        </w:tabs>
        <w:ind w:left="3600" w:hanging="360"/>
      </w:pPr>
      <w:rPr>
        <w:rFonts w:ascii="Wingdings 3" w:hAnsi="Wingdings 3" w:hint="default"/>
      </w:rPr>
    </w:lvl>
    <w:lvl w:ilvl="5" w:tplc="C2EED610" w:tentative="1">
      <w:start w:val="1"/>
      <w:numFmt w:val="bullet"/>
      <w:lvlText w:val=""/>
      <w:lvlJc w:val="left"/>
      <w:pPr>
        <w:tabs>
          <w:tab w:val="num" w:pos="4320"/>
        </w:tabs>
        <w:ind w:left="4320" w:hanging="360"/>
      </w:pPr>
      <w:rPr>
        <w:rFonts w:ascii="Wingdings 3" w:hAnsi="Wingdings 3" w:hint="default"/>
      </w:rPr>
    </w:lvl>
    <w:lvl w:ilvl="6" w:tplc="B0EA79FC" w:tentative="1">
      <w:start w:val="1"/>
      <w:numFmt w:val="bullet"/>
      <w:lvlText w:val=""/>
      <w:lvlJc w:val="left"/>
      <w:pPr>
        <w:tabs>
          <w:tab w:val="num" w:pos="5040"/>
        </w:tabs>
        <w:ind w:left="5040" w:hanging="360"/>
      </w:pPr>
      <w:rPr>
        <w:rFonts w:ascii="Wingdings 3" w:hAnsi="Wingdings 3" w:hint="default"/>
      </w:rPr>
    </w:lvl>
    <w:lvl w:ilvl="7" w:tplc="2BFEF5B4" w:tentative="1">
      <w:start w:val="1"/>
      <w:numFmt w:val="bullet"/>
      <w:lvlText w:val=""/>
      <w:lvlJc w:val="left"/>
      <w:pPr>
        <w:tabs>
          <w:tab w:val="num" w:pos="5760"/>
        </w:tabs>
        <w:ind w:left="5760" w:hanging="360"/>
      </w:pPr>
      <w:rPr>
        <w:rFonts w:ascii="Wingdings 3" w:hAnsi="Wingdings 3" w:hint="default"/>
      </w:rPr>
    </w:lvl>
    <w:lvl w:ilvl="8" w:tplc="BED0CDC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0561A25"/>
    <w:multiLevelType w:val="hybridMultilevel"/>
    <w:tmpl w:val="5BF6822E"/>
    <w:lvl w:ilvl="0" w:tplc="7BE6A4C2">
      <w:start w:val="1"/>
      <w:numFmt w:val="bullet"/>
      <w:lvlText w:val=""/>
      <w:lvlJc w:val="left"/>
      <w:pPr>
        <w:tabs>
          <w:tab w:val="num" w:pos="720"/>
        </w:tabs>
        <w:ind w:left="720" w:hanging="360"/>
      </w:pPr>
      <w:rPr>
        <w:rFonts w:ascii="Wingdings 3" w:hAnsi="Wingdings 3" w:hint="default"/>
      </w:rPr>
    </w:lvl>
    <w:lvl w:ilvl="1" w:tplc="431636C4" w:tentative="1">
      <w:start w:val="1"/>
      <w:numFmt w:val="bullet"/>
      <w:lvlText w:val=""/>
      <w:lvlJc w:val="left"/>
      <w:pPr>
        <w:tabs>
          <w:tab w:val="num" w:pos="1440"/>
        </w:tabs>
        <w:ind w:left="1440" w:hanging="360"/>
      </w:pPr>
      <w:rPr>
        <w:rFonts w:ascii="Wingdings 3" w:hAnsi="Wingdings 3" w:hint="default"/>
      </w:rPr>
    </w:lvl>
    <w:lvl w:ilvl="2" w:tplc="7DCC87C2" w:tentative="1">
      <w:start w:val="1"/>
      <w:numFmt w:val="bullet"/>
      <w:lvlText w:val=""/>
      <w:lvlJc w:val="left"/>
      <w:pPr>
        <w:tabs>
          <w:tab w:val="num" w:pos="2160"/>
        </w:tabs>
        <w:ind w:left="2160" w:hanging="360"/>
      </w:pPr>
      <w:rPr>
        <w:rFonts w:ascii="Wingdings 3" w:hAnsi="Wingdings 3" w:hint="default"/>
      </w:rPr>
    </w:lvl>
    <w:lvl w:ilvl="3" w:tplc="B7584DCE" w:tentative="1">
      <w:start w:val="1"/>
      <w:numFmt w:val="bullet"/>
      <w:lvlText w:val=""/>
      <w:lvlJc w:val="left"/>
      <w:pPr>
        <w:tabs>
          <w:tab w:val="num" w:pos="2880"/>
        </w:tabs>
        <w:ind w:left="2880" w:hanging="360"/>
      </w:pPr>
      <w:rPr>
        <w:rFonts w:ascii="Wingdings 3" w:hAnsi="Wingdings 3" w:hint="default"/>
      </w:rPr>
    </w:lvl>
    <w:lvl w:ilvl="4" w:tplc="5752628E" w:tentative="1">
      <w:start w:val="1"/>
      <w:numFmt w:val="bullet"/>
      <w:lvlText w:val=""/>
      <w:lvlJc w:val="left"/>
      <w:pPr>
        <w:tabs>
          <w:tab w:val="num" w:pos="3600"/>
        </w:tabs>
        <w:ind w:left="3600" w:hanging="360"/>
      </w:pPr>
      <w:rPr>
        <w:rFonts w:ascii="Wingdings 3" w:hAnsi="Wingdings 3" w:hint="default"/>
      </w:rPr>
    </w:lvl>
    <w:lvl w:ilvl="5" w:tplc="75CA4E42" w:tentative="1">
      <w:start w:val="1"/>
      <w:numFmt w:val="bullet"/>
      <w:lvlText w:val=""/>
      <w:lvlJc w:val="left"/>
      <w:pPr>
        <w:tabs>
          <w:tab w:val="num" w:pos="4320"/>
        </w:tabs>
        <w:ind w:left="4320" w:hanging="360"/>
      </w:pPr>
      <w:rPr>
        <w:rFonts w:ascii="Wingdings 3" w:hAnsi="Wingdings 3" w:hint="default"/>
      </w:rPr>
    </w:lvl>
    <w:lvl w:ilvl="6" w:tplc="8F82E0C2" w:tentative="1">
      <w:start w:val="1"/>
      <w:numFmt w:val="bullet"/>
      <w:lvlText w:val=""/>
      <w:lvlJc w:val="left"/>
      <w:pPr>
        <w:tabs>
          <w:tab w:val="num" w:pos="5040"/>
        </w:tabs>
        <w:ind w:left="5040" w:hanging="360"/>
      </w:pPr>
      <w:rPr>
        <w:rFonts w:ascii="Wingdings 3" w:hAnsi="Wingdings 3" w:hint="default"/>
      </w:rPr>
    </w:lvl>
    <w:lvl w:ilvl="7" w:tplc="2158ABBE" w:tentative="1">
      <w:start w:val="1"/>
      <w:numFmt w:val="bullet"/>
      <w:lvlText w:val=""/>
      <w:lvlJc w:val="left"/>
      <w:pPr>
        <w:tabs>
          <w:tab w:val="num" w:pos="5760"/>
        </w:tabs>
        <w:ind w:left="5760" w:hanging="360"/>
      </w:pPr>
      <w:rPr>
        <w:rFonts w:ascii="Wingdings 3" w:hAnsi="Wingdings 3" w:hint="default"/>
      </w:rPr>
    </w:lvl>
    <w:lvl w:ilvl="8" w:tplc="314C873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CD07EA"/>
    <w:multiLevelType w:val="hybridMultilevel"/>
    <w:tmpl w:val="7A3CD60C"/>
    <w:lvl w:ilvl="0" w:tplc="36B04E4C">
      <w:start w:val="1"/>
      <w:numFmt w:val="bullet"/>
      <w:lvlText w:val=""/>
      <w:lvlJc w:val="left"/>
      <w:pPr>
        <w:tabs>
          <w:tab w:val="num" w:pos="720"/>
        </w:tabs>
        <w:ind w:left="720" w:hanging="360"/>
      </w:pPr>
      <w:rPr>
        <w:rFonts w:ascii="Wingdings 3" w:hAnsi="Wingdings 3" w:hint="default"/>
      </w:rPr>
    </w:lvl>
    <w:lvl w:ilvl="1" w:tplc="3F226B72" w:tentative="1">
      <w:start w:val="1"/>
      <w:numFmt w:val="bullet"/>
      <w:lvlText w:val=""/>
      <w:lvlJc w:val="left"/>
      <w:pPr>
        <w:tabs>
          <w:tab w:val="num" w:pos="1440"/>
        </w:tabs>
        <w:ind w:left="1440" w:hanging="360"/>
      </w:pPr>
      <w:rPr>
        <w:rFonts w:ascii="Wingdings 3" w:hAnsi="Wingdings 3" w:hint="default"/>
      </w:rPr>
    </w:lvl>
    <w:lvl w:ilvl="2" w:tplc="4E2E96F6" w:tentative="1">
      <w:start w:val="1"/>
      <w:numFmt w:val="bullet"/>
      <w:lvlText w:val=""/>
      <w:lvlJc w:val="left"/>
      <w:pPr>
        <w:tabs>
          <w:tab w:val="num" w:pos="2160"/>
        </w:tabs>
        <w:ind w:left="2160" w:hanging="360"/>
      </w:pPr>
      <w:rPr>
        <w:rFonts w:ascii="Wingdings 3" w:hAnsi="Wingdings 3" w:hint="default"/>
      </w:rPr>
    </w:lvl>
    <w:lvl w:ilvl="3" w:tplc="DB30636C" w:tentative="1">
      <w:start w:val="1"/>
      <w:numFmt w:val="bullet"/>
      <w:lvlText w:val=""/>
      <w:lvlJc w:val="left"/>
      <w:pPr>
        <w:tabs>
          <w:tab w:val="num" w:pos="2880"/>
        </w:tabs>
        <w:ind w:left="2880" w:hanging="360"/>
      </w:pPr>
      <w:rPr>
        <w:rFonts w:ascii="Wingdings 3" w:hAnsi="Wingdings 3" w:hint="default"/>
      </w:rPr>
    </w:lvl>
    <w:lvl w:ilvl="4" w:tplc="9972439C" w:tentative="1">
      <w:start w:val="1"/>
      <w:numFmt w:val="bullet"/>
      <w:lvlText w:val=""/>
      <w:lvlJc w:val="left"/>
      <w:pPr>
        <w:tabs>
          <w:tab w:val="num" w:pos="3600"/>
        </w:tabs>
        <w:ind w:left="3600" w:hanging="360"/>
      </w:pPr>
      <w:rPr>
        <w:rFonts w:ascii="Wingdings 3" w:hAnsi="Wingdings 3" w:hint="default"/>
      </w:rPr>
    </w:lvl>
    <w:lvl w:ilvl="5" w:tplc="0C546424" w:tentative="1">
      <w:start w:val="1"/>
      <w:numFmt w:val="bullet"/>
      <w:lvlText w:val=""/>
      <w:lvlJc w:val="left"/>
      <w:pPr>
        <w:tabs>
          <w:tab w:val="num" w:pos="4320"/>
        </w:tabs>
        <w:ind w:left="4320" w:hanging="360"/>
      </w:pPr>
      <w:rPr>
        <w:rFonts w:ascii="Wingdings 3" w:hAnsi="Wingdings 3" w:hint="default"/>
      </w:rPr>
    </w:lvl>
    <w:lvl w:ilvl="6" w:tplc="0E566368" w:tentative="1">
      <w:start w:val="1"/>
      <w:numFmt w:val="bullet"/>
      <w:lvlText w:val=""/>
      <w:lvlJc w:val="left"/>
      <w:pPr>
        <w:tabs>
          <w:tab w:val="num" w:pos="5040"/>
        </w:tabs>
        <w:ind w:left="5040" w:hanging="360"/>
      </w:pPr>
      <w:rPr>
        <w:rFonts w:ascii="Wingdings 3" w:hAnsi="Wingdings 3" w:hint="default"/>
      </w:rPr>
    </w:lvl>
    <w:lvl w:ilvl="7" w:tplc="E346AEF6" w:tentative="1">
      <w:start w:val="1"/>
      <w:numFmt w:val="bullet"/>
      <w:lvlText w:val=""/>
      <w:lvlJc w:val="left"/>
      <w:pPr>
        <w:tabs>
          <w:tab w:val="num" w:pos="5760"/>
        </w:tabs>
        <w:ind w:left="5760" w:hanging="360"/>
      </w:pPr>
      <w:rPr>
        <w:rFonts w:ascii="Wingdings 3" w:hAnsi="Wingdings 3" w:hint="default"/>
      </w:rPr>
    </w:lvl>
    <w:lvl w:ilvl="8" w:tplc="C898F47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FB77EAB"/>
    <w:multiLevelType w:val="hybridMultilevel"/>
    <w:tmpl w:val="6CC8A16C"/>
    <w:lvl w:ilvl="0" w:tplc="32C63378">
      <w:start w:val="1"/>
      <w:numFmt w:val="bullet"/>
      <w:lvlText w:val=""/>
      <w:lvlJc w:val="left"/>
      <w:pPr>
        <w:tabs>
          <w:tab w:val="num" w:pos="720"/>
        </w:tabs>
        <w:ind w:left="720" w:hanging="360"/>
      </w:pPr>
      <w:rPr>
        <w:rFonts w:ascii="Wingdings 3" w:hAnsi="Wingdings 3" w:hint="default"/>
      </w:rPr>
    </w:lvl>
    <w:lvl w:ilvl="1" w:tplc="05A2658E" w:tentative="1">
      <w:start w:val="1"/>
      <w:numFmt w:val="bullet"/>
      <w:lvlText w:val=""/>
      <w:lvlJc w:val="left"/>
      <w:pPr>
        <w:tabs>
          <w:tab w:val="num" w:pos="1440"/>
        </w:tabs>
        <w:ind w:left="1440" w:hanging="360"/>
      </w:pPr>
      <w:rPr>
        <w:rFonts w:ascii="Wingdings 3" w:hAnsi="Wingdings 3" w:hint="default"/>
      </w:rPr>
    </w:lvl>
    <w:lvl w:ilvl="2" w:tplc="96A24AF0" w:tentative="1">
      <w:start w:val="1"/>
      <w:numFmt w:val="bullet"/>
      <w:lvlText w:val=""/>
      <w:lvlJc w:val="left"/>
      <w:pPr>
        <w:tabs>
          <w:tab w:val="num" w:pos="2160"/>
        </w:tabs>
        <w:ind w:left="2160" w:hanging="360"/>
      </w:pPr>
      <w:rPr>
        <w:rFonts w:ascii="Wingdings 3" w:hAnsi="Wingdings 3" w:hint="default"/>
      </w:rPr>
    </w:lvl>
    <w:lvl w:ilvl="3" w:tplc="6854F41A" w:tentative="1">
      <w:start w:val="1"/>
      <w:numFmt w:val="bullet"/>
      <w:lvlText w:val=""/>
      <w:lvlJc w:val="left"/>
      <w:pPr>
        <w:tabs>
          <w:tab w:val="num" w:pos="2880"/>
        </w:tabs>
        <w:ind w:left="2880" w:hanging="360"/>
      </w:pPr>
      <w:rPr>
        <w:rFonts w:ascii="Wingdings 3" w:hAnsi="Wingdings 3" w:hint="default"/>
      </w:rPr>
    </w:lvl>
    <w:lvl w:ilvl="4" w:tplc="49581336" w:tentative="1">
      <w:start w:val="1"/>
      <w:numFmt w:val="bullet"/>
      <w:lvlText w:val=""/>
      <w:lvlJc w:val="left"/>
      <w:pPr>
        <w:tabs>
          <w:tab w:val="num" w:pos="3600"/>
        </w:tabs>
        <w:ind w:left="3600" w:hanging="360"/>
      </w:pPr>
      <w:rPr>
        <w:rFonts w:ascii="Wingdings 3" w:hAnsi="Wingdings 3" w:hint="default"/>
      </w:rPr>
    </w:lvl>
    <w:lvl w:ilvl="5" w:tplc="764A6284" w:tentative="1">
      <w:start w:val="1"/>
      <w:numFmt w:val="bullet"/>
      <w:lvlText w:val=""/>
      <w:lvlJc w:val="left"/>
      <w:pPr>
        <w:tabs>
          <w:tab w:val="num" w:pos="4320"/>
        </w:tabs>
        <w:ind w:left="4320" w:hanging="360"/>
      </w:pPr>
      <w:rPr>
        <w:rFonts w:ascii="Wingdings 3" w:hAnsi="Wingdings 3" w:hint="default"/>
      </w:rPr>
    </w:lvl>
    <w:lvl w:ilvl="6" w:tplc="BB5650CC" w:tentative="1">
      <w:start w:val="1"/>
      <w:numFmt w:val="bullet"/>
      <w:lvlText w:val=""/>
      <w:lvlJc w:val="left"/>
      <w:pPr>
        <w:tabs>
          <w:tab w:val="num" w:pos="5040"/>
        </w:tabs>
        <w:ind w:left="5040" w:hanging="360"/>
      </w:pPr>
      <w:rPr>
        <w:rFonts w:ascii="Wingdings 3" w:hAnsi="Wingdings 3" w:hint="default"/>
      </w:rPr>
    </w:lvl>
    <w:lvl w:ilvl="7" w:tplc="FF920E48" w:tentative="1">
      <w:start w:val="1"/>
      <w:numFmt w:val="bullet"/>
      <w:lvlText w:val=""/>
      <w:lvlJc w:val="left"/>
      <w:pPr>
        <w:tabs>
          <w:tab w:val="num" w:pos="5760"/>
        </w:tabs>
        <w:ind w:left="5760" w:hanging="360"/>
      </w:pPr>
      <w:rPr>
        <w:rFonts w:ascii="Wingdings 3" w:hAnsi="Wingdings 3" w:hint="default"/>
      </w:rPr>
    </w:lvl>
    <w:lvl w:ilvl="8" w:tplc="6552734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59A68C7"/>
    <w:multiLevelType w:val="hybridMultilevel"/>
    <w:tmpl w:val="C7963F40"/>
    <w:lvl w:ilvl="0" w:tplc="E2A225D0">
      <w:start w:val="1"/>
      <w:numFmt w:val="bullet"/>
      <w:lvlText w:val=""/>
      <w:lvlJc w:val="left"/>
      <w:pPr>
        <w:tabs>
          <w:tab w:val="num" w:pos="720"/>
        </w:tabs>
        <w:ind w:left="720" w:hanging="360"/>
      </w:pPr>
      <w:rPr>
        <w:rFonts w:ascii="Wingdings 3" w:hAnsi="Wingdings 3" w:hint="default"/>
      </w:rPr>
    </w:lvl>
    <w:lvl w:ilvl="1" w:tplc="20C8F95E" w:tentative="1">
      <w:start w:val="1"/>
      <w:numFmt w:val="bullet"/>
      <w:lvlText w:val=""/>
      <w:lvlJc w:val="left"/>
      <w:pPr>
        <w:tabs>
          <w:tab w:val="num" w:pos="1440"/>
        </w:tabs>
        <w:ind w:left="1440" w:hanging="360"/>
      </w:pPr>
      <w:rPr>
        <w:rFonts w:ascii="Wingdings 3" w:hAnsi="Wingdings 3" w:hint="default"/>
      </w:rPr>
    </w:lvl>
    <w:lvl w:ilvl="2" w:tplc="1B8E69AE" w:tentative="1">
      <w:start w:val="1"/>
      <w:numFmt w:val="bullet"/>
      <w:lvlText w:val=""/>
      <w:lvlJc w:val="left"/>
      <w:pPr>
        <w:tabs>
          <w:tab w:val="num" w:pos="2160"/>
        </w:tabs>
        <w:ind w:left="2160" w:hanging="360"/>
      </w:pPr>
      <w:rPr>
        <w:rFonts w:ascii="Wingdings 3" w:hAnsi="Wingdings 3" w:hint="default"/>
      </w:rPr>
    </w:lvl>
    <w:lvl w:ilvl="3" w:tplc="A28EB908" w:tentative="1">
      <w:start w:val="1"/>
      <w:numFmt w:val="bullet"/>
      <w:lvlText w:val=""/>
      <w:lvlJc w:val="left"/>
      <w:pPr>
        <w:tabs>
          <w:tab w:val="num" w:pos="2880"/>
        </w:tabs>
        <w:ind w:left="2880" w:hanging="360"/>
      </w:pPr>
      <w:rPr>
        <w:rFonts w:ascii="Wingdings 3" w:hAnsi="Wingdings 3" w:hint="default"/>
      </w:rPr>
    </w:lvl>
    <w:lvl w:ilvl="4" w:tplc="03120E0C" w:tentative="1">
      <w:start w:val="1"/>
      <w:numFmt w:val="bullet"/>
      <w:lvlText w:val=""/>
      <w:lvlJc w:val="left"/>
      <w:pPr>
        <w:tabs>
          <w:tab w:val="num" w:pos="3600"/>
        </w:tabs>
        <w:ind w:left="3600" w:hanging="360"/>
      </w:pPr>
      <w:rPr>
        <w:rFonts w:ascii="Wingdings 3" w:hAnsi="Wingdings 3" w:hint="default"/>
      </w:rPr>
    </w:lvl>
    <w:lvl w:ilvl="5" w:tplc="26E81920" w:tentative="1">
      <w:start w:val="1"/>
      <w:numFmt w:val="bullet"/>
      <w:lvlText w:val=""/>
      <w:lvlJc w:val="left"/>
      <w:pPr>
        <w:tabs>
          <w:tab w:val="num" w:pos="4320"/>
        </w:tabs>
        <w:ind w:left="4320" w:hanging="360"/>
      </w:pPr>
      <w:rPr>
        <w:rFonts w:ascii="Wingdings 3" w:hAnsi="Wingdings 3" w:hint="default"/>
      </w:rPr>
    </w:lvl>
    <w:lvl w:ilvl="6" w:tplc="44D646C0" w:tentative="1">
      <w:start w:val="1"/>
      <w:numFmt w:val="bullet"/>
      <w:lvlText w:val=""/>
      <w:lvlJc w:val="left"/>
      <w:pPr>
        <w:tabs>
          <w:tab w:val="num" w:pos="5040"/>
        </w:tabs>
        <w:ind w:left="5040" w:hanging="360"/>
      </w:pPr>
      <w:rPr>
        <w:rFonts w:ascii="Wingdings 3" w:hAnsi="Wingdings 3" w:hint="default"/>
      </w:rPr>
    </w:lvl>
    <w:lvl w:ilvl="7" w:tplc="B9B4A0C8" w:tentative="1">
      <w:start w:val="1"/>
      <w:numFmt w:val="bullet"/>
      <w:lvlText w:val=""/>
      <w:lvlJc w:val="left"/>
      <w:pPr>
        <w:tabs>
          <w:tab w:val="num" w:pos="5760"/>
        </w:tabs>
        <w:ind w:left="5760" w:hanging="360"/>
      </w:pPr>
      <w:rPr>
        <w:rFonts w:ascii="Wingdings 3" w:hAnsi="Wingdings 3" w:hint="default"/>
      </w:rPr>
    </w:lvl>
    <w:lvl w:ilvl="8" w:tplc="9EFE151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A9F01B4"/>
    <w:multiLevelType w:val="hybridMultilevel"/>
    <w:tmpl w:val="F7AE9148"/>
    <w:lvl w:ilvl="0" w:tplc="E444B5FC">
      <w:start w:val="1"/>
      <w:numFmt w:val="bullet"/>
      <w:lvlText w:val=""/>
      <w:lvlJc w:val="left"/>
      <w:pPr>
        <w:tabs>
          <w:tab w:val="num" w:pos="720"/>
        </w:tabs>
        <w:ind w:left="720" w:hanging="360"/>
      </w:pPr>
      <w:rPr>
        <w:rFonts w:ascii="Wingdings 3" w:hAnsi="Wingdings 3" w:hint="default"/>
      </w:rPr>
    </w:lvl>
    <w:lvl w:ilvl="1" w:tplc="22E4D7AC" w:tentative="1">
      <w:start w:val="1"/>
      <w:numFmt w:val="bullet"/>
      <w:lvlText w:val=""/>
      <w:lvlJc w:val="left"/>
      <w:pPr>
        <w:tabs>
          <w:tab w:val="num" w:pos="1440"/>
        </w:tabs>
        <w:ind w:left="1440" w:hanging="360"/>
      </w:pPr>
      <w:rPr>
        <w:rFonts w:ascii="Wingdings 3" w:hAnsi="Wingdings 3" w:hint="default"/>
      </w:rPr>
    </w:lvl>
    <w:lvl w:ilvl="2" w:tplc="6520DD70" w:tentative="1">
      <w:start w:val="1"/>
      <w:numFmt w:val="bullet"/>
      <w:lvlText w:val=""/>
      <w:lvlJc w:val="left"/>
      <w:pPr>
        <w:tabs>
          <w:tab w:val="num" w:pos="2160"/>
        </w:tabs>
        <w:ind w:left="2160" w:hanging="360"/>
      </w:pPr>
      <w:rPr>
        <w:rFonts w:ascii="Wingdings 3" w:hAnsi="Wingdings 3" w:hint="default"/>
      </w:rPr>
    </w:lvl>
    <w:lvl w:ilvl="3" w:tplc="8CBCA1C6" w:tentative="1">
      <w:start w:val="1"/>
      <w:numFmt w:val="bullet"/>
      <w:lvlText w:val=""/>
      <w:lvlJc w:val="left"/>
      <w:pPr>
        <w:tabs>
          <w:tab w:val="num" w:pos="2880"/>
        </w:tabs>
        <w:ind w:left="2880" w:hanging="360"/>
      </w:pPr>
      <w:rPr>
        <w:rFonts w:ascii="Wingdings 3" w:hAnsi="Wingdings 3" w:hint="default"/>
      </w:rPr>
    </w:lvl>
    <w:lvl w:ilvl="4" w:tplc="C61A86E0" w:tentative="1">
      <w:start w:val="1"/>
      <w:numFmt w:val="bullet"/>
      <w:lvlText w:val=""/>
      <w:lvlJc w:val="left"/>
      <w:pPr>
        <w:tabs>
          <w:tab w:val="num" w:pos="3600"/>
        </w:tabs>
        <w:ind w:left="3600" w:hanging="360"/>
      </w:pPr>
      <w:rPr>
        <w:rFonts w:ascii="Wingdings 3" w:hAnsi="Wingdings 3" w:hint="default"/>
      </w:rPr>
    </w:lvl>
    <w:lvl w:ilvl="5" w:tplc="DDFA704A" w:tentative="1">
      <w:start w:val="1"/>
      <w:numFmt w:val="bullet"/>
      <w:lvlText w:val=""/>
      <w:lvlJc w:val="left"/>
      <w:pPr>
        <w:tabs>
          <w:tab w:val="num" w:pos="4320"/>
        </w:tabs>
        <w:ind w:left="4320" w:hanging="360"/>
      </w:pPr>
      <w:rPr>
        <w:rFonts w:ascii="Wingdings 3" w:hAnsi="Wingdings 3" w:hint="default"/>
      </w:rPr>
    </w:lvl>
    <w:lvl w:ilvl="6" w:tplc="6262AB3C" w:tentative="1">
      <w:start w:val="1"/>
      <w:numFmt w:val="bullet"/>
      <w:lvlText w:val=""/>
      <w:lvlJc w:val="left"/>
      <w:pPr>
        <w:tabs>
          <w:tab w:val="num" w:pos="5040"/>
        </w:tabs>
        <w:ind w:left="5040" w:hanging="360"/>
      </w:pPr>
      <w:rPr>
        <w:rFonts w:ascii="Wingdings 3" w:hAnsi="Wingdings 3" w:hint="default"/>
      </w:rPr>
    </w:lvl>
    <w:lvl w:ilvl="7" w:tplc="9B08210C" w:tentative="1">
      <w:start w:val="1"/>
      <w:numFmt w:val="bullet"/>
      <w:lvlText w:val=""/>
      <w:lvlJc w:val="left"/>
      <w:pPr>
        <w:tabs>
          <w:tab w:val="num" w:pos="5760"/>
        </w:tabs>
        <w:ind w:left="5760" w:hanging="360"/>
      </w:pPr>
      <w:rPr>
        <w:rFonts w:ascii="Wingdings 3" w:hAnsi="Wingdings 3" w:hint="default"/>
      </w:rPr>
    </w:lvl>
    <w:lvl w:ilvl="8" w:tplc="435EC60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8C83F46"/>
    <w:multiLevelType w:val="hybridMultilevel"/>
    <w:tmpl w:val="4B00AD58"/>
    <w:lvl w:ilvl="0" w:tplc="7DAA8372">
      <w:start w:val="1"/>
      <w:numFmt w:val="bullet"/>
      <w:lvlText w:val=""/>
      <w:lvlJc w:val="left"/>
      <w:pPr>
        <w:tabs>
          <w:tab w:val="num" w:pos="720"/>
        </w:tabs>
        <w:ind w:left="720" w:hanging="360"/>
      </w:pPr>
      <w:rPr>
        <w:rFonts w:ascii="Wingdings 3" w:hAnsi="Wingdings 3" w:hint="default"/>
      </w:rPr>
    </w:lvl>
    <w:lvl w:ilvl="1" w:tplc="4586A8FE" w:tentative="1">
      <w:start w:val="1"/>
      <w:numFmt w:val="bullet"/>
      <w:lvlText w:val=""/>
      <w:lvlJc w:val="left"/>
      <w:pPr>
        <w:tabs>
          <w:tab w:val="num" w:pos="1440"/>
        </w:tabs>
        <w:ind w:left="1440" w:hanging="360"/>
      </w:pPr>
      <w:rPr>
        <w:rFonts w:ascii="Wingdings 3" w:hAnsi="Wingdings 3" w:hint="default"/>
      </w:rPr>
    </w:lvl>
    <w:lvl w:ilvl="2" w:tplc="8E9A4256" w:tentative="1">
      <w:start w:val="1"/>
      <w:numFmt w:val="bullet"/>
      <w:lvlText w:val=""/>
      <w:lvlJc w:val="left"/>
      <w:pPr>
        <w:tabs>
          <w:tab w:val="num" w:pos="2160"/>
        </w:tabs>
        <w:ind w:left="2160" w:hanging="360"/>
      </w:pPr>
      <w:rPr>
        <w:rFonts w:ascii="Wingdings 3" w:hAnsi="Wingdings 3" w:hint="default"/>
      </w:rPr>
    </w:lvl>
    <w:lvl w:ilvl="3" w:tplc="72CC5FBE" w:tentative="1">
      <w:start w:val="1"/>
      <w:numFmt w:val="bullet"/>
      <w:lvlText w:val=""/>
      <w:lvlJc w:val="left"/>
      <w:pPr>
        <w:tabs>
          <w:tab w:val="num" w:pos="2880"/>
        </w:tabs>
        <w:ind w:left="2880" w:hanging="360"/>
      </w:pPr>
      <w:rPr>
        <w:rFonts w:ascii="Wingdings 3" w:hAnsi="Wingdings 3" w:hint="default"/>
      </w:rPr>
    </w:lvl>
    <w:lvl w:ilvl="4" w:tplc="4F1C407C" w:tentative="1">
      <w:start w:val="1"/>
      <w:numFmt w:val="bullet"/>
      <w:lvlText w:val=""/>
      <w:lvlJc w:val="left"/>
      <w:pPr>
        <w:tabs>
          <w:tab w:val="num" w:pos="3600"/>
        </w:tabs>
        <w:ind w:left="3600" w:hanging="360"/>
      </w:pPr>
      <w:rPr>
        <w:rFonts w:ascii="Wingdings 3" w:hAnsi="Wingdings 3" w:hint="default"/>
      </w:rPr>
    </w:lvl>
    <w:lvl w:ilvl="5" w:tplc="5E3CB630" w:tentative="1">
      <w:start w:val="1"/>
      <w:numFmt w:val="bullet"/>
      <w:lvlText w:val=""/>
      <w:lvlJc w:val="left"/>
      <w:pPr>
        <w:tabs>
          <w:tab w:val="num" w:pos="4320"/>
        </w:tabs>
        <w:ind w:left="4320" w:hanging="360"/>
      </w:pPr>
      <w:rPr>
        <w:rFonts w:ascii="Wingdings 3" w:hAnsi="Wingdings 3" w:hint="default"/>
      </w:rPr>
    </w:lvl>
    <w:lvl w:ilvl="6" w:tplc="D81EAF38" w:tentative="1">
      <w:start w:val="1"/>
      <w:numFmt w:val="bullet"/>
      <w:lvlText w:val=""/>
      <w:lvlJc w:val="left"/>
      <w:pPr>
        <w:tabs>
          <w:tab w:val="num" w:pos="5040"/>
        </w:tabs>
        <w:ind w:left="5040" w:hanging="360"/>
      </w:pPr>
      <w:rPr>
        <w:rFonts w:ascii="Wingdings 3" w:hAnsi="Wingdings 3" w:hint="default"/>
      </w:rPr>
    </w:lvl>
    <w:lvl w:ilvl="7" w:tplc="86AA8B30" w:tentative="1">
      <w:start w:val="1"/>
      <w:numFmt w:val="bullet"/>
      <w:lvlText w:val=""/>
      <w:lvlJc w:val="left"/>
      <w:pPr>
        <w:tabs>
          <w:tab w:val="num" w:pos="5760"/>
        </w:tabs>
        <w:ind w:left="5760" w:hanging="360"/>
      </w:pPr>
      <w:rPr>
        <w:rFonts w:ascii="Wingdings 3" w:hAnsi="Wingdings 3" w:hint="default"/>
      </w:rPr>
    </w:lvl>
    <w:lvl w:ilvl="8" w:tplc="1E48207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A0E069D"/>
    <w:multiLevelType w:val="hybridMultilevel"/>
    <w:tmpl w:val="C15C94AC"/>
    <w:lvl w:ilvl="0" w:tplc="F10E6776">
      <w:start w:val="1"/>
      <w:numFmt w:val="bullet"/>
      <w:lvlText w:val=""/>
      <w:lvlJc w:val="left"/>
      <w:pPr>
        <w:tabs>
          <w:tab w:val="num" w:pos="720"/>
        </w:tabs>
        <w:ind w:left="720" w:hanging="360"/>
      </w:pPr>
      <w:rPr>
        <w:rFonts w:ascii="Wingdings 3" w:hAnsi="Wingdings 3" w:hint="default"/>
      </w:rPr>
    </w:lvl>
    <w:lvl w:ilvl="1" w:tplc="9562488E" w:tentative="1">
      <w:start w:val="1"/>
      <w:numFmt w:val="bullet"/>
      <w:lvlText w:val=""/>
      <w:lvlJc w:val="left"/>
      <w:pPr>
        <w:tabs>
          <w:tab w:val="num" w:pos="1440"/>
        </w:tabs>
        <w:ind w:left="1440" w:hanging="360"/>
      </w:pPr>
      <w:rPr>
        <w:rFonts w:ascii="Wingdings 3" w:hAnsi="Wingdings 3" w:hint="default"/>
      </w:rPr>
    </w:lvl>
    <w:lvl w:ilvl="2" w:tplc="D88C29C8" w:tentative="1">
      <w:start w:val="1"/>
      <w:numFmt w:val="bullet"/>
      <w:lvlText w:val=""/>
      <w:lvlJc w:val="left"/>
      <w:pPr>
        <w:tabs>
          <w:tab w:val="num" w:pos="2160"/>
        </w:tabs>
        <w:ind w:left="2160" w:hanging="360"/>
      </w:pPr>
      <w:rPr>
        <w:rFonts w:ascii="Wingdings 3" w:hAnsi="Wingdings 3" w:hint="default"/>
      </w:rPr>
    </w:lvl>
    <w:lvl w:ilvl="3" w:tplc="25D250DA" w:tentative="1">
      <w:start w:val="1"/>
      <w:numFmt w:val="bullet"/>
      <w:lvlText w:val=""/>
      <w:lvlJc w:val="left"/>
      <w:pPr>
        <w:tabs>
          <w:tab w:val="num" w:pos="2880"/>
        </w:tabs>
        <w:ind w:left="2880" w:hanging="360"/>
      </w:pPr>
      <w:rPr>
        <w:rFonts w:ascii="Wingdings 3" w:hAnsi="Wingdings 3" w:hint="default"/>
      </w:rPr>
    </w:lvl>
    <w:lvl w:ilvl="4" w:tplc="1794ECEA" w:tentative="1">
      <w:start w:val="1"/>
      <w:numFmt w:val="bullet"/>
      <w:lvlText w:val=""/>
      <w:lvlJc w:val="left"/>
      <w:pPr>
        <w:tabs>
          <w:tab w:val="num" w:pos="3600"/>
        </w:tabs>
        <w:ind w:left="3600" w:hanging="360"/>
      </w:pPr>
      <w:rPr>
        <w:rFonts w:ascii="Wingdings 3" w:hAnsi="Wingdings 3" w:hint="default"/>
      </w:rPr>
    </w:lvl>
    <w:lvl w:ilvl="5" w:tplc="7256CDB4" w:tentative="1">
      <w:start w:val="1"/>
      <w:numFmt w:val="bullet"/>
      <w:lvlText w:val=""/>
      <w:lvlJc w:val="left"/>
      <w:pPr>
        <w:tabs>
          <w:tab w:val="num" w:pos="4320"/>
        </w:tabs>
        <w:ind w:left="4320" w:hanging="360"/>
      </w:pPr>
      <w:rPr>
        <w:rFonts w:ascii="Wingdings 3" w:hAnsi="Wingdings 3" w:hint="default"/>
      </w:rPr>
    </w:lvl>
    <w:lvl w:ilvl="6" w:tplc="F0FC998C" w:tentative="1">
      <w:start w:val="1"/>
      <w:numFmt w:val="bullet"/>
      <w:lvlText w:val=""/>
      <w:lvlJc w:val="left"/>
      <w:pPr>
        <w:tabs>
          <w:tab w:val="num" w:pos="5040"/>
        </w:tabs>
        <w:ind w:left="5040" w:hanging="360"/>
      </w:pPr>
      <w:rPr>
        <w:rFonts w:ascii="Wingdings 3" w:hAnsi="Wingdings 3" w:hint="default"/>
      </w:rPr>
    </w:lvl>
    <w:lvl w:ilvl="7" w:tplc="FC6E9AA6" w:tentative="1">
      <w:start w:val="1"/>
      <w:numFmt w:val="bullet"/>
      <w:lvlText w:val=""/>
      <w:lvlJc w:val="left"/>
      <w:pPr>
        <w:tabs>
          <w:tab w:val="num" w:pos="5760"/>
        </w:tabs>
        <w:ind w:left="5760" w:hanging="360"/>
      </w:pPr>
      <w:rPr>
        <w:rFonts w:ascii="Wingdings 3" w:hAnsi="Wingdings 3" w:hint="default"/>
      </w:rPr>
    </w:lvl>
    <w:lvl w:ilvl="8" w:tplc="398E87F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13502AD"/>
    <w:multiLevelType w:val="hybridMultilevel"/>
    <w:tmpl w:val="C94260D4"/>
    <w:lvl w:ilvl="0" w:tplc="FC70E8E0">
      <w:start w:val="1"/>
      <w:numFmt w:val="bullet"/>
      <w:lvlText w:val=""/>
      <w:lvlJc w:val="left"/>
      <w:pPr>
        <w:tabs>
          <w:tab w:val="num" w:pos="720"/>
        </w:tabs>
        <w:ind w:left="720" w:hanging="360"/>
      </w:pPr>
      <w:rPr>
        <w:rFonts w:ascii="Wingdings 3" w:hAnsi="Wingdings 3" w:hint="default"/>
      </w:rPr>
    </w:lvl>
    <w:lvl w:ilvl="1" w:tplc="8C3C4AFE" w:tentative="1">
      <w:start w:val="1"/>
      <w:numFmt w:val="bullet"/>
      <w:lvlText w:val=""/>
      <w:lvlJc w:val="left"/>
      <w:pPr>
        <w:tabs>
          <w:tab w:val="num" w:pos="1440"/>
        </w:tabs>
        <w:ind w:left="1440" w:hanging="360"/>
      </w:pPr>
      <w:rPr>
        <w:rFonts w:ascii="Wingdings 3" w:hAnsi="Wingdings 3" w:hint="default"/>
      </w:rPr>
    </w:lvl>
    <w:lvl w:ilvl="2" w:tplc="6AB2C03A" w:tentative="1">
      <w:start w:val="1"/>
      <w:numFmt w:val="bullet"/>
      <w:lvlText w:val=""/>
      <w:lvlJc w:val="left"/>
      <w:pPr>
        <w:tabs>
          <w:tab w:val="num" w:pos="2160"/>
        </w:tabs>
        <w:ind w:left="2160" w:hanging="360"/>
      </w:pPr>
      <w:rPr>
        <w:rFonts w:ascii="Wingdings 3" w:hAnsi="Wingdings 3" w:hint="default"/>
      </w:rPr>
    </w:lvl>
    <w:lvl w:ilvl="3" w:tplc="2A0EC638" w:tentative="1">
      <w:start w:val="1"/>
      <w:numFmt w:val="bullet"/>
      <w:lvlText w:val=""/>
      <w:lvlJc w:val="left"/>
      <w:pPr>
        <w:tabs>
          <w:tab w:val="num" w:pos="2880"/>
        </w:tabs>
        <w:ind w:left="2880" w:hanging="360"/>
      </w:pPr>
      <w:rPr>
        <w:rFonts w:ascii="Wingdings 3" w:hAnsi="Wingdings 3" w:hint="default"/>
      </w:rPr>
    </w:lvl>
    <w:lvl w:ilvl="4" w:tplc="0A803702" w:tentative="1">
      <w:start w:val="1"/>
      <w:numFmt w:val="bullet"/>
      <w:lvlText w:val=""/>
      <w:lvlJc w:val="left"/>
      <w:pPr>
        <w:tabs>
          <w:tab w:val="num" w:pos="3600"/>
        </w:tabs>
        <w:ind w:left="3600" w:hanging="360"/>
      </w:pPr>
      <w:rPr>
        <w:rFonts w:ascii="Wingdings 3" w:hAnsi="Wingdings 3" w:hint="default"/>
      </w:rPr>
    </w:lvl>
    <w:lvl w:ilvl="5" w:tplc="A48E6FA2" w:tentative="1">
      <w:start w:val="1"/>
      <w:numFmt w:val="bullet"/>
      <w:lvlText w:val=""/>
      <w:lvlJc w:val="left"/>
      <w:pPr>
        <w:tabs>
          <w:tab w:val="num" w:pos="4320"/>
        </w:tabs>
        <w:ind w:left="4320" w:hanging="360"/>
      </w:pPr>
      <w:rPr>
        <w:rFonts w:ascii="Wingdings 3" w:hAnsi="Wingdings 3" w:hint="default"/>
      </w:rPr>
    </w:lvl>
    <w:lvl w:ilvl="6" w:tplc="258AA924" w:tentative="1">
      <w:start w:val="1"/>
      <w:numFmt w:val="bullet"/>
      <w:lvlText w:val=""/>
      <w:lvlJc w:val="left"/>
      <w:pPr>
        <w:tabs>
          <w:tab w:val="num" w:pos="5040"/>
        </w:tabs>
        <w:ind w:left="5040" w:hanging="360"/>
      </w:pPr>
      <w:rPr>
        <w:rFonts w:ascii="Wingdings 3" w:hAnsi="Wingdings 3" w:hint="default"/>
      </w:rPr>
    </w:lvl>
    <w:lvl w:ilvl="7" w:tplc="78BE90D8" w:tentative="1">
      <w:start w:val="1"/>
      <w:numFmt w:val="bullet"/>
      <w:lvlText w:val=""/>
      <w:lvlJc w:val="left"/>
      <w:pPr>
        <w:tabs>
          <w:tab w:val="num" w:pos="5760"/>
        </w:tabs>
        <w:ind w:left="5760" w:hanging="360"/>
      </w:pPr>
      <w:rPr>
        <w:rFonts w:ascii="Wingdings 3" w:hAnsi="Wingdings 3" w:hint="default"/>
      </w:rPr>
    </w:lvl>
    <w:lvl w:ilvl="8" w:tplc="45FA054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E4A62CD"/>
    <w:multiLevelType w:val="hybridMultilevel"/>
    <w:tmpl w:val="29CE4DB6"/>
    <w:lvl w:ilvl="0" w:tplc="993C1BBE">
      <w:start w:val="1"/>
      <w:numFmt w:val="decimal"/>
      <w:lvlText w:val="(%1)"/>
      <w:lvlJc w:val="left"/>
      <w:pPr>
        <w:tabs>
          <w:tab w:val="num" w:pos="720"/>
        </w:tabs>
        <w:ind w:left="720" w:hanging="360"/>
      </w:pPr>
    </w:lvl>
    <w:lvl w:ilvl="1" w:tplc="8A7640F6" w:tentative="1">
      <w:start w:val="1"/>
      <w:numFmt w:val="decimal"/>
      <w:lvlText w:val="(%2)"/>
      <w:lvlJc w:val="left"/>
      <w:pPr>
        <w:tabs>
          <w:tab w:val="num" w:pos="1440"/>
        </w:tabs>
        <w:ind w:left="1440" w:hanging="360"/>
      </w:pPr>
    </w:lvl>
    <w:lvl w:ilvl="2" w:tplc="9D3CB122" w:tentative="1">
      <w:start w:val="1"/>
      <w:numFmt w:val="decimal"/>
      <w:lvlText w:val="(%3)"/>
      <w:lvlJc w:val="left"/>
      <w:pPr>
        <w:tabs>
          <w:tab w:val="num" w:pos="2160"/>
        </w:tabs>
        <w:ind w:left="2160" w:hanging="360"/>
      </w:pPr>
    </w:lvl>
    <w:lvl w:ilvl="3" w:tplc="E084B096" w:tentative="1">
      <w:start w:val="1"/>
      <w:numFmt w:val="decimal"/>
      <w:lvlText w:val="(%4)"/>
      <w:lvlJc w:val="left"/>
      <w:pPr>
        <w:tabs>
          <w:tab w:val="num" w:pos="2880"/>
        </w:tabs>
        <w:ind w:left="2880" w:hanging="360"/>
      </w:pPr>
    </w:lvl>
    <w:lvl w:ilvl="4" w:tplc="106A26A0" w:tentative="1">
      <w:start w:val="1"/>
      <w:numFmt w:val="decimal"/>
      <w:lvlText w:val="(%5)"/>
      <w:lvlJc w:val="left"/>
      <w:pPr>
        <w:tabs>
          <w:tab w:val="num" w:pos="3600"/>
        </w:tabs>
        <w:ind w:left="3600" w:hanging="360"/>
      </w:pPr>
    </w:lvl>
    <w:lvl w:ilvl="5" w:tplc="4E88125E" w:tentative="1">
      <w:start w:val="1"/>
      <w:numFmt w:val="decimal"/>
      <w:lvlText w:val="(%6)"/>
      <w:lvlJc w:val="left"/>
      <w:pPr>
        <w:tabs>
          <w:tab w:val="num" w:pos="4320"/>
        </w:tabs>
        <w:ind w:left="4320" w:hanging="360"/>
      </w:pPr>
    </w:lvl>
    <w:lvl w:ilvl="6" w:tplc="25188A1A" w:tentative="1">
      <w:start w:val="1"/>
      <w:numFmt w:val="decimal"/>
      <w:lvlText w:val="(%7)"/>
      <w:lvlJc w:val="left"/>
      <w:pPr>
        <w:tabs>
          <w:tab w:val="num" w:pos="5040"/>
        </w:tabs>
        <w:ind w:left="5040" w:hanging="360"/>
      </w:pPr>
    </w:lvl>
    <w:lvl w:ilvl="7" w:tplc="73061E74" w:tentative="1">
      <w:start w:val="1"/>
      <w:numFmt w:val="decimal"/>
      <w:lvlText w:val="(%8)"/>
      <w:lvlJc w:val="left"/>
      <w:pPr>
        <w:tabs>
          <w:tab w:val="num" w:pos="5760"/>
        </w:tabs>
        <w:ind w:left="5760" w:hanging="360"/>
      </w:pPr>
    </w:lvl>
    <w:lvl w:ilvl="8" w:tplc="D22677DA"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10"/>
  </w:num>
  <w:num w:numId="5">
    <w:abstractNumId w:val="7"/>
  </w:num>
  <w:num w:numId="6">
    <w:abstractNumId w:val="8"/>
  </w:num>
  <w:num w:numId="7">
    <w:abstractNumId w:val="9"/>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9C"/>
    <w:rsid w:val="00081CE7"/>
    <w:rsid w:val="0026149C"/>
    <w:rsid w:val="004C3BE1"/>
    <w:rsid w:val="008E146F"/>
    <w:rsid w:val="00B2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9ADEF-C0E9-4ED8-BB2E-AAA691F6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112">
      <w:bodyDiv w:val="1"/>
      <w:marLeft w:val="0"/>
      <w:marRight w:val="0"/>
      <w:marTop w:val="0"/>
      <w:marBottom w:val="0"/>
      <w:divBdr>
        <w:top w:val="none" w:sz="0" w:space="0" w:color="auto"/>
        <w:left w:val="none" w:sz="0" w:space="0" w:color="auto"/>
        <w:bottom w:val="none" w:sz="0" w:space="0" w:color="auto"/>
        <w:right w:val="none" w:sz="0" w:space="0" w:color="auto"/>
      </w:divBdr>
    </w:div>
    <w:div w:id="267196915">
      <w:bodyDiv w:val="1"/>
      <w:marLeft w:val="0"/>
      <w:marRight w:val="0"/>
      <w:marTop w:val="0"/>
      <w:marBottom w:val="0"/>
      <w:divBdr>
        <w:top w:val="none" w:sz="0" w:space="0" w:color="auto"/>
        <w:left w:val="none" w:sz="0" w:space="0" w:color="auto"/>
        <w:bottom w:val="none" w:sz="0" w:space="0" w:color="auto"/>
        <w:right w:val="none" w:sz="0" w:space="0" w:color="auto"/>
      </w:divBdr>
      <w:divsChild>
        <w:div w:id="440688253">
          <w:marLeft w:val="432"/>
          <w:marRight w:val="0"/>
          <w:marTop w:val="120"/>
          <w:marBottom w:val="0"/>
          <w:divBdr>
            <w:top w:val="none" w:sz="0" w:space="0" w:color="auto"/>
            <w:left w:val="none" w:sz="0" w:space="0" w:color="auto"/>
            <w:bottom w:val="none" w:sz="0" w:space="0" w:color="auto"/>
            <w:right w:val="none" w:sz="0" w:space="0" w:color="auto"/>
          </w:divBdr>
        </w:div>
        <w:div w:id="2054233611">
          <w:marLeft w:val="432"/>
          <w:marRight w:val="0"/>
          <w:marTop w:val="120"/>
          <w:marBottom w:val="0"/>
          <w:divBdr>
            <w:top w:val="none" w:sz="0" w:space="0" w:color="auto"/>
            <w:left w:val="none" w:sz="0" w:space="0" w:color="auto"/>
            <w:bottom w:val="none" w:sz="0" w:space="0" w:color="auto"/>
            <w:right w:val="none" w:sz="0" w:space="0" w:color="auto"/>
          </w:divBdr>
        </w:div>
        <w:div w:id="1669597935">
          <w:marLeft w:val="432"/>
          <w:marRight w:val="0"/>
          <w:marTop w:val="120"/>
          <w:marBottom w:val="0"/>
          <w:divBdr>
            <w:top w:val="none" w:sz="0" w:space="0" w:color="auto"/>
            <w:left w:val="none" w:sz="0" w:space="0" w:color="auto"/>
            <w:bottom w:val="none" w:sz="0" w:space="0" w:color="auto"/>
            <w:right w:val="none" w:sz="0" w:space="0" w:color="auto"/>
          </w:divBdr>
        </w:div>
      </w:divsChild>
    </w:div>
    <w:div w:id="713502515">
      <w:bodyDiv w:val="1"/>
      <w:marLeft w:val="0"/>
      <w:marRight w:val="0"/>
      <w:marTop w:val="0"/>
      <w:marBottom w:val="0"/>
      <w:divBdr>
        <w:top w:val="none" w:sz="0" w:space="0" w:color="auto"/>
        <w:left w:val="none" w:sz="0" w:space="0" w:color="auto"/>
        <w:bottom w:val="none" w:sz="0" w:space="0" w:color="auto"/>
        <w:right w:val="none" w:sz="0" w:space="0" w:color="auto"/>
      </w:divBdr>
      <w:divsChild>
        <w:div w:id="1876652417">
          <w:marLeft w:val="432"/>
          <w:marRight w:val="0"/>
          <w:marTop w:val="120"/>
          <w:marBottom w:val="0"/>
          <w:divBdr>
            <w:top w:val="none" w:sz="0" w:space="0" w:color="auto"/>
            <w:left w:val="none" w:sz="0" w:space="0" w:color="auto"/>
            <w:bottom w:val="none" w:sz="0" w:space="0" w:color="auto"/>
            <w:right w:val="none" w:sz="0" w:space="0" w:color="auto"/>
          </w:divBdr>
        </w:div>
        <w:div w:id="109666392">
          <w:marLeft w:val="432"/>
          <w:marRight w:val="0"/>
          <w:marTop w:val="120"/>
          <w:marBottom w:val="0"/>
          <w:divBdr>
            <w:top w:val="none" w:sz="0" w:space="0" w:color="auto"/>
            <w:left w:val="none" w:sz="0" w:space="0" w:color="auto"/>
            <w:bottom w:val="none" w:sz="0" w:space="0" w:color="auto"/>
            <w:right w:val="none" w:sz="0" w:space="0" w:color="auto"/>
          </w:divBdr>
        </w:div>
        <w:div w:id="144322040">
          <w:marLeft w:val="432"/>
          <w:marRight w:val="0"/>
          <w:marTop w:val="120"/>
          <w:marBottom w:val="0"/>
          <w:divBdr>
            <w:top w:val="none" w:sz="0" w:space="0" w:color="auto"/>
            <w:left w:val="none" w:sz="0" w:space="0" w:color="auto"/>
            <w:bottom w:val="none" w:sz="0" w:space="0" w:color="auto"/>
            <w:right w:val="none" w:sz="0" w:space="0" w:color="auto"/>
          </w:divBdr>
        </w:div>
      </w:divsChild>
    </w:div>
    <w:div w:id="825055841">
      <w:bodyDiv w:val="1"/>
      <w:marLeft w:val="0"/>
      <w:marRight w:val="0"/>
      <w:marTop w:val="0"/>
      <w:marBottom w:val="0"/>
      <w:divBdr>
        <w:top w:val="none" w:sz="0" w:space="0" w:color="auto"/>
        <w:left w:val="none" w:sz="0" w:space="0" w:color="auto"/>
        <w:bottom w:val="none" w:sz="0" w:space="0" w:color="auto"/>
        <w:right w:val="none" w:sz="0" w:space="0" w:color="auto"/>
      </w:divBdr>
      <w:divsChild>
        <w:div w:id="1695885465">
          <w:marLeft w:val="432"/>
          <w:marRight w:val="0"/>
          <w:marTop w:val="120"/>
          <w:marBottom w:val="0"/>
          <w:divBdr>
            <w:top w:val="none" w:sz="0" w:space="0" w:color="auto"/>
            <w:left w:val="none" w:sz="0" w:space="0" w:color="auto"/>
            <w:bottom w:val="none" w:sz="0" w:space="0" w:color="auto"/>
            <w:right w:val="none" w:sz="0" w:space="0" w:color="auto"/>
          </w:divBdr>
        </w:div>
        <w:div w:id="1848716910">
          <w:marLeft w:val="432"/>
          <w:marRight w:val="0"/>
          <w:marTop w:val="120"/>
          <w:marBottom w:val="0"/>
          <w:divBdr>
            <w:top w:val="none" w:sz="0" w:space="0" w:color="auto"/>
            <w:left w:val="none" w:sz="0" w:space="0" w:color="auto"/>
            <w:bottom w:val="none" w:sz="0" w:space="0" w:color="auto"/>
            <w:right w:val="none" w:sz="0" w:space="0" w:color="auto"/>
          </w:divBdr>
        </w:div>
        <w:div w:id="911039215">
          <w:marLeft w:val="432"/>
          <w:marRight w:val="0"/>
          <w:marTop w:val="120"/>
          <w:marBottom w:val="0"/>
          <w:divBdr>
            <w:top w:val="none" w:sz="0" w:space="0" w:color="auto"/>
            <w:left w:val="none" w:sz="0" w:space="0" w:color="auto"/>
            <w:bottom w:val="none" w:sz="0" w:space="0" w:color="auto"/>
            <w:right w:val="none" w:sz="0" w:space="0" w:color="auto"/>
          </w:divBdr>
        </w:div>
        <w:div w:id="1204102341">
          <w:marLeft w:val="432"/>
          <w:marRight w:val="0"/>
          <w:marTop w:val="120"/>
          <w:marBottom w:val="0"/>
          <w:divBdr>
            <w:top w:val="none" w:sz="0" w:space="0" w:color="auto"/>
            <w:left w:val="none" w:sz="0" w:space="0" w:color="auto"/>
            <w:bottom w:val="none" w:sz="0" w:space="0" w:color="auto"/>
            <w:right w:val="none" w:sz="0" w:space="0" w:color="auto"/>
          </w:divBdr>
        </w:div>
      </w:divsChild>
    </w:div>
    <w:div w:id="892733441">
      <w:bodyDiv w:val="1"/>
      <w:marLeft w:val="0"/>
      <w:marRight w:val="0"/>
      <w:marTop w:val="0"/>
      <w:marBottom w:val="0"/>
      <w:divBdr>
        <w:top w:val="none" w:sz="0" w:space="0" w:color="auto"/>
        <w:left w:val="none" w:sz="0" w:space="0" w:color="auto"/>
        <w:bottom w:val="none" w:sz="0" w:space="0" w:color="auto"/>
        <w:right w:val="none" w:sz="0" w:space="0" w:color="auto"/>
      </w:divBdr>
      <w:divsChild>
        <w:div w:id="853035257">
          <w:marLeft w:val="432"/>
          <w:marRight w:val="0"/>
          <w:marTop w:val="120"/>
          <w:marBottom w:val="0"/>
          <w:divBdr>
            <w:top w:val="none" w:sz="0" w:space="0" w:color="auto"/>
            <w:left w:val="none" w:sz="0" w:space="0" w:color="auto"/>
            <w:bottom w:val="none" w:sz="0" w:space="0" w:color="auto"/>
            <w:right w:val="none" w:sz="0" w:space="0" w:color="auto"/>
          </w:divBdr>
        </w:div>
        <w:div w:id="1215698886">
          <w:marLeft w:val="432"/>
          <w:marRight w:val="0"/>
          <w:marTop w:val="120"/>
          <w:marBottom w:val="0"/>
          <w:divBdr>
            <w:top w:val="none" w:sz="0" w:space="0" w:color="auto"/>
            <w:left w:val="none" w:sz="0" w:space="0" w:color="auto"/>
            <w:bottom w:val="none" w:sz="0" w:space="0" w:color="auto"/>
            <w:right w:val="none" w:sz="0" w:space="0" w:color="auto"/>
          </w:divBdr>
        </w:div>
        <w:div w:id="1855341637">
          <w:marLeft w:val="432"/>
          <w:marRight w:val="0"/>
          <w:marTop w:val="120"/>
          <w:marBottom w:val="0"/>
          <w:divBdr>
            <w:top w:val="none" w:sz="0" w:space="0" w:color="auto"/>
            <w:left w:val="none" w:sz="0" w:space="0" w:color="auto"/>
            <w:bottom w:val="none" w:sz="0" w:space="0" w:color="auto"/>
            <w:right w:val="none" w:sz="0" w:space="0" w:color="auto"/>
          </w:divBdr>
        </w:div>
      </w:divsChild>
    </w:div>
    <w:div w:id="1559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5874654">
          <w:marLeft w:val="432"/>
          <w:marRight w:val="0"/>
          <w:marTop w:val="120"/>
          <w:marBottom w:val="0"/>
          <w:divBdr>
            <w:top w:val="none" w:sz="0" w:space="0" w:color="auto"/>
            <w:left w:val="none" w:sz="0" w:space="0" w:color="auto"/>
            <w:bottom w:val="none" w:sz="0" w:space="0" w:color="auto"/>
            <w:right w:val="none" w:sz="0" w:space="0" w:color="auto"/>
          </w:divBdr>
        </w:div>
        <w:div w:id="1742755228">
          <w:marLeft w:val="432"/>
          <w:marRight w:val="0"/>
          <w:marTop w:val="120"/>
          <w:marBottom w:val="0"/>
          <w:divBdr>
            <w:top w:val="none" w:sz="0" w:space="0" w:color="auto"/>
            <w:left w:val="none" w:sz="0" w:space="0" w:color="auto"/>
            <w:bottom w:val="none" w:sz="0" w:space="0" w:color="auto"/>
            <w:right w:val="none" w:sz="0" w:space="0" w:color="auto"/>
          </w:divBdr>
        </w:div>
      </w:divsChild>
    </w:div>
    <w:div w:id="1685939678">
      <w:bodyDiv w:val="1"/>
      <w:marLeft w:val="0"/>
      <w:marRight w:val="0"/>
      <w:marTop w:val="0"/>
      <w:marBottom w:val="0"/>
      <w:divBdr>
        <w:top w:val="none" w:sz="0" w:space="0" w:color="auto"/>
        <w:left w:val="none" w:sz="0" w:space="0" w:color="auto"/>
        <w:bottom w:val="none" w:sz="0" w:space="0" w:color="auto"/>
        <w:right w:val="none" w:sz="0" w:space="0" w:color="auto"/>
      </w:divBdr>
      <w:divsChild>
        <w:div w:id="1875774075">
          <w:marLeft w:val="806"/>
          <w:marRight w:val="0"/>
          <w:marTop w:val="120"/>
          <w:marBottom w:val="0"/>
          <w:divBdr>
            <w:top w:val="none" w:sz="0" w:space="0" w:color="auto"/>
            <w:left w:val="none" w:sz="0" w:space="0" w:color="auto"/>
            <w:bottom w:val="none" w:sz="0" w:space="0" w:color="auto"/>
            <w:right w:val="none" w:sz="0" w:space="0" w:color="auto"/>
          </w:divBdr>
        </w:div>
        <w:div w:id="84110542">
          <w:marLeft w:val="806"/>
          <w:marRight w:val="0"/>
          <w:marTop w:val="120"/>
          <w:marBottom w:val="0"/>
          <w:divBdr>
            <w:top w:val="none" w:sz="0" w:space="0" w:color="auto"/>
            <w:left w:val="none" w:sz="0" w:space="0" w:color="auto"/>
            <w:bottom w:val="none" w:sz="0" w:space="0" w:color="auto"/>
            <w:right w:val="none" w:sz="0" w:space="0" w:color="auto"/>
          </w:divBdr>
        </w:div>
        <w:div w:id="1013067989">
          <w:marLeft w:val="806"/>
          <w:marRight w:val="0"/>
          <w:marTop w:val="120"/>
          <w:marBottom w:val="0"/>
          <w:divBdr>
            <w:top w:val="none" w:sz="0" w:space="0" w:color="auto"/>
            <w:left w:val="none" w:sz="0" w:space="0" w:color="auto"/>
            <w:bottom w:val="none" w:sz="0" w:space="0" w:color="auto"/>
            <w:right w:val="none" w:sz="0" w:space="0" w:color="auto"/>
          </w:divBdr>
        </w:div>
        <w:div w:id="710885460">
          <w:marLeft w:val="806"/>
          <w:marRight w:val="0"/>
          <w:marTop w:val="120"/>
          <w:marBottom w:val="0"/>
          <w:divBdr>
            <w:top w:val="none" w:sz="0" w:space="0" w:color="auto"/>
            <w:left w:val="none" w:sz="0" w:space="0" w:color="auto"/>
            <w:bottom w:val="none" w:sz="0" w:space="0" w:color="auto"/>
            <w:right w:val="none" w:sz="0" w:space="0" w:color="auto"/>
          </w:divBdr>
        </w:div>
      </w:divsChild>
    </w:div>
    <w:div w:id="1749302023">
      <w:bodyDiv w:val="1"/>
      <w:marLeft w:val="0"/>
      <w:marRight w:val="0"/>
      <w:marTop w:val="0"/>
      <w:marBottom w:val="0"/>
      <w:divBdr>
        <w:top w:val="none" w:sz="0" w:space="0" w:color="auto"/>
        <w:left w:val="none" w:sz="0" w:space="0" w:color="auto"/>
        <w:bottom w:val="none" w:sz="0" w:space="0" w:color="auto"/>
        <w:right w:val="none" w:sz="0" w:space="0" w:color="auto"/>
      </w:divBdr>
    </w:div>
    <w:div w:id="1926913631">
      <w:bodyDiv w:val="1"/>
      <w:marLeft w:val="0"/>
      <w:marRight w:val="0"/>
      <w:marTop w:val="0"/>
      <w:marBottom w:val="0"/>
      <w:divBdr>
        <w:top w:val="none" w:sz="0" w:space="0" w:color="auto"/>
        <w:left w:val="none" w:sz="0" w:space="0" w:color="auto"/>
        <w:bottom w:val="none" w:sz="0" w:space="0" w:color="auto"/>
        <w:right w:val="none" w:sz="0" w:space="0" w:color="auto"/>
      </w:divBdr>
      <w:divsChild>
        <w:div w:id="1928075247">
          <w:marLeft w:val="432"/>
          <w:marRight w:val="0"/>
          <w:marTop w:val="120"/>
          <w:marBottom w:val="0"/>
          <w:divBdr>
            <w:top w:val="none" w:sz="0" w:space="0" w:color="auto"/>
            <w:left w:val="none" w:sz="0" w:space="0" w:color="auto"/>
            <w:bottom w:val="none" w:sz="0" w:space="0" w:color="auto"/>
            <w:right w:val="none" w:sz="0" w:space="0" w:color="auto"/>
          </w:divBdr>
        </w:div>
        <w:div w:id="122162599">
          <w:marLeft w:val="432"/>
          <w:marRight w:val="0"/>
          <w:marTop w:val="120"/>
          <w:marBottom w:val="0"/>
          <w:divBdr>
            <w:top w:val="none" w:sz="0" w:space="0" w:color="auto"/>
            <w:left w:val="none" w:sz="0" w:space="0" w:color="auto"/>
            <w:bottom w:val="none" w:sz="0" w:space="0" w:color="auto"/>
            <w:right w:val="none" w:sz="0" w:space="0" w:color="auto"/>
          </w:divBdr>
        </w:div>
        <w:div w:id="137627150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Стринюк Светлана Александровна</dc:creator>
  <cp:lastModifiedBy>Viacheslav Lanin</cp:lastModifiedBy>
  <cp:revision>2</cp:revision>
  <dcterms:created xsi:type="dcterms:W3CDTF">2018-12-16T16:30:00Z</dcterms:created>
  <dcterms:modified xsi:type="dcterms:W3CDTF">2018-12-16T16:30:00Z</dcterms:modified>
</cp:coreProperties>
</file>