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E85" w:rsidRDefault="009E3498" w:rsidP="009E349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</w:t>
      </w:r>
      <w:r w:rsidRPr="009E34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Pr="009E349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E349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Стринюк</w:t>
      </w:r>
      <w:proofErr w:type="spellEnd"/>
      <w:r w:rsidRPr="009E3498">
        <w:rPr>
          <w:rFonts w:ascii="Times New Roman" w:hAnsi="Times New Roman" w:cs="Times New Roman"/>
          <w:sz w:val="28"/>
          <w:szCs w:val="28"/>
        </w:rPr>
        <w:t xml:space="preserve"> «</w:t>
      </w:r>
      <w:r w:rsidRPr="009E3498">
        <w:rPr>
          <w:rFonts w:ascii="Times New Roman" w:hAnsi="Times New Roman" w:cs="Times New Roman"/>
          <w:bCs/>
          <w:sz w:val="28"/>
          <w:szCs w:val="28"/>
          <w:lang w:val="en-US"/>
        </w:rPr>
        <w:t>Unbalanced</w:t>
      </w:r>
      <w:r w:rsidRPr="009E349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E3498">
        <w:rPr>
          <w:rFonts w:ascii="Times New Roman" w:hAnsi="Times New Roman" w:cs="Times New Roman"/>
          <w:bCs/>
          <w:sz w:val="28"/>
          <w:szCs w:val="28"/>
          <w:lang w:val="en-US"/>
        </w:rPr>
        <w:t>Multigenre</w:t>
      </w:r>
      <w:proofErr w:type="spellEnd"/>
      <w:r w:rsidRPr="009E349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E3498">
        <w:rPr>
          <w:rFonts w:ascii="Times New Roman" w:hAnsi="Times New Roman" w:cs="Times New Roman"/>
          <w:bCs/>
          <w:sz w:val="28"/>
          <w:szCs w:val="28"/>
          <w:lang w:val="en-US"/>
        </w:rPr>
        <w:t>Corpora</w:t>
      </w:r>
      <w:r w:rsidRPr="009E3498">
        <w:rPr>
          <w:rFonts w:ascii="Times New Roman" w:hAnsi="Times New Roman" w:cs="Times New Roman"/>
          <w:bCs/>
          <w:sz w:val="28"/>
          <w:szCs w:val="28"/>
        </w:rPr>
        <w:t>» посвящен вопросам</w:t>
      </w:r>
      <w:r>
        <w:rPr>
          <w:rFonts w:ascii="Times New Roman" w:hAnsi="Times New Roman" w:cs="Times New Roman"/>
          <w:bCs/>
          <w:sz w:val="28"/>
          <w:szCs w:val="28"/>
        </w:rPr>
        <w:t xml:space="preserve"> обоснования проведения сравнительных исследований на материале несбалансированных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разножанровых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корпусов.</w:t>
      </w:r>
    </w:p>
    <w:p w:rsidR="009E3498" w:rsidRDefault="009E3498" w:rsidP="009E349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качестве основы нашего исследования лежит предположение о возможности сравнения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несбалансированных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разножанровых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корпусов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9E3498" w:rsidRDefault="009E3498" w:rsidP="009E349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Для сбора текстов статей, используемых в качестве образца научной речи и источника интенсивного расширенного чтения для студентов, использованы статьи из ведущих научных журналов из соответственных областей исследования.</w:t>
      </w:r>
    </w:p>
    <w:p w:rsidR="009E3498" w:rsidRPr="009E3498" w:rsidRDefault="009E3498" w:rsidP="009E349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Естественно предположить, что тексты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Research</w:t>
      </w:r>
      <w:r w:rsidRPr="009E349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Project</w:t>
      </w:r>
      <w:r w:rsidRPr="009E349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и научные статьи отличаются по объему, </w:t>
      </w:r>
      <w:r w:rsidRPr="009E349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но проблема </w:t>
      </w:r>
      <w:r>
        <w:rPr>
          <w:rFonts w:ascii="Times New Roman" w:hAnsi="Times New Roman" w:cs="Times New Roman"/>
          <w:bCs/>
          <w:sz w:val="28"/>
          <w:szCs w:val="28"/>
        </w:rPr>
        <w:t xml:space="preserve">разного размера корпусов </w:t>
      </w:r>
      <w:r>
        <w:rPr>
          <w:rFonts w:ascii="Times New Roman" w:hAnsi="Times New Roman" w:cs="Times New Roman"/>
          <w:bCs/>
          <w:sz w:val="28"/>
          <w:szCs w:val="28"/>
        </w:rPr>
        <w:t xml:space="preserve">снимается нормализацией частотности. </w:t>
      </w:r>
    </w:p>
    <w:p w:rsidR="009E3498" w:rsidRDefault="009E3498" w:rsidP="009E349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Существует множество исследований, опирающихся на данные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BNC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сравнении с небольшими корпусами, скомпилированными учеными в научных целях.</w:t>
      </w:r>
    </w:p>
    <w:p w:rsidR="009E3498" w:rsidRPr="009E3498" w:rsidRDefault="009E3498" w:rsidP="009E34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наших исследовательских корпусах представлены научные работы разных жанров (статьи в корпусе статей и тексты</w:t>
      </w:r>
      <w:r w:rsidR="0091421F" w:rsidRPr="0091421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1421F">
        <w:rPr>
          <w:rFonts w:ascii="Times New Roman" w:hAnsi="Times New Roman" w:cs="Times New Roman"/>
          <w:bCs/>
          <w:sz w:val="28"/>
          <w:szCs w:val="28"/>
          <w:lang w:val="en-US"/>
        </w:rPr>
        <w:t>Research</w:t>
      </w:r>
      <w:r w:rsidR="0091421F" w:rsidRPr="0091421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1421F">
        <w:rPr>
          <w:rFonts w:ascii="Times New Roman" w:hAnsi="Times New Roman" w:cs="Times New Roman"/>
          <w:bCs/>
          <w:sz w:val="28"/>
          <w:szCs w:val="28"/>
          <w:lang w:val="en-US"/>
        </w:rPr>
        <w:t>Projects</w:t>
      </w:r>
      <w:r w:rsidR="0091421F">
        <w:rPr>
          <w:rFonts w:ascii="Times New Roman" w:hAnsi="Times New Roman" w:cs="Times New Roman"/>
          <w:bCs/>
          <w:sz w:val="28"/>
          <w:szCs w:val="28"/>
        </w:rPr>
        <w:t xml:space="preserve">, написанные  студентами). Мы уверены в жизнеспособности подобного подхода, поскольку научная речь статьи может </w:t>
      </w:r>
      <w:proofErr w:type="gramStart"/>
      <w:r w:rsidR="0091421F">
        <w:rPr>
          <w:rFonts w:ascii="Times New Roman" w:hAnsi="Times New Roman" w:cs="Times New Roman"/>
          <w:bCs/>
          <w:sz w:val="28"/>
          <w:szCs w:val="28"/>
        </w:rPr>
        <w:t>выполнять роль</w:t>
      </w:r>
      <w:proofErr w:type="gramEnd"/>
      <w:r w:rsidR="0091421F">
        <w:rPr>
          <w:rFonts w:ascii="Times New Roman" w:hAnsi="Times New Roman" w:cs="Times New Roman"/>
          <w:bCs/>
          <w:sz w:val="28"/>
          <w:szCs w:val="28"/>
        </w:rPr>
        <w:t xml:space="preserve"> эталона научной речи как один из наиболее развернутых полнотекстовых жанров.</w:t>
      </w:r>
      <w:bookmarkStart w:id="0" w:name="_GoBack"/>
      <w:bookmarkEnd w:id="0"/>
    </w:p>
    <w:sectPr w:rsidR="009E3498" w:rsidRPr="009E3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498"/>
    <w:rsid w:val="005768CF"/>
    <w:rsid w:val="0091421F"/>
    <w:rsid w:val="009E3498"/>
    <w:rsid w:val="00B4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HSE-Perm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StrinyukSA</dc:creator>
  <cp:lastModifiedBy>StrinyukSA</cp:lastModifiedBy>
  <cp:revision>1</cp:revision>
  <dcterms:created xsi:type="dcterms:W3CDTF">2018-12-11T19:56:00Z</dcterms:created>
  <dcterms:modified xsi:type="dcterms:W3CDTF">2018-12-11T20:08:00Z</dcterms:modified>
</cp:coreProperties>
</file>