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F3" w:rsidRPr="00447AF3" w:rsidRDefault="00447AF3" w:rsidP="00447AF3">
      <w:pPr>
        <w:shd w:val="clear" w:color="auto" w:fill="FFFFFF"/>
        <w:spacing w:after="0" w:line="360" w:lineRule="auto"/>
        <w:ind w:firstLine="567"/>
        <w:jc w:val="right"/>
        <w:textAlignment w:val="top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1</w:t>
      </w:r>
      <w:r w:rsidRPr="00447AF3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firstLine="567"/>
        <w:jc w:val="center"/>
        <w:textAlignment w:val="top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F45E9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Первый день решения проектной задачи.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F45E9B">
        <w:rPr>
          <w:rFonts w:asciiTheme="majorBidi" w:eastAsia="Times New Roman" w:hAnsiTheme="majorBidi" w:cstheme="majorBidi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Все участники проектной задачи </w:t>
      </w:r>
      <w:r>
        <w:rPr>
          <w:rFonts w:asciiTheme="majorBidi" w:eastAsia="Times New Roman" w:hAnsiTheme="majorBidi" w:cstheme="majorBidi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(6- 7 классы) </w:t>
      </w:r>
      <w:r w:rsidRPr="00F45E9B">
        <w:rPr>
          <w:rFonts w:asciiTheme="majorBidi" w:eastAsia="Times New Roman" w:hAnsiTheme="majorBidi" w:cstheme="majorBidi"/>
          <w:bCs/>
          <w:color w:val="222222"/>
          <w:sz w:val="28"/>
          <w:szCs w:val="28"/>
          <w:bdr w:val="none" w:sz="0" w:space="0" w:color="auto" w:frame="1"/>
          <w:lang w:eastAsia="ru-RU"/>
        </w:rPr>
        <w:t>собираются в актовом зале, где знакомятся с критериями для самостоятельного формирования групп.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firstLine="567"/>
        <w:jc w:val="center"/>
        <w:textAlignment w:val="top"/>
        <w:rPr>
          <w:rFonts w:asciiTheme="majorBidi" w:eastAsia="Times New Roman" w:hAnsiTheme="majorBidi" w:cstheme="majorBidi"/>
          <w:bCs/>
          <w:i/>
          <w:color w:val="222222"/>
          <w:sz w:val="28"/>
          <w:szCs w:val="28"/>
          <w:bdr w:val="none" w:sz="0" w:space="0" w:color="auto" w:frame="1"/>
          <w:lang w:eastAsia="ru-RU"/>
        </w:rPr>
      </w:pPr>
      <w:r w:rsidRPr="00F45E9B">
        <w:rPr>
          <w:rFonts w:asciiTheme="majorBidi" w:eastAsia="Times New Roman" w:hAnsiTheme="majorBidi" w:cstheme="majorBidi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 xml:space="preserve">Обращение к </w:t>
      </w:r>
      <w:r>
        <w:rPr>
          <w:rFonts w:asciiTheme="majorBidi" w:eastAsia="Times New Roman" w:hAnsiTheme="majorBidi" w:cstheme="majorBidi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об</w:t>
      </w:r>
      <w:r w:rsidRPr="00F45E9B">
        <w:rPr>
          <w:rFonts w:asciiTheme="majorBidi" w:eastAsia="Times New Roman" w:hAnsiTheme="majorBidi" w:cstheme="majorBidi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Theme="majorBidi" w:eastAsia="Times New Roman" w:hAnsiTheme="majorBidi" w:cstheme="majorBidi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ю</w:t>
      </w:r>
      <w:r w:rsidRPr="00F45E9B">
        <w:rPr>
          <w:rFonts w:asciiTheme="majorBidi" w:eastAsia="Times New Roman" w:hAnsiTheme="majorBidi" w:cstheme="majorBidi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щимся.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F45E9B">
        <w:rPr>
          <w:rFonts w:asciiTheme="majorBidi" w:eastAsia="Times New Roman" w:hAnsiTheme="majorBidi" w:cstheme="majorBidi"/>
          <w:bCs/>
          <w:color w:val="222222"/>
          <w:sz w:val="28"/>
          <w:szCs w:val="28"/>
          <w:bdr w:val="none" w:sz="0" w:space="0" w:color="auto" w:frame="1"/>
          <w:lang w:eastAsia="ru-RU"/>
        </w:rPr>
        <w:t>Дорогие ребята! В результате решения проектной задачи вам предстоит показать свои возможности и способности в создании коллективного продукта. Для решения проектной задачи вам необходимо разделиться на группы, учитывая следующие критерии:</w:t>
      </w:r>
    </w:p>
    <w:p w:rsidR="00F45E9B" w:rsidRPr="00F45E9B" w:rsidRDefault="00F45E9B" w:rsidP="00F45E9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Группа состоит из 6 человек;</w:t>
      </w:r>
    </w:p>
    <w:p w:rsidR="00F45E9B" w:rsidRPr="00F45E9B" w:rsidRDefault="00F45E9B" w:rsidP="00F45E9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 группе должны быть ученики из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разных  литеров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6 и 7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класс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ов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;</w:t>
      </w:r>
    </w:p>
    <w:p w:rsidR="00F45E9B" w:rsidRPr="00F45E9B" w:rsidRDefault="00F45E9B" w:rsidP="00F45E9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 группе должны быть и девочки, и мальчики;</w:t>
      </w:r>
    </w:p>
    <w:p w:rsidR="00F45E9B" w:rsidRPr="00F45E9B" w:rsidRDefault="00F45E9B" w:rsidP="00F45E9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Необходимо учесть средний балл успеваемости каждого члена группы. Общий балл группы не должен превышать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3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60 баллов. </w:t>
      </w:r>
    </w:p>
    <w:p w:rsidR="00F45E9B" w:rsidRPr="00F45E9B" w:rsidRDefault="00F45E9B" w:rsidP="00F45E9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После завершения формирования всех групп проектной задачи, необходимо зарегистрировать группу на специальном бланке, сдать организатору в кабинете.</w:t>
      </w:r>
    </w:p>
    <w:p w:rsidR="00F45E9B" w:rsidRPr="00F45E9B" w:rsidRDefault="00F45E9B" w:rsidP="00F45E9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Для полного формирования всех групп -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20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минут (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0,5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урока).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720" w:firstLine="567"/>
        <w:jc w:val="center"/>
        <w:textAlignment w:val="top"/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  <w:t>Желаем удачи!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Если некоторые группы сформировались быстро, им предложены разные творческие занятия в кабинетах. Если на каком-то этапе формирования групп не соблюдаются критерии, то формирование групп начинается сначала.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firstLine="567"/>
        <w:jc w:val="center"/>
        <w:textAlignment w:val="top"/>
        <w:rPr>
          <w:rFonts w:asciiTheme="majorBidi" w:eastAsia="Times New Roman" w:hAnsiTheme="majorBidi" w:cstheme="majorBidi"/>
          <w:bCs/>
          <w:i/>
          <w:iCs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bCs/>
          <w:i/>
          <w:iCs/>
          <w:color w:val="222222"/>
          <w:sz w:val="28"/>
          <w:szCs w:val="28"/>
          <w:lang w:eastAsia="ru-RU"/>
        </w:rPr>
        <w:t>Бланк заявки группы.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720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  <w:t>Название группы</w:t>
      </w:r>
      <w:r w:rsidRPr="00F45E9B"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  <w:t>______________________________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720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18"/>
        <w:gridCol w:w="1161"/>
        <w:gridCol w:w="1400"/>
      </w:tblGrid>
      <w:tr w:rsidR="00F45E9B" w:rsidRPr="00F45E9B" w:rsidTr="006C1CB6"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  <w:r w:rsidRPr="00F45E9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Фамилия имя участников</w:t>
            </w: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  <w:r w:rsidRPr="00F45E9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  <w:r w:rsidRPr="00F45E9B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45E9B" w:rsidRPr="00F45E9B" w:rsidTr="006C1CB6"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</w:tr>
      <w:tr w:rsidR="00F45E9B" w:rsidRPr="00F45E9B" w:rsidTr="006C1CB6"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</w:tr>
      <w:tr w:rsidR="00F45E9B" w:rsidRPr="00F45E9B" w:rsidTr="006C1CB6"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</w:tr>
      <w:tr w:rsidR="00F45E9B" w:rsidRPr="00F45E9B" w:rsidTr="006C1CB6"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</w:pPr>
          </w:p>
        </w:tc>
      </w:tr>
      <w:tr w:rsidR="00F45E9B" w:rsidRPr="00F45E9B" w:rsidTr="006C1CB6">
        <w:trPr>
          <w:trHeight w:val="218"/>
        </w:trPr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F45E9B" w:rsidRPr="00F45E9B" w:rsidTr="006C1CB6">
        <w:tc>
          <w:tcPr>
            <w:tcW w:w="3818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F45E9B" w:rsidRPr="00F45E9B" w:rsidRDefault="00F45E9B" w:rsidP="00F45E9B">
            <w:pPr>
              <w:spacing w:line="360" w:lineRule="auto"/>
              <w:ind w:firstLine="567"/>
              <w:jc w:val="both"/>
              <w:textAlignment w:val="top"/>
              <w:rPr>
                <w:rFonts w:asciiTheme="majorBidi" w:eastAsia="Times New Roman" w:hAnsiTheme="majorBidi" w:cstheme="majorBidi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45E9B" w:rsidRPr="00F45E9B" w:rsidRDefault="00F45E9B" w:rsidP="00F45E9B">
            <w:pPr>
              <w:spacing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F45E9B" w:rsidRPr="00F45E9B" w:rsidTr="006C1CB6">
        <w:tc>
          <w:tcPr>
            <w:tcW w:w="6379" w:type="dxa"/>
            <w:gridSpan w:val="3"/>
          </w:tcPr>
          <w:p w:rsidR="00F45E9B" w:rsidRPr="00F45E9B" w:rsidRDefault="00F45E9B" w:rsidP="00F45E9B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Cs/>
                <w:color w:val="222222"/>
                <w:sz w:val="28"/>
                <w:szCs w:val="28"/>
                <w:lang w:eastAsia="ru-RU"/>
              </w:rPr>
            </w:pPr>
            <w:r w:rsidRPr="00F45E9B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Итог</w:t>
            </w:r>
          </w:p>
        </w:tc>
      </w:tr>
    </w:tbl>
    <w:p w:rsidR="00F45E9B" w:rsidRPr="00F45E9B" w:rsidRDefault="00F45E9B" w:rsidP="00F45E9B">
      <w:pPr>
        <w:shd w:val="clear" w:color="auto" w:fill="FFFFFF"/>
        <w:spacing w:after="0" w:line="360" w:lineRule="auto"/>
        <w:ind w:left="720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</w:p>
    <w:p w:rsidR="00F45E9B" w:rsidRDefault="00F45E9B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После того как сформировавшиеся группы разошлись по кабинетам (6 групп в каждом кабинете), команды приступают к выполнению знакомятся с проблемной ситуацией и определяют тему и продукт, который будет представлен ко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мандой на итоговом мероприятии. 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На следующем этапе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(два урока)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учащиеся решают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межпредметные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задания, в ходе которых изучают информацию о разных видах финансового интернет – мошенничества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 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В конце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4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-го урока учащиеся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предъявляют экспертной комиссии выполненные задания.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При успешной оценке экспертной комиссии коллективу присваивается звание – участник фестиваля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На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5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уроке каждая группа выбирают тот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вид финансового Интернет-мошенничества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 о котором будет снят социальный ролик для выступления в финале «Осторожно: Интернет – мошенники»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 Группа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оценивает возможность коллектива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создать и представить ролик </w:t>
      </w:r>
      <w:proofErr w:type="gramStart"/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на </w:t>
      </w: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фестивале</w:t>
      </w:r>
      <w:proofErr w:type="gramEnd"/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, планирует работу на 2 день.  </w:t>
      </w:r>
    </w:p>
    <w:p w:rsidR="00F45E9B" w:rsidRPr="00F45E9B" w:rsidRDefault="00F45E9B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45E9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Рефлексия дня проводится внутри кабинета организатором. Основная цель рефлексии - обсудить успехи и трудности формирования групп, умение работать с текстом и уровень взаимодействия между группами в кабинете.</w:t>
      </w:r>
    </w:p>
    <w:p w:rsidR="00F45E9B" w:rsidRDefault="00F45E9B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</w:p>
    <w:p w:rsidR="00447AF3" w:rsidRDefault="00447AF3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</w:p>
    <w:p w:rsidR="00447AF3" w:rsidRDefault="00447AF3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</w:p>
    <w:p w:rsidR="00447AF3" w:rsidRPr="00F45E9B" w:rsidRDefault="00447AF3" w:rsidP="00F45E9B">
      <w:pPr>
        <w:shd w:val="clear" w:color="auto" w:fill="FFFFFF"/>
        <w:spacing w:after="0" w:line="360" w:lineRule="auto"/>
        <w:ind w:left="142" w:firstLine="567"/>
        <w:jc w:val="both"/>
        <w:textAlignment w:val="top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</w:p>
    <w:p w:rsidR="00F45E9B" w:rsidRPr="00F45E9B" w:rsidRDefault="00447AF3" w:rsidP="00F45E9B">
      <w:pPr>
        <w:shd w:val="clear" w:color="auto" w:fill="FFFFFF"/>
        <w:spacing w:after="0" w:line="360" w:lineRule="auto"/>
        <w:ind w:left="142" w:firstLine="567"/>
        <w:jc w:val="center"/>
        <w:textAlignment w:val="top"/>
        <w:rPr>
          <w:rFonts w:asciiTheme="majorBidi" w:eastAsia="Times New Roman" w:hAnsiTheme="majorBidi" w:cstheme="majorBidi"/>
          <w:b/>
          <w:bCs/>
          <w:i/>
          <w:color w:val="22222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i/>
          <w:color w:val="222222"/>
          <w:sz w:val="28"/>
          <w:szCs w:val="28"/>
          <w:lang w:eastAsia="ru-RU"/>
        </w:rPr>
        <w:lastRenderedPageBreak/>
        <w:t>Начало ПЗ</w:t>
      </w:r>
      <w:r w:rsidR="00F45E9B" w:rsidRPr="00F45E9B">
        <w:rPr>
          <w:rFonts w:asciiTheme="majorBidi" w:eastAsia="Times New Roman" w:hAnsiTheme="majorBidi" w:cstheme="majorBidi"/>
          <w:b/>
          <w:bCs/>
          <w:i/>
          <w:color w:val="222222"/>
          <w:sz w:val="28"/>
          <w:szCs w:val="28"/>
          <w:lang w:eastAsia="ru-RU"/>
        </w:rPr>
        <w:t xml:space="preserve"> (1 день).</w:t>
      </w:r>
    </w:p>
    <w:p w:rsidR="00F45E9B" w:rsidRPr="00F45E9B" w:rsidRDefault="00F45E9B" w:rsidP="00F45E9B">
      <w:pPr>
        <w:spacing w:after="0" w:line="360" w:lineRule="auto"/>
        <w:ind w:firstLine="567"/>
        <w:jc w:val="center"/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Pr="00F45E9B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Дорогие ребята!</w:t>
      </w:r>
    </w:p>
    <w:p w:rsidR="00C27A00" w:rsidRDefault="00C27A00" w:rsidP="00C27A00">
      <w:pPr>
        <w:spacing w:after="0" w:line="360" w:lineRule="auto"/>
        <w:jc w:val="both"/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По данным статистики с 2016 по 2017 год на 30% увеличилось количество людей, получивших финансовый ущерб в связи </w:t>
      </w:r>
      <w:r w:rsidR="00297221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с передачей</w:t>
      </w:r>
      <w:bookmarkStart w:id="0" w:name="_GoBack"/>
      <w:bookmarkEnd w:id="0"/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 своих средств чужим людям через интернет. Возможно, вы или ваши знакомые попадали в данные ситуации.</w:t>
      </w:r>
    </w:p>
    <w:p w:rsidR="00C27A00" w:rsidRDefault="00C27A00" w:rsidP="00C27A00">
      <w:pPr>
        <w:spacing w:after="0" w:line="360" w:lineRule="auto"/>
        <w:jc w:val="both"/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Можно ли это предотвратить? Как?</w:t>
      </w:r>
    </w:p>
    <w:p w:rsidR="00C27A00" w:rsidRDefault="00C27A00" w:rsidP="00C27A00">
      <w:pPr>
        <w:spacing w:after="0" w:line="360" w:lineRule="auto"/>
        <w:jc w:val="both"/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</w:pPr>
    </w:p>
    <w:p w:rsidR="00F45E9B" w:rsidRPr="00F45E9B" w:rsidRDefault="00C27A00" w:rsidP="00C27A00">
      <w:pPr>
        <w:spacing w:after="0" w:line="360" w:lineRule="auto"/>
        <w:ind w:firstLine="709"/>
        <w:jc w:val="both"/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Предлагаем вам поучаствовать в фестивале социальных роликов «</w:t>
      </w:r>
      <w:r w:rsidR="00297221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Осторожно</w:t>
      </w:r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: Интернет – </w:t>
      </w:r>
      <w:proofErr w:type="gramStart"/>
      <w:r w:rsidR="00297221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мошенники!.</w:t>
      </w:r>
      <w:proofErr w:type="gramEnd"/>
      <w:r w:rsidR="00297221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 Работы</w:t>
      </w:r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 победителей фестиваля будут размещены на сайте образовательной организации.</w:t>
      </w:r>
      <w:r w:rsidR="00F45E9B" w:rsidRPr="00F45E9B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 </w:t>
      </w:r>
      <w:r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 </w:t>
      </w:r>
      <w:r w:rsidR="00F45E9B" w:rsidRPr="00F45E9B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 xml:space="preserve"> </w:t>
      </w:r>
    </w:p>
    <w:p w:rsidR="00F45E9B" w:rsidRPr="00F45E9B" w:rsidRDefault="00F45E9B" w:rsidP="00F45E9B">
      <w:pPr>
        <w:spacing w:after="0" w:line="360" w:lineRule="auto"/>
        <w:jc w:val="center"/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</w:pPr>
      <w:r w:rsidRPr="00F45E9B">
        <w:rPr>
          <w:rFonts w:asciiTheme="majorBidi" w:eastAsia="Calibri" w:hAnsiTheme="majorBidi" w:cstheme="majorBidi"/>
          <w:i/>
          <w:iCs/>
          <w:sz w:val="28"/>
          <w:szCs w:val="28"/>
          <w:lang w:eastAsia="en-US"/>
        </w:rPr>
        <w:t>Желаем удачи!</w:t>
      </w:r>
    </w:p>
    <w:p w:rsidR="00F45E9B" w:rsidRPr="00F45E9B" w:rsidRDefault="00F45E9B" w:rsidP="00F45E9B">
      <w:pPr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F45E9B" w:rsidRPr="00F45E9B" w:rsidRDefault="00C27A00" w:rsidP="00C27A00">
      <w:pPr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="00F45E9B" w:rsidRPr="00F45E9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</w:p>
    <w:p w:rsidR="004C2DE1" w:rsidRDefault="00297221"/>
    <w:sectPr w:rsidR="004C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7E4A"/>
    <w:multiLevelType w:val="hybridMultilevel"/>
    <w:tmpl w:val="7DC2F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863D5C"/>
    <w:multiLevelType w:val="hybridMultilevel"/>
    <w:tmpl w:val="47D4ED0A"/>
    <w:lvl w:ilvl="0" w:tplc="6C708BB2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8AA"/>
    <w:rsid w:val="002068AA"/>
    <w:rsid w:val="00297221"/>
    <w:rsid w:val="00383E5D"/>
    <w:rsid w:val="003F798A"/>
    <w:rsid w:val="00447AF3"/>
    <w:rsid w:val="00C27A00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2F25-A233-4A1B-9F7C-953D4B9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5E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2018-08-24T07:44:00Z</cp:lastPrinted>
  <dcterms:created xsi:type="dcterms:W3CDTF">2018-08-24T05:32:00Z</dcterms:created>
  <dcterms:modified xsi:type="dcterms:W3CDTF">2018-08-24T09:25:00Z</dcterms:modified>
</cp:coreProperties>
</file>