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4" w:rsidRPr="00391FA3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Университетско-школьный кластер, 201</w:t>
      </w:r>
      <w:r w:rsidR="00713761">
        <w:rPr>
          <w:rFonts w:ascii="Times New Roman" w:hAnsi="Times New Roman" w:cs="Times New Roman"/>
          <w:b/>
          <w:sz w:val="26"/>
          <w:szCs w:val="26"/>
        </w:rPr>
        <w:t>8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31F4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t>График проведения очных семинаров и тестирований учителей</w:t>
      </w: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t>(для всех кафедр кластера)</w:t>
      </w:r>
    </w:p>
    <w:p w:rsidR="00BE1DE7" w:rsidRPr="004758FA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BE1DE7" w:rsidRDefault="00BE1DE7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83">
        <w:rPr>
          <w:rFonts w:ascii="Times New Roman" w:hAnsi="Times New Roman" w:cs="Times New Roman"/>
          <w:sz w:val="26"/>
          <w:szCs w:val="26"/>
        </w:rPr>
        <w:t>В течение 201</w:t>
      </w:r>
      <w:r w:rsidR="00713761">
        <w:rPr>
          <w:rFonts w:ascii="Times New Roman" w:hAnsi="Times New Roman" w:cs="Times New Roman"/>
          <w:sz w:val="26"/>
          <w:szCs w:val="26"/>
        </w:rPr>
        <w:t>8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 (с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713761">
        <w:rPr>
          <w:rFonts w:ascii="Times New Roman" w:hAnsi="Times New Roman" w:cs="Times New Roman"/>
          <w:sz w:val="26"/>
          <w:szCs w:val="26"/>
        </w:rPr>
        <w:t>марта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п</w:t>
      </w:r>
      <w:r w:rsidRPr="00500583">
        <w:rPr>
          <w:rFonts w:ascii="Times New Roman" w:hAnsi="Times New Roman" w:cs="Times New Roman"/>
          <w:sz w:val="26"/>
          <w:szCs w:val="26"/>
        </w:rPr>
        <w:t xml:space="preserve">о </w:t>
      </w:r>
      <w:r w:rsidR="00713761">
        <w:rPr>
          <w:rFonts w:ascii="Times New Roman" w:hAnsi="Times New Roman" w:cs="Times New Roman"/>
          <w:sz w:val="26"/>
          <w:szCs w:val="26"/>
        </w:rPr>
        <w:t>19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ноя</w:t>
      </w:r>
      <w:r w:rsidRPr="00500583">
        <w:rPr>
          <w:rFonts w:ascii="Times New Roman" w:hAnsi="Times New Roman" w:cs="Times New Roman"/>
          <w:sz w:val="26"/>
          <w:szCs w:val="26"/>
        </w:rPr>
        <w:t>бря 201</w:t>
      </w:r>
      <w:r w:rsidR="00713761">
        <w:rPr>
          <w:rFonts w:ascii="Times New Roman" w:hAnsi="Times New Roman" w:cs="Times New Roman"/>
          <w:sz w:val="26"/>
          <w:szCs w:val="26"/>
        </w:rPr>
        <w:t>8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года) учителя приезжают на 5 очных семинаров, проходят 5 тестирований и выполняют 10 контрольных точек в соответствии с требованиями программ повышения квалификации в объеме 108 часов каждая. Большая часть программ</w:t>
      </w:r>
      <w:r w:rsidR="00713761">
        <w:rPr>
          <w:rFonts w:ascii="Times New Roman" w:hAnsi="Times New Roman" w:cs="Times New Roman"/>
          <w:sz w:val="26"/>
          <w:szCs w:val="26"/>
        </w:rPr>
        <w:t>ы</w:t>
      </w:r>
      <w:r w:rsidRPr="00500583">
        <w:rPr>
          <w:rFonts w:ascii="Times New Roman" w:hAnsi="Times New Roman" w:cs="Times New Roman"/>
          <w:sz w:val="26"/>
          <w:szCs w:val="26"/>
        </w:rPr>
        <w:t xml:space="preserve"> (68 часов) реализуется в дистанционном формате на специальном сайте Университетско-школьного кластера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2F670B">
          <w:rPr>
            <w:rStyle w:val="a4"/>
            <w:rFonts w:ascii="Times New Roman" w:hAnsi="Times New Roman" w:cs="Times New Roman"/>
            <w:sz w:val="26"/>
            <w:szCs w:val="26"/>
          </w:rPr>
          <w:t>http://cluster.hse.perm.ru</w:t>
        </w:r>
      </w:hyperlink>
      <w:r w:rsidRPr="00500583">
        <w:rPr>
          <w:rFonts w:ascii="Times New Roman" w:hAnsi="Times New Roman" w:cs="Times New Roman"/>
          <w:sz w:val="26"/>
          <w:szCs w:val="26"/>
        </w:rPr>
        <w:t>.</w:t>
      </w:r>
    </w:p>
    <w:p w:rsidR="00BD71FE" w:rsidRPr="00500583" w:rsidRDefault="00BD71FE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366"/>
      </w:tblGrid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Тестирования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Семинары</w:t>
            </w: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</w:t>
            </w:r>
            <w:proofErr w:type="gramEnd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2018 года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семинар (8 часов) – 24 марта 2018 года (суббота)</w:t>
            </w: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16-22 апреля 2018 года 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семинар (8 часов) – 21 апреля 2018 года (суббота)</w:t>
            </w: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очное тестирование – 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июня 2018 года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 (8 часов) - 23 июня 2018 года (суббота)</w:t>
            </w: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II –</w:t>
            </w: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10-16 сентября 2018 года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14 октября 2018 года</w:t>
            </w: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семинар (8 часов) – 13 октября 2018 года (суббота)</w:t>
            </w:r>
          </w:p>
        </w:tc>
      </w:tr>
      <w:tr w:rsidR="00FD6DCD" w:rsidRPr="00FD6DCD" w:rsidTr="00B81EE8">
        <w:tc>
          <w:tcPr>
            <w:tcW w:w="4503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FD6DCD" w:rsidRPr="00FD6DCD" w:rsidRDefault="00FD6DCD" w:rsidP="00FD6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семинар (8 часов) – 10 ноября 2018 года (суббота)</w:t>
            </w:r>
          </w:p>
        </w:tc>
      </w:tr>
    </w:tbl>
    <w:p w:rsidR="00BE1DE7" w:rsidRPr="00500583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DE7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975" w:rsidRPr="00890053" w:rsidRDefault="004A2975" w:rsidP="000C539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Формат работы</w:t>
      </w:r>
    </w:p>
    <w:p w:rsidR="000C539B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 xml:space="preserve">Работа </w:t>
      </w:r>
      <w:r w:rsidR="000C539B" w:rsidRPr="000C539B">
        <w:rPr>
          <w:rFonts w:ascii="Times New Roman" w:hAnsi="Times New Roman" w:cs="Times New Roman"/>
          <w:b/>
          <w:sz w:val="26"/>
          <w:szCs w:val="26"/>
        </w:rPr>
        <w:t xml:space="preserve">учителей каждой кафедры </w:t>
      </w:r>
      <w:r w:rsidRPr="000C539B">
        <w:rPr>
          <w:rFonts w:ascii="Times New Roman" w:hAnsi="Times New Roman" w:cs="Times New Roman"/>
          <w:b/>
          <w:sz w:val="26"/>
          <w:szCs w:val="26"/>
        </w:rPr>
        <w:t xml:space="preserve">будет проходить в трёх </w:t>
      </w:r>
      <w:r w:rsidR="000C539B" w:rsidRPr="000C539B">
        <w:rPr>
          <w:rFonts w:ascii="Times New Roman" w:hAnsi="Times New Roman" w:cs="Times New Roman"/>
          <w:b/>
          <w:sz w:val="26"/>
          <w:szCs w:val="26"/>
        </w:rPr>
        <w:t xml:space="preserve">локальных </w:t>
      </w:r>
      <w:r w:rsidRPr="000C539B">
        <w:rPr>
          <w:rFonts w:ascii="Times New Roman" w:hAnsi="Times New Roman" w:cs="Times New Roman"/>
          <w:b/>
          <w:sz w:val="26"/>
          <w:szCs w:val="26"/>
        </w:rPr>
        <w:t>предметных группах</w:t>
      </w:r>
      <w:r w:rsidRPr="00890053">
        <w:rPr>
          <w:rFonts w:ascii="Times New Roman" w:hAnsi="Times New Roman" w:cs="Times New Roman"/>
          <w:sz w:val="26"/>
          <w:szCs w:val="26"/>
        </w:rPr>
        <w:t>: базовой, профильной</w:t>
      </w:r>
      <w:r w:rsidRPr="00890053">
        <w:rPr>
          <w:sz w:val="26"/>
          <w:szCs w:val="26"/>
        </w:rPr>
        <w:t xml:space="preserve"> (</w:t>
      </w:r>
      <w:r w:rsidRPr="00890053">
        <w:rPr>
          <w:rFonts w:ascii="Times New Roman" w:hAnsi="Times New Roman" w:cs="Times New Roman"/>
          <w:sz w:val="26"/>
          <w:szCs w:val="26"/>
        </w:rPr>
        <w:t xml:space="preserve">повышенного уровня обучения) и группе учителей-мультипликаторов. </w:t>
      </w:r>
    </w:p>
    <w:p w:rsidR="004A2975" w:rsidRPr="00890053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Базовая и профильная группы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формируются по результатам первого (диагностического) тестирования</w:t>
      </w:r>
      <w:r w:rsidR="00260BF9">
        <w:rPr>
          <w:rFonts w:ascii="Times New Roman" w:hAnsi="Times New Roman" w:cs="Times New Roman"/>
          <w:sz w:val="26"/>
          <w:szCs w:val="26"/>
        </w:rPr>
        <w:t xml:space="preserve">, которое состоится </w:t>
      </w:r>
      <w:r w:rsidR="00260BF9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в ходе первого очного семинара </w:t>
      </w:r>
      <w:r w:rsidR="000E4A17">
        <w:rPr>
          <w:rFonts w:ascii="Times New Roman" w:hAnsi="Times New Roman" w:cs="Times New Roman"/>
          <w:sz w:val="26"/>
          <w:szCs w:val="26"/>
          <w:u w:val="single"/>
        </w:rPr>
        <w:t>24</w:t>
      </w:r>
      <w:r w:rsidR="00260BF9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4A17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260BF9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0E4A1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260BF9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260BF9">
        <w:rPr>
          <w:rFonts w:ascii="Times New Roman" w:hAnsi="Times New Roman" w:cs="Times New Roman"/>
          <w:sz w:val="26"/>
          <w:szCs w:val="26"/>
        </w:rPr>
        <w:t>,</w:t>
      </w:r>
      <w:r w:rsidRPr="00890053">
        <w:rPr>
          <w:rFonts w:ascii="Times New Roman" w:hAnsi="Times New Roman" w:cs="Times New Roman"/>
          <w:sz w:val="26"/>
          <w:szCs w:val="26"/>
        </w:rPr>
        <w:t xml:space="preserve"> и будут изучать предложенные </w:t>
      </w:r>
      <w:r w:rsidR="000C539B">
        <w:rPr>
          <w:rFonts w:ascii="Times New Roman" w:hAnsi="Times New Roman" w:cs="Times New Roman"/>
          <w:sz w:val="26"/>
          <w:szCs w:val="26"/>
        </w:rPr>
        <w:t xml:space="preserve">кафедрой </w:t>
      </w:r>
      <w:r w:rsidRPr="00890053">
        <w:rPr>
          <w:rFonts w:ascii="Times New Roman" w:hAnsi="Times New Roman" w:cs="Times New Roman"/>
          <w:sz w:val="26"/>
          <w:szCs w:val="26"/>
        </w:rPr>
        <w:t xml:space="preserve">темы соответственно своему уровню. </w:t>
      </w:r>
    </w:p>
    <w:p w:rsidR="004A2975" w:rsidRPr="00890053" w:rsidRDefault="004A2975" w:rsidP="004A2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Группа учителей-мультипликаторов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формируется из наиболее мотивированных на профессиональное саморазвитие учителей, имеющих высокие предметные результаты. Их деятельность на базе предлагаемой программы будет нацелена в первую очередь на повышение </w:t>
      </w:r>
      <w:r w:rsidR="005C44F3">
        <w:rPr>
          <w:rFonts w:ascii="Times New Roman" w:hAnsi="Times New Roman" w:cs="Times New Roman"/>
          <w:sz w:val="26"/>
          <w:szCs w:val="26"/>
        </w:rPr>
        <w:t>технологической</w:t>
      </w:r>
      <w:r w:rsidRPr="00890053">
        <w:rPr>
          <w:rFonts w:ascii="Times New Roman" w:hAnsi="Times New Roman" w:cs="Times New Roman"/>
          <w:sz w:val="26"/>
          <w:szCs w:val="26"/>
        </w:rPr>
        <w:t xml:space="preserve"> компетенции. </w:t>
      </w:r>
      <w:r w:rsidRPr="00890053">
        <w:rPr>
          <w:rFonts w:ascii="Times New Roman" w:hAnsi="Times New Roman" w:cs="Times New Roman"/>
          <w:b/>
          <w:sz w:val="26"/>
          <w:szCs w:val="26"/>
        </w:rPr>
        <w:t>Содержанием работы учителей-мультипликаторов станет</w:t>
      </w:r>
      <w:r w:rsidRPr="00890053">
        <w:rPr>
          <w:rFonts w:ascii="Times New Roman" w:hAnsi="Times New Roman" w:cs="Times New Roman"/>
          <w:sz w:val="26"/>
          <w:szCs w:val="26"/>
        </w:rPr>
        <w:t xml:space="preserve"> </w:t>
      </w:r>
      <w:r w:rsidR="005C44F3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5C44F3" w:rsidRPr="005C44F3">
        <w:rPr>
          <w:rFonts w:ascii="Times New Roman" w:hAnsi="Times New Roman" w:cs="Times New Roman"/>
          <w:sz w:val="26"/>
          <w:szCs w:val="26"/>
        </w:rPr>
        <w:t>методических продуктов, направленных на применение новых образовательных технологий/практик в образовательном процессе школы XXI века в контексте целевых образовательных ориентиров и требований новых ФГОС</w:t>
      </w:r>
      <w:r w:rsidRPr="00890053">
        <w:rPr>
          <w:rFonts w:ascii="Times New Roman" w:hAnsi="Times New Roman" w:cs="Times New Roman"/>
          <w:sz w:val="26"/>
          <w:szCs w:val="26"/>
        </w:rPr>
        <w:t>.</w:t>
      </w: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31610D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>дополнительных профессиональных программ повышения квалификации учителей по общему тематиче</w:t>
      </w:r>
      <w:bookmarkStart w:id="0" w:name="_GoBack"/>
      <w:bookmarkEnd w:id="0"/>
      <w:r w:rsidRPr="007C64B6">
        <w:rPr>
          <w:rFonts w:ascii="Times New Roman" w:hAnsi="Times New Roman" w:cs="Times New Roman"/>
          <w:b/>
          <w:sz w:val="26"/>
          <w:szCs w:val="26"/>
        </w:rPr>
        <w:t xml:space="preserve">скому направлению «Управление качеством школьного образования: </w:t>
      </w:r>
      <w:r w:rsidRPr="000A4443">
        <w:rPr>
          <w:rFonts w:ascii="Times New Roman" w:hAnsi="Times New Roman" w:cs="Times New Roman"/>
          <w:b/>
          <w:sz w:val="26"/>
          <w:szCs w:val="26"/>
          <w:u w:val="single"/>
        </w:rPr>
        <w:t>новые образовательные технологии и практики в деятельности учителя</w:t>
      </w:r>
      <w:r w:rsidRPr="007C64B6">
        <w:rPr>
          <w:rFonts w:ascii="Times New Roman" w:hAnsi="Times New Roman" w:cs="Times New Roman"/>
          <w:b/>
          <w:sz w:val="26"/>
          <w:szCs w:val="26"/>
        </w:rPr>
        <w:t>» для предметных областей «Математика», «Русский язык», «Английский язык», 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155" w:rsidRPr="00391FA3" w:rsidRDefault="0031610D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(каждая в объеме 108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7F53E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="00126D46">
        <w:rPr>
          <w:rFonts w:ascii="Times New Roman" w:hAnsi="Times New Roman" w:cs="Times New Roman"/>
          <w:sz w:val="26"/>
          <w:szCs w:val="26"/>
        </w:rPr>
        <w:t>«</w:t>
      </w:r>
      <w:r w:rsidR="00DF63F0" w:rsidRPr="00DF63F0">
        <w:rPr>
          <w:rFonts w:ascii="Times New Roman" w:hAnsi="Times New Roman" w:cs="Times New Roman"/>
          <w:b/>
          <w:sz w:val="26"/>
          <w:szCs w:val="26"/>
        </w:rPr>
        <w:t>Управление качеством школьного образования: новые образовательные технологии и практики в деятельности учителя</w:t>
      </w:r>
      <w:r w:rsidR="00DF63F0">
        <w:rPr>
          <w:rFonts w:ascii="Times New Roman" w:hAnsi="Times New Roman" w:cs="Times New Roman"/>
          <w:b/>
          <w:sz w:val="26"/>
          <w:szCs w:val="26"/>
        </w:rPr>
        <w:t xml:space="preserve"> математики</w:t>
      </w:r>
      <w:r w:rsidR="00126D46">
        <w:rPr>
          <w:rFonts w:ascii="Times New Roman" w:hAnsi="Times New Roman" w:cs="Times New Roman"/>
          <w:b/>
          <w:sz w:val="26"/>
          <w:szCs w:val="26"/>
        </w:rPr>
        <w:t>»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инновационной деятельности, определенных в проекте «Университетско-школьный кластер», является применение эффективных инновационных форм и технологий совершенствования предметной компетенции учителей в формате Университетско-школьного кластера в аспекте </w:t>
      </w:r>
      <w:proofErr w:type="spellStart"/>
      <w:r w:rsidRPr="007F53EA"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 w:rsidR="00CE2417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>ориентированного образования.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 xml:space="preserve">Особенностью деятельности кластера </w:t>
      </w:r>
      <w:r w:rsidR="00B94B7F">
        <w:rPr>
          <w:rFonts w:ascii="Times New Roman" w:hAnsi="Times New Roman" w:cs="Times New Roman"/>
          <w:sz w:val="26"/>
          <w:szCs w:val="26"/>
        </w:rPr>
        <w:t xml:space="preserve">в </w:t>
      </w:r>
      <w:r w:rsidRPr="007F53EA">
        <w:rPr>
          <w:rFonts w:ascii="Times New Roman" w:hAnsi="Times New Roman" w:cs="Times New Roman"/>
          <w:sz w:val="26"/>
          <w:szCs w:val="26"/>
        </w:rPr>
        <w:t>2018 году является  усиление процесса систематизации знаний, а не натаскивание на задания базы ЕГЭ и ОГЭ. Как и прежде</w:t>
      </w:r>
      <w:r w:rsidR="00154DDB">
        <w:rPr>
          <w:rFonts w:ascii="Times New Roman" w:hAnsi="Times New Roman" w:cs="Times New Roman"/>
          <w:sz w:val="26"/>
          <w:szCs w:val="26"/>
        </w:rPr>
        <w:t>,</w:t>
      </w:r>
      <w:r w:rsidRPr="007F53EA">
        <w:rPr>
          <w:rFonts w:ascii="Times New Roman" w:hAnsi="Times New Roman" w:cs="Times New Roman"/>
          <w:sz w:val="26"/>
          <w:szCs w:val="26"/>
        </w:rPr>
        <w:t xml:space="preserve"> участники будут разбиты на три группы: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 базовой подготовки (5-8 классы);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 профильной подготовки (9-10 классы);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3)</w:t>
      </w:r>
      <w:r w:rsidRPr="007F53EA">
        <w:rPr>
          <w:rFonts w:ascii="Times New Roman" w:hAnsi="Times New Roman" w:cs="Times New Roman"/>
          <w:sz w:val="26"/>
          <w:szCs w:val="26"/>
        </w:rPr>
        <w:tab/>
        <w:t>учителя-мультипликаторы (повышенный уровень 10-11 классы).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 xml:space="preserve">В соответствие с этим делением в процессе занятий будет осуществляться деление и в программах прохождения. </w:t>
      </w:r>
      <w:r w:rsidR="00E24C90">
        <w:rPr>
          <w:rFonts w:ascii="Times New Roman" w:hAnsi="Times New Roman" w:cs="Times New Roman"/>
          <w:sz w:val="26"/>
          <w:szCs w:val="26"/>
        </w:rPr>
        <w:t>С</w:t>
      </w:r>
      <w:r w:rsidRPr="007F53EA">
        <w:rPr>
          <w:rFonts w:ascii="Times New Roman" w:hAnsi="Times New Roman" w:cs="Times New Roman"/>
          <w:sz w:val="26"/>
          <w:szCs w:val="26"/>
        </w:rPr>
        <w:t>оответственно распределяется и раздаточный материал для работы в группах трех уровней, что отражено в индексах тестов.</w:t>
      </w:r>
    </w:p>
    <w:p w:rsidR="007F53EA" w:rsidRPr="00CB7353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353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Раскрыть специфику ФГОС по математике для основной и старшей школы: требования к достижению обязательных результатов обучения, требования к условиям обучения в современной школе;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Обеспечить усвоение слушателями специфики школьного математического образования на основной и старшей ступенях;</w:t>
      </w:r>
      <w:proofErr w:type="gramEnd"/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Раскрыть особенности реализации современных методик обучения при обучении математики;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Обеспечить формирование у слушателей умений конструировать процесс обучения математике, основанный на использовании современных методик и  ИКТ;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Создать условия для освоения слушателями методов решения заданий различных видов</w:t>
      </w:r>
      <w:r w:rsidR="00CB7353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7F53EA">
        <w:rPr>
          <w:rFonts w:ascii="Times New Roman" w:hAnsi="Times New Roman" w:cs="Times New Roman"/>
          <w:sz w:val="26"/>
          <w:szCs w:val="26"/>
        </w:rPr>
        <w:t xml:space="preserve"> выявления</w:t>
      </w:r>
      <w:r w:rsidR="00CB7353">
        <w:rPr>
          <w:rFonts w:ascii="Times New Roman" w:hAnsi="Times New Roman" w:cs="Times New Roman"/>
          <w:sz w:val="26"/>
          <w:szCs w:val="26"/>
        </w:rPr>
        <w:t xml:space="preserve"> уровня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математической подготовки </w:t>
      </w:r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общеобразовательной школы и подготовки </w:t>
      </w:r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r w:rsidRPr="007F53EA">
        <w:rPr>
          <w:rFonts w:ascii="Times New Roman" w:hAnsi="Times New Roman" w:cs="Times New Roman"/>
          <w:sz w:val="26"/>
          <w:szCs w:val="26"/>
        </w:rPr>
        <w:t xml:space="preserve"> к различным видам аттестации;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Развить профессиональные компетенции, методические и практические навыки работы учителей со школьниками физико-математических и инженерных классов, изучающих математику на углубленном уровне;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Повысить профессиональное мастерство педагогов, осуществляющих подготовку детей к участию в математических олимпиадах и других интеллектуальных состязаниях;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 xml:space="preserve">Развить навыки организации работы </w:t>
      </w:r>
      <w:proofErr w:type="gramStart"/>
      <w:r w:rsidR="00CB73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F53EA">
        <w:rPr>
          <w:rFonts w:ascii="Times New Roman" w:hAnsi="Times New Roman" w:cs="Times New Roman"/>
          <w:sz w:val="26"/>
          <w:szCs w:val="26"/>
        </w:rPr>
        <w:t xml:space="preserve"> с нестандартными задачами;</w:t>
      </w:r>
    </w:p>
    <w:p w:rsidR="007F53EA" w:rsidRPr="007F53EA" w:rsidRDefault="007F53EA" w:rsidP="004B5A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7F53EA">
        <w:rPr>
          <w:rFonts w:ascii="Times New Roman" w:hAnsi="Times New Roman" w:cs="Times New Roman"/>
          <w:sz w:val="26"/>
          <w:szCs w:val="26"/>
        </w:rPr>
        <w:tab/>
        <w:t>Повысить уровень знаний и педагогических компетенций учителей по организации и развитию творческой среды для выявления, поддержки и сопровождения талантливых детей в сфере математики.</w:t>
      </w:r>
    </w:p>
    <w:p w:rsidR="007F53EA" w:rsidRPr="00CB7353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7353">
        <w:rPr>
          <w:rFonts w:ascii="Times New Roman" w:hAnsi="Times New Roman" w:cs="Times New Roman"/>
          <w:b/>
          <w:sz w:val="26"/>
          <w:szCs w:val="26"/>
        </w:rPr>
        <w:t>Особое внимание будет уделено следующим разделам школьного курса математики: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1.</w:t>
      </w:r>
      <w:r w:rsidRPr="007F53EA">
        <w:rPr>
          <w:rFonts w:ascii="Times New Roman" w:hAnsi="Times New Roman" w:cs="Times New Roman"/>
          <w:sz w:val="26"/>
          <w:szCs w:val="26"/>
        </w:rPr>
        <w:tab/>
        <w:t>Методика решения заданий повышенной (иногда и олимпиадной сложности).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2.</w:t>
      </w:r>
      <w:r w:rsidRPr="007F53EA">
        <w:rPr>
          <w:rFonts w:ascii="Times New Roman" w:hAnsi="Times New Roman" w:cs="Times New Roman"/>
          <w:sz w:val="26"/>
          <w:szCs w:val="26"/>
        </w:rPr>
        <w:tab/>
        <w:t>Рациональная техника преобразований для решения уравнений и неравенств повышенной сложности.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3.</w:t>
      </w:r>
      <w:r w:rsidRPr="007F53EA">
        <w:rPr>
          <w:rFonts w:ascii="Times New Roman" w:hAnsi="Times New Roman" w:cs="Times New Roman"/>
          <w:sz w:val="26"/>
          <w:szCs w:val="26"/>
        </w:rPr>
        <w:tab/>
        <w:t>Методика построения моделей текстовых задач и задач с экономическим содержанием.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4.</w:t>
      </w:r>
      <w:r w:rsidRPr="007F53EA">
        <w:rPr>
          <w:rFonts w:ascii="Times New Roman" w:hAnsi="Times New Roman" w:cs="Times New Roman"/>
          <w:sz w:val="26"/>
          <w:szCs w:val="26"/>
        </w:rPr>
        <w:tab/>
        <w:t>Нестандартные способы решения систем уравнений, оптимизация комбинаций неизвестных для выбора замены, функционально-графический подход.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5. Элементы теории вероятностей.</w:t>
      </w:r>
    </w:p>
    <w:p w:rsidR="007F53EA" w:rsidRPr="007E4F27" w:rsidRDefault="007F53EA" w:rsidP="007E4F2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27">
        <w:rPr>
          <w:rFonts w:ascii="Times New Roman" w:hAnsi="Times New Roman" w:cs="Times New Roman"/>
          <w:b/>
          <w:sz w:val="26"/>
          <w:szCs w:val="26"/>
        </w:rPr>
        <w:t>Требования к кандидатам - учителям математики: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>достаточный уровень мотивации к повышению своей профессиональной</w:t>
      </w:r>
      <w:r w:rsidR="007E4F27"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компетенции;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  <w:t>базовый уровень навыков работы с компьютером (умение набирать тексты и формулы), бесперебойный доступ в интернет;</w:t>
      </w:r>
    </w:p>
    <w:p w:rsidR="007F53EA" w:rsidRPr="007F53EA" w:rsidRDefault="007F53EA" w:rsidP="007F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3)</w:t>
      </w:r>
      <w:r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D46" w:rsidRPr="00126D46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</w:t>
      </w:r>
      <w:r w:rsidRPr="009378CF">
        <w:rPr>
          <w:rFonts w:ascii="Times New Roman" w:hAnsi="Times New Roman" w:cs="Times New Roman"/>
          <w:b/>
          <w:sz w:val="26"/>
          <w:szCs w:val="26"/>
        </w:rPr>
        <w:t>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A3883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«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новые образовательные технологии и практики в деятельности учителя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русского языка»</w:t>
      </w:r>
    </w:p>
    <w:p w:rsidR="00607483" w:rsidRPr="00734F36" w:rsidRDefault="00607483" w:rsidP="00BF5CD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Программа адресована учителям, работающим в школах разного типа (городских, сельских; общеобразовательных, гимназиях, лицеях), по любой из альтернативных учебных программ.</w:t>
      </w:r>
    </w:p>
    <w:p w:rsidR="00607483" w:rsidRPr="00734F36" w:rsidRDefault="00607483" w:rsidP="00B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i/>
          <w:sz w:val="26"/>
          <w:szCs w:val="26"/>
        </w:rPr>
        <w:t>Основная цель программы</w:t>
      </w:r>
      <w:r w:rsidRPr="00734F36">
        <w:rPr>
          <w:rFonts w:ascii="Times New Roman" w:hAnsi="Times New Roman" w:cs="Times New Roman"/>
          <w:sz w:val="26"/>
          <w:szCs w:val="26"/>
        </w:rPr>
        <w:t xml:space="preserve"> – повышение уровня профессиональной компетентности учителя в предметной области «Русский язык» в контексте ФГОС.</w:t>
      </w:r>
    </w:p>
    <w:p w:rsidR="00607483" w:rsidRPr="00734F36" w:rsidRDefault="00607483" w:rsidP="00BF5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i/>
          <w:sz w:val="26"/>
          <w:szCs w:val="26"/>
        </w:rPr>
        <w:t>Основными задачами</w:t>
      </w:r>
      <w:r w:rsidRPr="00734F36">
        <w:rPr>
          <w:rFonts w:ascii="Times New Roman" w:hAnsi="Times New Roman" w:cs="Times New Roman"/>
          <w:sz w:val="26"/>
          <w:szCs w:val="26"/>
        </w:rPr>
        <w:t>, решаемыми в рамках данной программы, являются:</w:t>
      </w:r>
    </w:p>
    <w:p w:rsidR="00607483" w:rsidRPr="00734F36" w:rsidRDefault="00607483" w:rsidP="00607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обновление и углубление теоретических представлений, совершенствование практических навыков учителя в области современной лингвистики, методики преподавания русского языка в школе;</w:t>
      </w:r>
    </w:p>
    <w:p w:rsidR="00607483" w:rsidRPr="00734F36" w:rsidRDefault="00607483" w:rsidP="00607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формирование банка эффективных техник и практик преподавания русского языка в школе, их апробация и внедрение в учебный процесс;</w:t>
      </w:r>
    </w:p>
    <w:p w:rsidR="00607483" w:rsidRPr="00734F36" w:rsidRDefault="00607483" w:rsidP="00607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совершенствование профессиональной деятельности педагога по организации и содержанию подготовки обучающихся к итоговой аттестации в 9 и 11 классах;</w:t>
      </w:r>
    </w:p>
    <w:p w:rsidR="00607483" w:rsidRPr="00734F36" w:rsidRDefault="00607483" w:rsidP="00607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 xml:space="preserve">модернизация деятельности учителя по организации, планированию учебно-познавательной и исследовательской работы </w:t>
      </w:r>
      <w:proofErr w:type="gramStart"/>
      <w:r w:rsidRPr="00734F3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34F36">
        <w:rPr>
          <w:rFonts w:ascii="Times New Roman" w:hAnsi="Times New Roman" w:cs="Times New Roman"/>
          <w:sz w:val="26"/>
          <w:szCs w:val="26"/>
        </w:rPr>
        <w:t>;</w:t>
      </w:r>
    </w:p>
    <w:p w:rsidR="00607483" w:rsidRPr="00734F36" w:rsidRDefault="00607483" w:rsidP="006074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активизация педагогического мышления, развитие гуманистических ценностных ориентаций, создание условий для определения собственной педагогической позиции, для стремления к самореализации в профессиональной деятельности.</w:t>
      </w:r>
    </w:p>
    <w:p w:rsidR="00607483" w:rsidRPr="00734F36" w:rsidRDefault="00607483" w:rsidP="00607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483" w:rsidRPr="00734F36" w:rsidRDefault="00607483" w:rsidP="00607483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F36">
        <w:rPr>
          <w:rFonts w:ascii="Times New Roman" w:hAnsi="Times New Roman" w:cs="Times New Roman"/>
          <w:b/>
          <w:i/>
          <w:sz w:val="26"/>
          <w:szCs w:val="26"/>
        </w:rPr>
        <w:lastRenderedPageBreak/>
        <w:t>Основное содержание программы</w:t>
      </w:r>
      <w:r w:rsidRPr="00734F36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92"/>
        <w:gridCol w:w="903"/>
        <w:gridCol w:w="1077"/>
        <w:gridCol w:w="1080"/>
        <w:gridCol w:w="1260"/>
        <w:gridCol w:w="1440"/>
      </w:tblGrid>
      <w:tr w:rsidR="00607483" w:rsidRPr="00D369E1" w:rsidTr="00D369E1">
        <w:trPr>
          <w:trHeight w:val="414"/>
        </w:trPr>
        <w:tc>
          <w:tcPr>
            <w:tcW w:w="648" w:type="dxa"/>
            <w:vMerge w:val="restart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 w:val="restart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 (тем)</w:t>
            </w:r>
          </w:p>
        </w:tc>
        <w:tc>
          <w:tcPr>
            <w:tcW w:w="903" w:type="dxa"/>
            <w:vMerge w:val="restart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57" w:type="dxa"/>
            <w:gridSpan w:val="4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607483" w:rsidRPr="00D369E1" w:rsidTr="00D369E1">
        <w:trPr>
          <w:trHeight w:val="413"/>
        </w:trPr>
        <w:tc>
          <w:tcPr>
            <w:tcW w:w="648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1440" w:type="dxa"/>
            <w:vMerge w:val="restart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с использованием ДОТ</w:t>
            </w:r>
          </w:p>
        </w:tc>
      </w:tr>
      <w:tr w:rsidR="00607483" w:rsidRPr="00D369E1" w:rsidTr="00D369E1">
        <w:trPr>
          <w:trHeight w:val="413"/>
        </w:trPr>
        <w:tc>
          <w:tcPr>
            <w:tcW w:w="648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ind w:hanging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D3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440" w:type="dxa"/>
            <w:vMerge/>
            <w:vAlign w:val="center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483" w:rsidRPr="00D369E1" w:rsidTr="00D369E1">
        <w:tc>
          <w:tcPr>
            <w:tcW w:w="648" w:type="dxa"/>
          </w:tcPr>
          <w:p w:rsidR="00607483" w:rsidRPr="00D369E1" w:rsidRDefault="00607483" w:rsidP="00B81EE8">
            <w:pPr>
              <w:tabs>
                <w:tab w:val="center" w:pos="2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2" w:type="dxa"/>
          </w:tcPr>
          <w:p w:rsidR="00607483" w:rsidRPr="00D369E1" w:rsidRDefault="00607483" w:rsidP="00B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по русскому языку: трудные вопросы орфографии и пунктуации</w:t>
            </w:r>
          </w:p>
        </w:tc>
        <w:tc>
          <w:tcPr>
            <w:tcW w:w="903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7483" w:rsidRPr="00D369E1" w:rsidTr="00D369E1">
        <w:tc>
          <w:tcPr>
            <w:tcW w:w="648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2" w:type="dxa"/>
          </w:tcPr>
          <w:p w:rsidR="00607483" w:rsidRPr="00D369E1" w:rsidRDefault="00607483" w:rsidP="00B8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1">
              <w:rPr>
                <w:rFonts w:ascii="Times New Roman" w:hAnsi="Times New Roman" w:cs="Times New Roman"/>
                <w:sz w:val="24"/>
                <w:szCs w:val="24"/>
              </w:rPr>
              <w:t>Речевые и грамматические нормы русского литературного языка</w:t>
            </w:r>
          </w:p>
        </w:tc>
        <w:tc>
          <w:tcPr>
            <w:tcW w:w="903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7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07483" w:rsidRPr="00D369E1" w:rsidTr="00D369E1">
        <w:tc>
          <w:tcPr>
            <w:tcW w:w="648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2" w:type="dxa"/>
          </w:tcPr>
          <w:p w:rsidR="00607483" w:rsidRPr="00D369E1" w:rsidRDefault="00607483" w:rsidP="00B8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1">
              <w:rPr>
                <w:rFonts w:ascii="Times New Roman" w:hAnsi="Times New Roman" w:cs="Times New Roman"/>
                <w:sz w:val="24"/>
                <w:szCs w:val="24"/>
              </w:rPr>
              <w:t>Анализ речевой структуры текста как элемент итоговой аттестации по русскому языку в 9 и 11 классах в 2018 – 2019 гг.</w:t>
            </w:r>
          </w:p>
        </w:tc>
        <w:tc>
          <w:tcPr>
            <w:tcW w:w="903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7483" w:rsidRPr="00D369E1" w:rsidTr="00D369E1">
        <w:tc>
          <w:tcPr>
            <w:tcW w:w="648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2" w:type="dxa"/>
          </w:tcPr>
          <w:p w:rsidR="00607483" w:rsidRPr="00D369E1" w:rsidRDefault="00607483" w:rsidP="00B8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в рамках итоговой аттестации в 9 и 11 классах в 2018 </w:t>
            </w:r>
            <w:r w:rsidRPr="00D369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2019 гг.</w:t>
            </w:r>
          </w:p>
        </w:tc>
        <w:tc>
          <w:tcPr>
            <w:tcW w:w="903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483" w:rsidRPr="00D369E1" w:rsidTr="00D369E1">
        <w:tc>
          <w:tcPr>
            <w:tcW w:w="648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2" w:type="dxa"/>
          </w:tcPr>
          <w:p w:rsidR="00607483" w:rsidRPr="00D369E1" w:rsidRDefault="00607483" w:rsidP="00B8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1">
              <w:rPr>
                <w:rFonts w:ascii="Times New Roman" w:hAnsi="Times New Roman" w:cs="Times New Roman"/>
                <w:sz w:val="24"/>
                <w:szCs w:val="24"/>
              </w:rPr>
              <w:t>Современные техники и практики преподавания морфологии и синтаксиса в школе</w:t>
            </w:r>
          </w:p>
        </w:tc>
        <w:tc>
          <w:tcPr>
            <w:tcW w:w="903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7483" w:rsidRPr="00D369E1" w:rsidTr="00D369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3" w:rsidRPr="00D369E1" w:rsidRDefault="00607483" w:rsidP="00B8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07483" w:rsidRPr="00734F36" w:rsidRDefault="00607483" w:rsidP="0060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483" w:rsidRPr="00734F36" w:rsidRDefault="00607483" w:rsidP="006074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F36">
        <w:rPr>
          <w:rFonts w:ascii="Times New Roman" w:hAnsi="Times New Roman" w:cs="Times New Roman"/>
          <w:b/>
          <w:sz w:val="26"/>
          <w:szCs w:val="26"/>
        </w:rPr>
        <w:t>Требования к учителям русского языка:</w:t>
      </w:r>
    </w:p>
    <w:p w:rsidR="00607483" w:rsidRPr="00734F36" w:rsidRDefault="00607483" w:rsidP="009D7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•</w:t>
      </w:r>
      <w:r w:rsidRPr="00734F36">
        <w:rPr>
          <w:rFonts w:ascii="Times New Roman" w:hAnsi="Times New Roman" w:cs="Times New Roman"/>
          <w:sz w:val="26"/>
          <w:szCs w:val="26"/>
        </w:rPr>
        <w:tab/>
        <w:t xml:space="preserve">Высокий уровень мотивации к обучению, совершенствованию </w:t>
      </w:r>
      <w:r w:rsidR="009D72BC">
        <w:rPr>
          <w:rFonts w:ascii="Times New Roman" w:hAnsi="Times New Roman" w:cs="Times New Roman"/>
          <w:sz w:val="26"/>
          <w:szCs w:val="26"/>
        </w:rPr>
        <w:t>профессиональной компетентности;</w:t>
      </w:r>
    </w:p>
    <w:p w:rsidR="00607483" w:rsidRPr="00734F36" w:rsidRDefault="00607483" w:rsidP="009D7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•</w:t>
      </w:r>
      <w:r w:rsidRPr="00734F36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</w:t>
      </w:r>
      <w:proofErr w:type="gramStart"/>
      <w:r w:rsidRPr="00734F36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734F36">
        <w:rPr>
          <w:rFonts w:ascii="Times New Roman" w:hAnsi="Times New Roman" w:cs="Times New Roman"/>
          <w:sz w:val="26"/>
          <w:szCs w:val="26"/>
        </w:rPr>
        <w:t>, владение общедоступными программными средствами на</w:t>
      </w:r>
      <w:r w:rsidR="009D72BC">
        <w:rPr>
          <w:rFonts w:ascii="Times New Roman" w:hAnsi="Times New Roman" w:cs="Times New Roman"/>
          <w:sz w:val="26"/>
          <w:szCs w:val="26"/>
        </w:rPr>
        <w:t xml:space="preserve"> уровне грамотного пользователя;</w:t>
      </w:r>
    </w:p>
    <w:p w:rsidR="00607483" w:rsidRPr="00734F36" w:rsidRDefault="00607483" w:rsidP="009D7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F36">
        <w:rPr>
          <w:rFonts w:ascii="Times New Roman" w:hAnsi="Times New Roman" w:cs="Times New Roman"/>
          <w:sz w:val="26"/>
          <w:szCs w:val="26"/>
        </w:rPr>
        <w:t>•</w:t>
      </w:r>
      <w:r w:rsidRPr="00734F36">
        <w:rPr>
          <w:rFonts w:ascii="Times New Roman" w:hAnsi="Times New Roman" w:cs="Times New Roman"/>
          <w:sz w:val="26"/>
          <w:szCs w:val="26"/>
        </w:rPr>
        <w:tab/>
        <w:t>Наличие домашнего персонального компьютера с доступом в Интернет.</w:t>
      </w:r>
    </w:p>
    <w:p w:rsidR="00607483" w:rsidRPr="00734F36" w:rsidRDefault="00607483" w:rsidP="006074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E10" w:rsidRDefault="00981E1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5A0A3D" w:rsidRPr="00126D46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3.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Английский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язык»</w:t>
      </w:r>
    </w:p>
    <w:p w:rsidR="005A0A3D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>
        <w:rPr>
          <w:rFonts w:ascii="Times New Roman" w:hAnsi="Times New Roman" w:cs="Times New Roman"/>
          <w:b/>
          <w:sz w:val="26"/>
          <w:szCs w:val="26"/>
        </w:rPr>
        <w:t>английского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</w:p>
    <w:p w:rsidR="005E0596" w:rsidRPr="005E0596" w:rsidRDefault="005E0596" w:rsidP="005E05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Программа ориентирована на совершенствование языковых, коммуникативных и методических навыков учителей</w:t>
      </w:r>
      <w:r w:rsidR="00CF2872">
        <w:rPr>
          <w:rFonts w:ascii="Times New Roman" w:hAnsi="Times New Roman" w:cs="Times New Roman"/>
          <w:sz w:val="26"/>
          <w:szCs w:val="26"/>
        </w:rPr>
        <w:t>,</w:t>
      </w:r>
      <w:r w:rsidRPr="005E0596">
        <w:rPr>
          <w:rFonts w:ascii="Times New Roman" w:hAnsi="Times New Roman" w:cs="Times New Roman"/>
          <w:sz w:val="26"/>
          <w:szCs w:val="26"/>
        </w:rPr>
        <w:t xml:space="preserve"> независимо от уровня владения английским языком и от </w:t>
      </w:r>
      <w:r w:rsidR="00CF2872">
        <w:rPr>
          <w:rFonts w:ascii="Times New Roman" w:hAnsi="Times New Roman" w:cs="Times New Roman"/>
          <w:sz w:val="26"/>
          <w:szCs w:val="26"/>
        </w:rPr>
        <w:t>уровня общего образования</w:t>
      </w:r>
      <w:r w:rsidRPr="005E0596">
        <w:rPr>
          <w:rFonts w:ascii="Times New Roman" w:hAnsi="Times New Roman" w:cs="Times New Roman"/>
          <w:sz w:val="26"/>
          <w:szCs w:val="26"/>
        </w:rPr>
        <w:t xml:space="preserve">, </w:t>
      </w:r>
      <w:r w:rsidR="00CF2872">
        <w:rPr>
          <w:rFonts w:ascii="Times New Roman" w:hAnsi="Times New Roman" w:cs="Times New Roman"/>
          <w:sz w:val="26"/>
          <w:szCs w:val="26"/>
        </w:rPr>
        <w:t>на</w:t>
      </w:r>
      <w:r w:rsidRPr="005E0596">
        <w:rPr>
          <w:rFonts w:ascii="Times New Roman" w:hAnsi="Times New Roman" w:cs="Times New Roman"/>
          <w:sz w:val="26"/>
          <w:szCs w:val="26"/>
        </w:rPr>
        <w:t xml:space="preserve"> котором ведётся педагогическая </w:t>
      </w:r>
      <w:r w:rsidR="00CF2872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Start"/>
      <w:r w:rsidR="00CF287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r w:rsidR="00CF2872">
        <w:rPr>
          <w:rFonts w:ascii="Times New Roman" w:hAnsi="Times New Roman" w:cs="Times New Roman"/>
          <w:sz w:val="26"/>
          <w:szCs w:val="26"/>
        </w:rPr>
        <w:t>Р</w:t>
      </w:r>
      <w:r w:rsidRPr="005E0596">
        <w:rPr>
          <w:rFonts w:ascii="Times New Roman" w:hAnsi="Times New Roman" w:cs="Times New Roman"/>
          <w:sz w:val="26"/>
          <w:szCs w:val="26"/>
        </w:rPr>
        <w:t xml:space="preserve">абота по программе </w:t>
      </w:r>
      <w:r w:rsidR="00CF2872">
        <w:rPr>
          <w:rFonts w:ascii="Times New Roman" w:hAnsi="Times New Roman" w:cs="Times New Roman"/>
          <w:sz w:val="26"/>
          <w:szCs w:val="26"/>
        </w:rPr>
        <w:t>осуществляется</w:t>
      </w:r>
      <w:r w:rsidRPr="005E0596">
        <w:rPr>
          <w:rFonts w:ascii="Times New Roman" w:hAnsi="Times New Roman" w:cs="Times New Roman"/>
          <w:sz w:val="26"/>
          <w:szCs w:val="26"/>
        </w:rPr>
        <w:t xml:space="preserve"> на </w:t>
      </w:r>
      <w:r w:rsidR="00CF2872">
        <w:rPr>
          <w:rFonts w:ascii="Times New Roman" w:hAnsi="Times New Roman" w:cs="Times New Roman"/>
          <w:sz w:val="26"/>
          <w:szCs w:val="26"/>
        </w:rPr>
        <w:t>трех</w:t>
      </w:r>
      <w:r w:rsidRPr="005E0596">
        <w:rPr>
          <w:rFonts w:ascii="Times New Roman" w:hAnsi="Times New Roman" w:cs="Times New Roman"/>
          <w:sz w:val="26"/>
          <w:szCs w:val="26"/>
        </w:rPr>
        <w:t xml:space="preserve"> уровнях – базовом</w:t>
      </w:r>
      <w:r w:rsidR="00CF2872">
        <w:rPr>
          <w:rFonts w:ascii="Times New Roman" w:hAnsi="Times New Roman" w:cs="Times New Roman"/>
          <w:sz w:val="26"/>
          <w:szCs w:val="26"/>
        </w:rPr>
        <w:t>,</w:t>
      </w:r>
      <w:r w:rsidRPr="005E0596">
        <w:rPr>
          <w:rFonts w:ascii="Times New Roman" w:hAnsi="Times New Roman" w:cs="Times New Roman"/>
          <w:sz w:val="26"/>
          <w:szCs w:val="26"/>
        </w:rPr>
        <w:t xml:space="preserve"> углублённом</w:t>
      </w:r>
      <w:r w:rsidR="00CF2872">
        <w:rPr>
          <w:rFonts w:ascii="Times New Roman" w:hAnsi="Times New Roman" w:cs="Times New Roman"/>
          <w:sz w:val="26"/>
          <w:szCs w:val="26"/>
        </w:rPr>
        <w:t xml:space="preserve"> и мультипликационном</w:t>
      </w:r>
      <w:r w:rsidRPr="005E0596">
        <w:rPr>
          <w:rFonts w:ascii="Times New Roman" w:hAnsi="Times New Roman" w:cs="Times New Roman"/>
          <w:sz w:val="26"/>
          <w:szCs w:val="26"/>
        </w:rPr>
        <w:t>.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 xml:space="preserve">Повышение уровня владения языком осуществляется посредством выполнения тестовых заданий по лексике и грамматике, чтению и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в формате международных экзаменов по английскому языку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Cambridge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Certificate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(FCE) и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Certificate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Advanced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English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(CAE); иными словами, в соответствии с Европейской схемой компетенций (уровень В</w:t>
      </w:r>
      <w:proofErr w:type="gramStart"/>
      <w:r w:rsidRPr="005E059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E0596">
        <w:rPr>
          <w:rFonts w:ascii="Times New Roman" w:hAnsi="Times New Roman" w:cs="Times New Roman"/>
          <w:sz w:val="26"/>
          <w:szCs w:val="26"/>
        </w:rPr>
        <w:t xml:space="preserve"> и C1).</w:t>
      </w:r>
    </w:p>
    <w:p w:rsidR="005E0596" w:rsidRPr="00301E81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E81">
        <w:rPr>
          <w:rFonts w:ascii="Times New Roman" w:hAnsi="Times New Roman" w:cs="Times New Roman"/>
          <w:b/>
          <w:sz w:val="26"/>
          <w:szCs w:val="26"/>
        </w:rPr>
        <w:t xml:space="preserve">Особое внимание в программе уделяется совершенствованию следующих лексико-грамматических навыков: 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перифраз и парафраз;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использование синонимов в грамматическом контексте;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использование языковых средств цельности и связности текста.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 xml:space="preserve">Также слушателям предлагается освоить технологии профессиональной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саморефлексии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, которые помогут создать условия для определения собственной педагогической позиции, необходимой для стремления к самореализации в профессиональной деятельности, и </w:t>
      </w:r>
      <w:r w:rsidRPr="00301E81">
        <w:rPr>
          <w:rFonts w:ascii="Times New Roman" w:hAnsi="Times New Roman" w:cs="Times New Roman"/>
          <w:b/>
          <w:sz w:val="26"/>
          <w:szCs w:val="26"/>
        </w:rPr>
        <w:t>попробовать свои силы в использовании следующих образовательных технологий: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технологии развития критического мышления,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образовательные технологии «Квест», «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Case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0596">
        <w:rPr>
          <w:rFonts w:ascii="Times New Roman" w:hAnsi="Times New Roman" w:cs="Times New Roman"/>
          <w:sz w:val="26"/>
          <w:szCs w:val="26"/>
        </w:rPr>
        <w:t>Study</w:t>
      </w:r>
      <w:proofErr w:type="spellEnd"/>
      <w:r w:rsidRPr="005E0596">
        <w:rPr>
          <w:rFonts w:ascii="Times New Roman" w:hAnsi="Times New Roman" w:cs="Times New Roman"/>
          <w:sz w:val="26"/>
          <w:szCs w:val="26"/>
        </w:rPr>
        <w:t>», «Модельный текст», «Языковой портфель».</w:t>
      </w:r>
    </w:p>
    <w:p w:rsidR="005E0596" w:rsidRPr="0089540D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40D">
        <w:rPr>
          <w:rFonts w:ascii="Times New Roman" w:hAnsi="Times New Roman" w:cs="Times New Roman"/>
          <w:b/>
          <w:sz w:val="26"/>
          <w:szCs w:val="26"/>
        </w:rPr>
        <w:t>Требования к учителям английского языка: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владение ПК на уровне пользователя;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знание принципов работы социальных сетей;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готовность общаться (высказывать собственное мнение, доказывать свою точку зрения, предлагать темы для обсуждений) в дистанционном режиме;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строгое соблюдение графика текущих работ и контрольных мероприятий;</w:t>
      </w:r>
    </w:p>
    <w:p w:rsidR="005E0596" w:rsidRPr="005E0596" w:rsidRDefault="005E0596" w:rsidP="005E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596">
        <w:rPr>
          <w:rFonts w:ascii="Times New Roman" w:hAnsi="Times New Roman" w:cs="Times New Roman"/>
          <w:sz w:val="26"/>
          <w:szCs w:val="26"/>
        </w:rPr>
        <w:t>- готовность работать в команде (для учителей-мультипликаторов).</w:t>
      </w: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E10" w:rsidRDefault="00981E1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447C1D" w:rsidRPr="00126D46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47C1D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 w:rsidR="007F03BA">
        <w:rPr>
          <w:rFonts w:ascii="Times New Roman" w:hAnsi="Times New Roman" w:cs="Times New Roman"/>
          <w:b/>
          <w:sz w:val="26"/>
          <w:szCs w:val="26"/>
        </w:rPr>
        <w:t>истории и обществознания</w:t>
      </w:r>
      <w:r w:rsidRPr="009378CF">
        <w:rPr>
          <w:rFonts w:ascii="Times New Roman" w:hAnsi="Times New Roman" w:cs="Times New Roman"/>
          <w:b/>
          <w:sz w:val="26"/>
          <w:szCs w:val="26"/>
        </w:rPr>
        <w:t>»</w:t>
      </w:r>
    </w:p>
    <w:p w:rsidR="00F345EF" w:rsidRDefault="002658C7" w:rsidP="00442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Сегодня необходимо провести трансформацию всего наследия образовательной системы в соответствии с требованиями, которые ставит современность перед российским государством в целом, перед всеми его институтами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Pr="002658C7">
        <w:rPr>
          <w:rFonts w:ascii="Times New Roman" w:hAnsi="Times New Roman" w:cs="Times New Roman"/>
          <w:sz w:val="26"/>
          <w:szCs w:val="26"/>
        </w:rPr>
        <w:t xml:space="preserve"> и перед школой в частности. На текущий момент времени главной является уже не проблема условий, в которых проходит образовательный процесс, и не столько проблема содержания самого процесса, компетенций учителя-предметника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Pr="002658C7">
        <w:rPr>
          <w:rFonts w:ascii="Times New Roman" w:hAnsi="Times New Roman" w:cs="Times New Roman"/>
          <w:sz w:val="26"/>
          <w:szCs w:val="26"/>
        </w:rPr>
        <w:t xml:space="preserve"> сколько </w:t>
      </w:r>
      <w:r w:rsidRPr="00F345EF">
        <w:rPr>
          <w:rFonts w:ascii="Times New Roman" w:hAnsi="Times New Roman" w:cs="Times New Roman"/>
          <w:b/>
          <w:sz w:val="26"/>
          <w:szCs w:val="26"/>
        </w:rPr>
        <w:t>проблема качества результатов</w:t>
      </w:r>
      <w:r w:rsidRPr="002658C7">
        <w:rPr>
          <w:rFonts w:ascii="Times New Roman" w:hAnsi="Times New Roman" w:cs="Times New Roman"/>
          <w:sz w:val="26"/>
          <w:szCs w:val="26"/>
        </w:rPr>
        <w:t xml:space="preserve">, которые должно на выходе получать государство и общество в виде выпускника, владеющего всем спектром актуальных и эффективных компетенций. </w:t>
      </w:r>
    </w:p>
    <w:p w:rsidR="002658C7" w:rsidRPr="002658C7" w:rsidRDefault="002658C7" w:rsidP="004425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Современный учитель обязан владеть эффективными и актуальными технологиями обучения, адекватными эпохе, это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Pr="002658C7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Pr="002658C7">
        <w:rPr>
          <w:rFonts w:ascii="Times New Roman" w:hAnsi="Times New Roman" w:cs="Times New Roman"/>
          <w:sz w:val="26"/>
          <w:szCs w:val="26"/>
        </w:rPr>
        <w:t xml:space="preserve"> такие технологии как – информационно-коммуникативная технология, проектная технология, технология развития критического мышления</w:t>
      </w:r>
      <w:r w:rsidR="00F34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345EF">
        <w:rPr>
          <w:rFonts w:ascii="Times New Roman" w:hAnsi="Times New Roman" w:cs="Times New Roman"/>
          <w:sz w:val="26"/>
          <w:szCs w:val="26"/>
        </w:rPr>
        <w:t>Обозначенные</w:t>
      </w:r>
      <w:r w:rsidRPr="002658C7">
        <w:rPr>
          <w:rFonts w:ascii="Times New Roman" w:hAnsi="Times New Roman" w:cs="Times New Roman"/>
          <w:sz w:val="26"/>
          <w:szCs w:val="26"/>
        </w:rPr>
        <w:t xml:space="preserve"> технологии призваны формировать коммуникативные умения </w:t>
      </w:r>
      <w:r w:rsidR="00F345EF">
        <w:rPr>
          <w:rFonts w:ascii="Times New Roman" w:hAnsi="Times New Roman" w:cs="Times New Roman"/>
          <w:sz w:val="26"/>
          <w:szCs w:val="26"/>
        </w:rPr>
        <w:t>обучаю</w:t>
      </w:r>
      <w:r w:rsidRPr="002658C7">
        <w:rPr>
          <w:rFonts w:ascii="Times New Roman" w:hAnsi="Times New Roman" w:cs="Times New Roman"/>
          <w:sz w:val="26"/>
          <w:szCs w:val="26"/>
        </w:rPr>
        <w:t>щихся (в любых видах и формах современной коммуникации, включая и управление ею</w:t>
      </w:r>
      <w:r w:rsidR="00F345EF">
        <w:rPr>
          <w:rFonts w:ascii="Times New Roman" w:hAnsi="Times New Roman" w:cs="Times New Roman"/>
          <w:sz w:val="26"/>
          <w:szCs w:val="26"/>
        </w:rPr>
        <w:t>,</w:t>
      </w:r>
      <w:r w:rsidRPr="002658C7">
        <w:rPr>
          <w:rFonts w:ascii="Times New Roman" w:hAnsi="Times New Roman" w:cs="Times New Roman"/>
          <w:sz w:val="26"/>
          <w:szCs w:val="26"/>
        </w:rPr>
        <w:t xml:space="preserve"> и понимание её), критическое и системное мышление, которое приведёт к творческому восприятию получаемой информации, умению эффективно работать с ней и медиа</w:t>
      </w:r>
      <w:r w:rsidR="00F345EF">
        <w:rPr>
          <w:rFonts w:ascii="Times New Roman" w:hAnsi="Times New Roman" w:cs="Times New Roman"/>
          <w:sz w:val="26"/>
          <w:szCs w:val="26"/>
        </w:rPr>
        <w:t>-</w:t>
      </w:r>
      <w:r w:rsidRPr="002658C7">
        <w:rPr>
          <w:rFonts w:ascii="Times New Roman" w:hAnsi="Times New Roman" w:cs="Times New Roman"/>
          <w:sz w:val="26"/>
          <w:szCs w:val="26"/>
        </w:rPr>
        <w:t>средствами, т.е. не только находить, но и анализировать, управлять, оценивать, интегрировать и создавать её различными способами и формами.</w:t>
      </w:r>
      <w:proofErr w:type="gramEnd"/>
      <w:r w:rsidRPr="002658C7">
        <w:rPr>
          <w:rFonts w:ascii="Times New Roman" w:hAnsi="Times New Roman" w:cs="Times New Roman"/>
          <w:sz w:val="26"/>
          <w:szCs w:val="26"/>
        </w:rPr>
        <w:t xml:space="preserve"> А также иметь потребность в саморазвитии, способность работать в команде, принимать на себя разные, в том числе и социальные роли, что приводит к пониманию личной социальной ответственности. Поэтому </w:t>
      </w:r>
      <w:r w:rsidRPr="00F345EF">
        <w:rPr>
          <w:rFonts w:ascii="Times New Roman" w:hAnsi="Times New Roman" w:cs="Times New Roman"/>
          <w:b/>
          <w:sz w:val="26"/>
          <w:szCs w:val="26"/>
        </w:rPr>
        <w:t>вопрос о современных образовательных технологиях как средстве повышения результативности образовательного процесса</w:t>
      </w:r>
      <w:r w:rsidRPr="002658C7">
        <w:rPr>
          <w:rFonts w:ascii="Times New Roman" w:hAnsi="Times New Roman" w:cs="Times New Roman"/>
          <w:sz w:val="26"/>
          <w:szCs w:val="26"/>
        </w:rPr>
        <w:t xml:space="preserve"> </w:t>
      </w:r>
      <w:r w:rsidR="00F345EF">
        <w:rPr>
          <w:rFonts w:ascii="Times New Roman" w:hAnsi="Times New Roman" w:cs="Times New Roman"/>
          <w:sz w:val="26"/>
          <w:szCs w:val="26"/>
        </w:rPr>
        <w:t>станет</w:t>
      </w:r>
      <w:r w:rsidRPr="002658C7">
        <w:rPr>
          <w:rFonts w:ascii="Times New Roman" w:hAnsi="Times New Roman" w:cs="Times New Roman"/>
          <w:sz w:val="26"/>
          <w:szCs w:val="26"/>
        </w:rPr>
        <w:t xml:space="preserve"> предметом рассмотрения учителей кафедры истории и обществознания. </w:t>
      </w:r>
    </w:p>
    <w:p w:rsidR="002658C7" w:rsidRPr="002658C7" w:rsidRDefault="002658C7" w:rsidP="0026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 xml:space="preserve">Исходя из этих вызовов, программа ориентирована на </w:t>
      </w:r>
      <w:r w:rsidR="002C17F1" w:rsidRPr="002C17F1">
        <w:rPr>
          <w:rFonts w:ascii="Times New Roman" w:hAnsi="Times New Roman" w:cs="Times New Roman"/>
          <w:sz w:val="26"/>
          <w:szCs w:val="26"/>
        </w:rPr>
        <w:t>совершенствовани</w:t>
      </w:r>
      <w:r w:rsidR="002C17F1">
        <w:rPr>
          <w:rFonts w:ascii="Times New Roman" w:hAnsi="Times New Roman" w:cs="Times New Roman"/>
          <w:sz w:val="26"/>
          <w:szCs w:val="26"/>
        </w:rPr>
        <w:t>е</w:t>
      </w:r>
      <w:r w:rsidR="002C17F1" w:rsidRPr="002C17F1">
        <w:rPr>
          <w:rFonts w:ascii="Times New Roman" w:hAnsi="Times New Roman" w:cs="Times New Roman"/>
          <w:sz w:val="26"/>
          <w:szCs w:val="26"/>
        </w:rPr>
        <w:t xml:space="preserve"> профессиональной компетентности учителей истории и обществознания (предметной, информационно-коммуникативной, технологической компетенций)</w:t>
      </w:r>
      <w:r w:rsidRPr="002658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658C7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учителя сегодня невозможно без объединения современной трактовки дискуссионных точек российского исторического процесса (обозначенных в  Концепцией нового УМК по Отечественной Истории, Концепция преподавания обществознания в РФ, и Концепции нового учебно-методического комплекса по Всеобщей истории (проект)  с работой над их концептуально-содержательными проблемами, связанными с новыми акцентами в исторической и обществоведческой проблематике.</w:t>
      </w:r>
      <w:proofErr w:type="gramEnd"/>
      <w:r w:rsidRPr="002658C7">
        <w:rPr>
          <w:rFonts w:ascii="Times New Roman" w:hAnsi="Times New Roman" w:cs="Times New Roman"/>
          <w:sz w:val="26"/>
          <w:szCs w:val="26"/>
        </w:rPr>
        <w:t xml:space="preserve"> Сегодня, для преподавателей истории и обществознания, это, прежде всего, сфокусировано в  ознакомлении с разрабатывающейся Концепцией нового УМК по Отечественной Истории, её основными задачами, базовыми принципами и методологическими основами, а также и с теми образовательными технологиями, которые позволят получать максимально эффективный результат. </w:t>
      </w:r>
    </w:p>
    <w:p w:rsidR="002658C7" w:rsidRPr="002658C7" w:rsidRDefault="002658C7" w:rsidP="00265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 xml:space="preserve">Дидактической основой для реализации программы является обширная база всего спектра современной предметно-тематической литературы, которая будет представлена в виде системы </w:t>
      </w:r>
      <w:proofErr w:type="spellStart"/>
      <w:r w:rsidRPr="002658C7">
        <w:rPr>
          <w:rFonts w:ascii="Times New Roman" w:hAnsi="Times New Roman" w:cs="Times New Roman"/>
          <w:sz w:val="26"/>
          <w:szCs w:val="26"/>
        </w:rPr>
        <w:t>ридеров</w:t>
      </w:r>
      <w:proofErr w:type="spellEnd"/>
      <w:r w:rsidRPr="002658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8C7" w:rsidRPr="007F6B79" w:rsidRDefault="002658C7" w:rsidP="00981E10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B79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учителям: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>деятельностная мотивация овладеть современными технологиями преподавания истории и обществознания;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деятельностная мотивация освоить современные и эффективные способы организации образовательного процесса, направленные на развитие универсальных учебных действий </w:t>
      </w:r>
      <w:r w:rsidR="00945541">
        <w:rPr>
          <w:rFonts w:ascii="Times New Roman" w:hAnsi="Times New Roman" w:cs="Times New Roman"/>
          <w:sz w:val="26"/>
          <w:szCs w:val="26"/>
        </w:rPr>
        <w:t>обучающихся</w:t>
      </w:r>
      <w:r w:rsidRPr="002658C7">
        <w:rPr>
          <w:rFonts w:ascii="Times New Roman" w:hAnsi="Times New Roman" w:cs="Times New Roman"/>
          <w:sz w:val="26"/>
          <w:szCs w:val="26"/>
        </w:rPr>
        <w:t>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деятельностная мотивация освоить новую систему требований к оценке достижения образовательных результатов </w:t>
      </w:r>
      <w:r w:rsidR="00945541" w:rsidRPr="00945541">
        <w:rPr>
          <w:rFonts w:ascii="Times New Roman" w:hAnsi="Times New Roman" w:cs="Times New Roman"/>
          <w:sz w:val="26"/>
          <w:szCs w:val="26"/>
        </w:rPr>
        <w:t>обучающихся</w:t>
      </w:r>
      <w:r w:rsidRPr="002658C7">
        <w:rPr>
          <w:rFonts w:ascii="Times New Roman" w:hAnsi="Times New Roman" w:cs="Times New Roman"/>
          <w:sz w:val="26"/>
          <w:szCs w:val="26"/>
        </w:rPr>
        <w:t>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>деятельностная мотивация решить на определенном этапе проблему повышения профессиональной компетенции учителя истории и обществознания;</w:t>
      </w:r>
    </w:p>
    <w:p w:rsidR="002658C7" w:rsidRPr="002658C7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мероприятий;</w:t>
      </w:r>
    </w:p>
    <w:p w:rsidR="005A0A3D" w:rsidRDefault="002658C7" w:rsidP="003469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8C7">
        <w:rPr>
          <w:rFonts w:ascii="Times New Roman" w:hAnsi="Times New Roman" w:cs="Times New Roman"/>
          <w:sz w:val="26"/>
          <w:szCs w:val="26"/>
        </w:rPr>
        <w:t>•</w:t>
      </w:r>
      <w:r w:rsidRPr="002658C7">
        <w:rPr>
          <w:rFonts w:ascii="Times New Roman" w:hAnsi="Times New Roman" w:cs="Times New Roman"/>
          <w:sz w:val="26"/>
          <w:szCs w:val="26"/>
        </w:rPr>
        <w:tab/>
        <w:t xml:space="preserve">достаточный уровень </w:t>
      </w:r>
      <w:proofErr w:type="gramStart"/>
      <w:r w:rsidRPr="002658C7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2658C7">
        <w:rPr>
          <w:rFonts w:ascii="Times New Roman" w:hAnsi="Times New Roman" w:cs="Times New Roman"/>
          <w:sz w:val="26"/>
          <w:szCs w:val="26"/>
        </w:rPr>
        <w:t>, владение общедоступными программными средствами на уровне грамотного пользователя; бесперебойный доступ в интернет.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5C2" w:rsidRPr="00500583" w:rsidRDefault="00BE25C2" w:rsidP="00876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155" w:rsidRPr="00E82155" w:rsidRDefault="00E82155" w:rsidP="00CE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155" w:rsidRPr="00E82155" w:rsidSect="00222B3A">
      <w:pgSz w:w="11906" w:h="16838"/>
      <w:pgMar w:top="1135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5"/>
    <w:rsid w:val="00015AA4"/>
    <w:rsid w:val="00031322"/>
    <w:rsid w:val="00046938"/>
    <w:rsid w:val="00073A8D"/>
    <w:rsid w:val="000A315E"/>
    <w:rsid w:val="000A4443"/>
    <w:rsid w:val="000C31F4"/>
    <w:rsid w:val="000C539B"/>
    <w:rsid w:val="000D2E6A"/>
    <w:rsid w:val="000E3066"/>
    <w:rsid w:val="000E4A17"/>
    <w:rsid w:val="000E6910"/>
    <w:rsid w:val="00106CD0"/>
    <w:rsid w:val="00126D46"/>
    <w:rsid w:val="0013515A"/>
    <w:rsid w:val="001460B6"/>
    <w:rsid w:val="00154DDB"/>
    <w:rsid w:val="001600A0"/>
    <w:rsid w:val="001678C5"/>
    <w:rsid w:val="00174E86"/>
    <w:rsid w:val="00182EA5"/>
    <w:rsid w:val="001834DC"/>
    <w:rsid w:val="00197F08"/>
    <w:rsid w:val="001A6150"/>
    <w:rsid w:val="001A6D54"/>
    <w:rsid w:val="001B1825"/>
    <w:rsid w:val="001B3182"/>
    <w:rsid w:val="001C62E0"/>
    <w:rsid w:val="001C7A6A"/>
    <w:rsid w:val="001E1947"/>
    <w:rsid w:val="00210BE8"/>
    <w:rsid w:val="00220BBA"/>
    <w:rsid w:val="00222B3A"/>
    <w:rsid w:val="002255CA"/>
    <w:rsid w:val="00226414"/>
    <w:rsid w:val="002332FE"/>
    <w:rsid w:val="0025233A"/>
    <w:rsid w:val="00260BF9"/>
    <w:rsid w:val="002658C7"/>
    <w:rsid w:val="002971E6"/>
    <w:rsid w:val="002A5500"/>
    <w:rsid w:val="002B18A9"/>
    <w:rsid w:val="002B28C8"/>
    <w:rsid w:val="002B613C"/>
    <w:rsid w:val="002C17F1"/>
    <w:rsid w:val="002C56BC"/>
    <w:rsid w:val="002D14EA"/>
    <w:rsid w:val="002D29C2"/>
    <w:rsid w:val="002D75D3"/>
    <w:rsid w:val="00301E81"/>
    <w:rsid w:val="00306BA3"/>
    <w:rsid w:val="0031610D"/>
    <w:rsid w:val="00331601"/>
    <w:rsid w:val="003469D6"/>
    <w:rsid w:val="00350038"/>
    <w:rsid w:val="0035300A"/>
    <w:rsid w:val="00356E31"/>
    <w:rsid w:val="00371DB7"/>
    <w:rsid w:val="00374963"/>
    <w:rsid w:val="00374F55"/>
    <w:rsid w:val="0037778E"/>
    <w:rsid w:val="00380A65"/>
    <w:rsid w:val="00391FA3"/>
    <w:rsid w:val="003D51CA"/>
    <w:rsid w:val="004032E0"/>
    <w:rsid w:val="00415ADD"/>
    <w:rsid w:val="00423282"/>
    <w:rsid w:val="004248FA"/>
    <w:rsid w:val="004425EE"/>
    <w:rsid w:val="00447C1D"/>
    <w:rsid w:val="004656E2"/>
    <w:rsid w:val="004758FA"/>
    <w:rsid w:val="00482627"/>
    <w:rsid w:val="004A2975"/>
    <w:rsid w:val="004B5AF7"/>
    <w:rsid w:val="004E44F6"/>
    <w:rsid w:val="004F53D6"/>
    <w:rsid w:val="00500583"/>
    <w:rsid w:val="005153C5"/>
    <w:rsid w:val="00515C6C"/>
    <w:rsid w:val="00520487"/>
    <w:rsid w:val="00543F7D"/>
    <w:rsid w:val="00556103"/>
    <w:rsid w:val="00557A7D"/>
    <w:rsid w:val="00563CA6"/>
    <w:rsid w:val="00565ACB"/>
    <w:rsid w:val="00570CAD"/>
    <w:rsid w:val="005A0A3D"/>
    <w:rsid w:val="005B2682"/>
    <w:rsid w:val="005B4220"/>
    <w:rsid w:val="005B52FF"/>
    <w:rsid w:val="005C44F3"/>
    <w:rsid w:val="005D0A8F"/>
    <w:rsid w:val="005D14D1"/>
    <w:rsid w:val="005E0596"/>
    <w:rsid w:val="005F5248"/>
    <w:rsid w:val="00604AA2"/>
    <w:rsid w:val="00607483"/>
    <w:rsid w:val="0061048C"/>
    <w:rsid w:val="006A2D62"/>
    <w:rsid w:val="006A2FBB"/>
    <w:rsid w:val="006A339D"/>
    <w:rsid w:val="006B327B"/>
    <w:rsid w:val="006C61B0"/>
    <w:rsid w:val="006C63F0"/>
    <w:rsid w:val="006C7874"/>
    <w:rsid w:val="006E08CC"/>
    <w:rsid w:val="006E393E"/>
    <w:rsid w:val="006F75ED"/>
    <w:rsid w:val="0070070F"/>
    <w:rsid w:val="00713761"/>
    <w:rsid w:val="00735E2C"/>
    <w:rsid w:val="00744DF0"/>
    <w:rsid w:val="007524A5"/>
    <w:rsid w:val="007532AC"/>
    <w:rsid w:val="0075678D"/>
    <w:rsid w:val="00773650"/>
    <w:rsid w:val="00776EB4"/>
    <w:rsid w:val="00783BD8"/>
    <w:rsid w:val="007A03E9"/>
    <w:rsid w:val="007B40A2"/>
    <w:rsid w:val="007C38B7"/>
    <w:rsid w:val="007C64B6"/>
    <w:rsid w:val="007D1BA0"/>
    <w:rsid w:val="007D26D1"/>
    <w:rsid w:val="007E3802"/>
    <w:rsid w:val="007E3F77"/>
    <w:rsid w:val="007E4F27"/>
    <w:rsid w:val="007E757C"/>
    <w:rsid w:val="007F03BA"/>
    <w:rsid w:val="007F53EA"/>
    <w:rsid w:val="007F6B08"/>
    <w:rsid w:val="007F6B79"/>
    <w:rsid w:val="008246DF"/>
    <w:rsid w:val="00824F5A"/>
    <w:rsid w:val="00836B8B"/>
    <w:rsid w:val="00852101"/>
    <w:rsid w:val="0087247A"/>
    <w:rsid w:val="00872E19"/>
    <w:rsid w:val="00876208"/>
    <w:rsid w:val="00884F8A"/>
    <w:rsid w:val="00890053"/>
    <w:rsid w:val="00894C07"/>
    <w:rsid w:val="0089540D"/>
    <w:rsid w:val="008C126D"/>
    <w:rsid w:val="008D4DC4"/>
    <w:rsid w:val="008D6C5A"/>
    <w:rsid w:val="008E0545"/>
    <w:rsid w:val="00920894"/>
    <w:rsid w:val="009378CF"/>
    <w:rsid w:val="00945541"/>
    <w:rsid w:val="00950C66"/>
    <w:rsid w:val="009673E6"/>
    <w:rsid w:val="0097494C"/>
    <w:rsid w:val="00980107"/>
    <w:rsid w:val="00981E10"/>
    <w:rsid w:val="00983629"/>
    <w:rsid w:val="00993FAE"/>
    <w:rsid w:val="009A37D7"/>
    <w:rsid w:val="009B0CD1"/>
    <w:rsid w:val="009B3EF8"/>
    <w:rsid w:val="009D72BC"/>
    <w:rsid w:val="009E066F"/>
    <w:rsid w:val="009F7B7F"/>
    <w:rsid w:val="00A12364"/>
    <w:rsid w:val="00A13A03"/>
    <w:rsid w:val="00A22ECA"/>
    <w:rsid w:val="00A34957"/>
    <w:rsid w:val="00A363A1"/>
    <w:rsid w:val="00A4413F"/>
    <w:rsid w:val="00A558EA"/>
    <w:rsid w:val="00A57257"/>
    <w:rsid w:val="00A75626"/>
    <w:rsid w:val="00A779EA"/>
    <w:rsid w:val="00A77BBA"/>
    <w:rsid w:val="00A917F0"/>
    <w:rsid w:val="00A93263"/>
    <w:rsid w:val="00A97682"/>
    <w:rsid w:val="00AA2C21"/>
    <w:rsid w:val="00AB2A78"/>
    <w:rsid w:val="00AB43DB"/>
    <w:rsid w:val="00AC4DE6"/>
    <w:rsid w:val="00AC6410"/>
    <w:rsid w:val="00AD7996"/>
    <w:rsid w:val="00AE51FB"/>
    <w:rsid w:val="00AE6693"/>
    <w:rsid w:val="00AE6A4C"/>
    <w:rsid w:val="00AF08E2"/>
    <w:rsid w:val="00AF485A"/>
    <w:rsid w:val="00AF538E"/>
    <w:rsid w:val="00AF76D4"/>
    <w:rsid w:val="00B0245D"/>
    <w:rsid w:val="00B30521"/>
    <w:rsid w:val="00B745E2"/>
    <w:rsid w:val="00B94B7F"/>
    <w:rsid w:val="00BA3883"/>
    <w:rsid w:val="00BA603C"/>
    <w:rsid w:val="00BC4B62"/>
    <w:rsid w:val="00BD63C9"/>
    <w:rsid w:val="00BD71FE"/>
    <w:rsid w:val="00BE1DE7"/>
    <w:rsid w:val="00BE25C2"/>
    <w:rsid w:val="00BE778B"/>
    <w:rsid w:val="00BF30D4"/>
    <w:rsid w:val="00BF5CD4"/>
    <w:rsid w:val="00C23A7A"/>
    <w:rsid w:val="00C24111"/>
    <w:rsid w:val="00C2493F"/>
    <w:rsid w:val="00C3004E"/>
    <w:rsid w:val="00C41C33"/>
    <w:rsid w:val="00C73EAF"/>
    <w:rsid w:val="00C773BB"/>
    <w:rsid w:val="00C856C2"/>
    <w:rsid w:val="00C90740"/>
    <w:rsid w:val="00C9109B"/>
    <w:rsid w:val="00CA48CE"/>
    <w:rsid w:val="00CB37CA"/>
    <w:rsid w:val="00CB5CE4"/>
    <w:rsid w:val="00CB7353"/>
    <w:rsid w:val="00CD58AE"/>
    <w:rsid w:val="00CE198D"/>
    <w:rsid w:val="00CE2417"/>
    <w:rsid w:val="00CE5870"/>
    <w:rsid w:val="00CE7C0B"/>
    <w:rsid w:val="00CF2872"/>
    <w:rsid w:val="00D030E9"/>
    <w:rsid w:val="00D049F7"/>
    <w:rsid w:val="00D136DB"/>
    <w:rsid w:val="00D24D27"/>
    <w:rsid w:val="00D369E1"/>
    <w:rsid w:val="00D37279"/>
    <w:rsid w:val="00D50B9B"/>
    <w:rsid w:val="00D5166E"/>
    <w:rsid w:val="00D667A1"/>
    <w:rsid w:val="00D728F2"/>
    <w:rsid w:val="00D74846"/>
    <w:rsid w:val="00D9771C"/>
    <w:rsid w:val="00DB0D6F"/>
    <w:rsid w:val="00DC0446"/>
    <w:rsid w:val="00DC3F71"/>
    <w:rsid w:val="00DD3661"/>
    <w:rsid w:val="00DE6815"/>
    <w:rsid w:val="00DF63F0"/>
    <w:rsid w:val="00E104C8"/>
    <w:rsid w:val="00E13284"/>
    <w:rsid w:val="00E241F4"/>
    <w:rsid w:val="00E24C90"/>
    <w:rsid w:val="00E253F1"/>
    <w:rsid w:val="00E25DEA"/>
    <w:rsid w:val="00E4620C"/>
    <w:rsid w:val="00E702D2"/>
    <w:rsid w:val="00E82155"/>
    <w:rsid w:val="00E84534"/>
    <w:rsid w:val="00EA4576"/>
    <w:rsid w:val="00EC51F3"/>
    <w:rsid w:val="00ED1849"/>
    <w:rsid w:val="00ED3B65"/>
    <w:rsid w:val="00EE401B"/>
    <w:rsid w:val="00EE750A"/>
    <w:rsid w:val="00F000DF"/>
    <w:rsid w:val="00F023F2"/>
    <w:rsid w:val="00F10EFB"/>
    <w:rsid w:val="00F14652"/>
    <w:rsid w:val="00F21173"/>
    <w:rsid w:val="00F249B5"/>
    <w:rsid w:val="00F302D2"/>
    <w:rsid w:val="00F31D57"/>
    <w:rsid w:val="00F345EF"/>
    <w:rsid w:val="00F401DF"/>
    <w:rsid w:val="00F40FF2"/>
    <w:rsid w:val="00F62458"/>
    <w:rsid w:val="00F85376"/>
    <w:rsid w:val="00F93A37"/>
    <w:rsid w:val="00FA1E07"/>
    <w:rsid w:val="00FB335B"/>
    <w:rsid w:val="00FD309E"/>
    <w:rsid w:val="00FD6DCD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ster.hs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58</cp:revision>
  <dcterms:created xsi:type="dcterms:W3CDTF">2018-02-05T10:17:00Z</dcterms:created>
  <dcterms:modified xsi:type="dcterms:W3CDTF">2018-02-05T12:08:00Z</dcterms:modified>
</cp:coreProperties>
</file>