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3" w:rsidRDefault="00987A6F" w:rsidP="007D6FDE">
      <w:pPr>
        <w:jc w:val="both"/>
        <w:rPr>
          <w:rFonts w:ascii="Times New Roman" w:hAnsi="Times New Roman" w:cs="Times New Roman"/>
          <w:sz w:val="24"/>
          <w:szCs w:val="24"/>
        </w:rPr>
      </w:pPr>
      <w:r w:rsidRPr="00987A6F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987A6F">
        <w:rPr>
          <w:rFonts w:ascii="Times New Roman" w:hAnsi="Times New Roman" w:cs="Times New Roman"/>
          <w:sz w:val="24"/>
          <w:szCs w:val="24"/>
        </w:rPr>
        <w:t>краевая Олимпиада по праву</w:t>
      </w:r>
    </w:p>
    <w:p w:rsidR="00987A6F" w:rsidRDefault="00987A6F" w:rsidP="007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или «Нет»</w:t>
      </w:r>
    </w:p>
    <w:p w:rsidR="00987A6F" w:rsidRDefault="00987A6F" w:rsidP="007D6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7A6F">
        <w:rPr>
          <w:rFonts w:ascii="Times New Roman" w:hAnsi="Times New Roman" w:cs="Times New Roman"/>
          <w:sz w:val="24"/>
          <w:szCs w:val="24"/>
        </w:rPr>
        <w:t xml:space="preserve">В правовом государстве права человека выступают главным естественным ограничителем государственной власти. Дайте </w:t>
      </w:r>
      <w:r>
        <w:rPr>
          <w:rFonts w:ascii="Times New Roman" w:hAnsi="Times New Roman" w:cs="Times New Roman"/>
          <w:sz w:val="24"/>
          <w:szCs w:val="24"/>
        </w:rPr>
        <w:t>необходимые пояснения к ответу.</w:t>
      </w:r>
      <w:r w:rsidRPr="0098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6F" w:rsidRDefault="00987A6F" w:rsidP="007D6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87A6F" w:rsidRDefault="00987A6F" w:rsidP="007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или «Нет»</w:t>
      </w:r>
    </w:p>
    <w:p w:rsidR="00987A6F" w:rsidRDefault="00987A6F" w:rsidP="007D6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7A6F">
        <w:rPr>
          <w:rFonts w:ascii="Times New Roman" w:hAnsi="Times New Roman" w:cs="Times New Roman"/>
          <w:sz w:val="24"/>
          <w:szCs w:val="24"/>
        </w:rPr>
        <w:t>Лицо может быть привлечено к уголовной ответственности за приведение в негодность транспортных средств или путей сообщения</w:t>
      </w:r>
      <w:r>
        <w:rPr>
          <w:rFonts w:ascii="Times New Roman" w:hAnsi="Times New Roman" w:cs="Times New Roman"/>
          <w:sz w:val="24"/>
          <w:szCs w:val="24"/>
        </w:rPr>
        <w:t>. Укажите название и статью применимого закона.</w:t>
      </w:r>
    </w:p>
    <w:p w:rsidR="00313D5E" w:rsidRDefault="00313D5E" w:rsidP="007D6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87A6F" w:rsidRDefault="00313D5E" w:rsidP="007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общее правовое понятие, объединяющее все нижеперечисленное:</w:t>
      </w:r>
      <w:r w:rsidR="00987A6F">
        <w:rPr>
          <w:rFonts w:ascii="Times New Roman" w:hAnsi="Times New Roman" w:cs="Times New Roman"/>
          <w:sz w:val="24"/>
          <w:szCs w:val="24"/>
        </w:rPr>
        <w:t xml:space="preserve"> фикции, презумпции, преступления, проступки.</w:t>
      </w:r>
    </w:p>
    <w:p w:rsidR="00987A6F" w:rsidRDefault="00987A6F" w:rsidP="007D6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87A6F" w:rsidRDefault="00313D5E" w:rsidP="007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лишним в данном ряду: субъект, объект, субъективная сторона, объективная сторона, вина? Ответ поясните.</w:t>
      </w:r>
    </w:p>
    <w:p w:rsidR="00313D5E" w:rsidRDefault="00313D5E" w:rsidP="007D6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3D5E" w:rsidRPr="00313D5E" w:rsidRDefault="00313D5E" w:rsidP="007D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или «Нет»</w:t>
      </w:r>
    </w:p>
    <w:p w:rsidR="00313D5E" w:rsidRDefault="00313D5E" w:rsidP="007D6FDE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D5E">
        <w:rPr>
          <w:rFonts w:ascii="Times New Roman" w:hAnsi="Times New Roman"/>
          <w:sz w:val="24"/>
          <w:szCs w:val="24"/>
        </w:rPr>
        <w:t xml:space="preserve">В полном товариществе, в отличие от товарищества на вере, </w:t>
      </w:r>
      <w:r w:rsidRPr="00313D5E">
        <w:rPr>
          <w:rFonts w:ascii="Times New Roman" w:hAnsi="Times New Roman"/>
          <w:sz w:val="24"/>
          <w:szCs w:val="24"/>
        </w:rPr>
        <w:t xml:space="preserve"> </w:t>
      </w:r>
      <w:r w:rsidRPr="00313D5E">
        <w:rPr>
          <w:rFonts w:ascii="Times New Roman" w:hAnsi="Times New Roman"/>
          <w:sz w:val="24"/>
          <w:szCs w:val="24"/>
        </w:rPr>
        <w:t>управление осуществляется по общему согласию, т.е. каждый имеет «право вето»</w:t>
      </w:r>
      <w:r w:rsidRPr="00313D5E">
        <w:rPr>
          <w:rFonts w:ascii="Times New Roman" w:hAnsi="Times New Roman"/>
          <w:sz w:val="24"/>
          <w:szCs w:val="24"/>
        </w:rPr>
        <w:t>.</w:t>
      </w:r>
      <w:r w:rsidRPr="0031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название и статью применимого закона.</w:t>
      </w:r>
    </w:p>
    <w:p w:rsidR="007D6FDE" w:rsidRDefault="007D6FDE" w:rsidP="007D6FDE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FDE" w:rsidRPr="007D6FDE" w:rsidRDefault="007D6FDE" w:rsidP="007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8"/>
          <w:szCs w:val="28"/>
        </w:rPr>
        <w:t xml:space="preserve"> </w:t>
      </w:r>
      <w:r w:rsidRPr="007D6FD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D6FDE">
        <w:rPr>
          <w:rFonts w:ascii="Times New Roman" w:hAnsi="Times New Roman" w:cs="Times New Roman"/>
          <w:sz w:val="24"/>
          <w:szCs w:val="24"/>
        </w:rPr>
        <w:t xml:space="preserve"> </w:t>
      </w:r>
      <w:r w:rsidRPr="007D6FDE">
        <w:rPr>
          <w:rFonts w:ascii="Times New Roman" w:hAnsi="Times New Roman" w:cs="Times New Roman"/>
          <w:sz w:val="24"/>
          <w:szCs w:val="24"/>
        </w:rPr>
        <w:t xml:space="preserve">Определите, какие из приведенных ситуаций являются примером </w:t>
      </w:r>
      <w:r w:rsidRPr="007D6FDE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Pr="007D6FDE">
        <w:rPr>
          <w:rFonts w:ascii="Times New Roman" w:hAnsi="Times New Roman" w:cs="Times New Roman"/>
          <w:sz w:val="24"/>
          <w:szCs w:val="24"/>
        </w:rPr>
        <w:t xml:space="preserve">прав потребителя на </w:t>
      </w:r>
      <w:r w:rsidRPr="007D6FDE">
        <w:rPr>
          <w:rFonts w:ascii="Times New Roman" w:hAnsi="Times New Roman" w:cs="Times New Roman"/>
          <w:sz w:val="24"/>
          <w:szCs w:val="24"/>
        </w:rPr>
        <w:t>информацию и на безопасность товара</w:t>
      </w:r>
      <w:r w:rsidRPr="007D6FDE">
        <w:rPr>
          <w:rFonts w:ascii="Times New Roman" w:hAnsi="Times New Roman" w:cs="Times New Roman"/>
          <w:sz w:val="24"/>
          <w:szCs w:val="24"/>
        </w:rPr>
        <w:t>?</w:t>
      </w:r>
    </w:p>
    <w:p w:rsidR="007D6FDE" w:rsidRPr="007D6FDE" w:rsidRDefault="007D6FDE" w:rsidP="007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4"/>
          <w:szCs w:val="24"/>
        </w:rPr>
        <w:t>1. Гражданка не нашла на упаковке масла сведений о производителе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DE" w:rsidRPr="007D6FDE" w:rsidRDefault="007D6FDE" w:rsidP="007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4"/>
          <w:szCs w:val="24"/>
        </w:rPr>
        <w:t>2. Гражданин приобрел брюки, надел их один раз, а затем обнаружил, что несколько швов на брюках разошлись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DE" w:rsidRPr="007D6FDE" w:rsidRDefault="007D6FDE" w:rsidP="007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4"/>
          <w:szCs w:val="24"/>
        </w:rPr>
        <w:lastRenderedPageBreak/>
        <w:t>3. Гражданка начала использовать приобретенный фен, но аппарат сгорел у нее в руках, причинив ожоги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DE" w:rsidRPr="007D6FDE" w:rsidRDefault="007D6FDE" w:rsidP="007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4"/>
          <w:szCs w:val="24"/>
        </w:rPr>
        <w:t>4. Гражданин обнаружил, что приобретенный им продукт представляет собой не растворимый кофе, как написано на этикетке, а кофейный напиток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DE" w:rsidRPr="007D6FDE" w:rsidRDefault="007D6FDE" w:rsidP="007D6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4"/>
          <w:szCs w:val="24"/>
        </w:rPr>
        <w:t xml:space="preserve">5. Тушь для ресниц, приобретенная гражданкой, </w:t>
      </w:r>
      <w:r>
        <w:rPr>
          <w:rFonts w:ascii="Times New Roman" w:hAnsi="Times New Roman" w:cs="Times New Roman"/>
          <w:sz w:val="24"/>
          <w:szCs w:val="24"/>
        </w:rPr>
        <w:t>вызвала у нее сильную аллергию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7D6FDE">
        <w:rPr>
          <w:rFonts w:ascii="Times New Roman" w:hAnsi="Times New Roman" w:cs="Times New Roman"/>
          <w:sz w:val="24"/>
          <w:szCs w:val="24"/>
        </w:rPr>
        <w:t>кспертиза установила, что болезнь связана с использованием производителем некоторых запрещенных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CF1" w:rsidRDefault="007D6FDE" w:rsidP="007D6FDE">
      <w:pPr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7D6FDE">
        <w:rPr>
          <w:rFonts w:ascii="Times New Roman" w:eastAsia="Times-Bold" w:hAnsi="Times New Roman" w:cs="Times New Roman"/>
          <w:bCs/>
          <w:sz w:val="24"/>
          <w:szCs w:val="24"/>
        </w:rPr>
        <w:t>Нарушено право на информацию</w:t>
      </w:r>
      <w:r w:rsidR="00866CF1">
        <w:rPr>
          <w:rFonts w:ascii="Times New Roman" w:eastAsia="Times-Bold" w:hAnsi="Times New Roman" w:cs="Times New Roman"/>
          <w:bCs/>
          <w:sz w:val="24"/>
          <w:szCs w:val="24"/>
        </w:rPr>
        <w:t xml:space="preserve"> (укажите пункты)________________________________</w:t>
      </w:r>
    </w:p>
    <w:p w:rsidR="00866CF1" w:rsidRDefault="007D6FDE" w:rsidP="007D6FDE">
      <w:pPr>
        <w:jc w:val="both"/>
        <w:rPr>
          <w:rFonts w:ascii="Times New Roman" w:hAnsi="Times New Roman" w:cs="Times New Roman"/>
          <w:sz w:val="24"/>
          <w:szCs w:val="24"/>
        </w:rPr>
      </w:pPr>
      <w:r w:rsidRPr="007D6FDE">
        <w:rPr>
          <w:rFonts w:ascii="Times New Roman" w:hAnsi="Times New Roman" w:cs="Times New Roman"/>
          <w:sz w:val="24"/>
          <w:szCs w:val="24"/>
        </w:rPr>
        <w:t>Нарушено право на безопасность товара</w:t>
      </w:r>
      <w:r w:rsidR="00866CF1">
        <w:rPr>
          <w:rFonts w:ascii="Times New Roman" w:hAnsi="Times New Roman" w:cs="Times New Roman"/>
          <w:sz w:val="24"/>
          <w:szCs w:val="24"/>
        </w:rPr>
        <w:t xml:space="preserve"> </w:t>
      </w:r>
      <w:r w:rsidR="00866CF1">
        <w:rPr>
          <w:rFonts w:ascii="Times New Roman" w:eastAsia="Times-Bold" w:hAnsi="Times New Roman" w:cs="Times New Roman"/>
          <w:bCs/>
          <w:sz w:val="24"/>
          <w:szCs w:val="24"/>
        </w:rPr>
        <w:t>(укажите пункты)</w:t>
      </w:r>
      <w:r w:rsidR="00866CF1">
        <w:rPr>
          <w:rFonts w:ascii="Times New Roman" w:eastAsia="Times-Bold" w:hAnsi="Times New Roman" w:cs="Times New Roman"/>
          <w:bCs/>
          <w:sz w:val="24"/>
          <w:szCs w:val="24"/>
        </w:rPr>
        <w:t>__________________________</w:t>
      </w:r>
    </w:p>
    <w:p w:rsidR="007D6FDE" w:rsidRDefault="007D6FDE" w:rsidP="007D6F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6.2. Виды ответственности  производителя и продавца за подобные нарушения</w:t>
      </w:r>
    </w:p>
    <w:p w:rsidR="007D6FDE" w:rsidRDefault="007D6FDE" w:rsidP="007D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CF1" w:rsidRPr="00866CF1" w:rsidRDefault="00866CF1" w:rsidP="00866C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F1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866CF1" w:rsidRDefault="00866CF1" w:rsidP="00866C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6CF1">
        <w:rPr>
          <w:rFonts w:ascii="Times New Roman" w:hAnsi="Times New Roman" w:cs="Times New Roman"/>
          <w:sz w:val="24"/>
          <w:szCs w:val="24"/>
        </w:rPr>
        <w:t xml:space="preserve">Копылов (17 лет) и Ярыгина (18 лет) решили пожениться. </w:t>
      </w:r>
      <w:r w:rsidRPr="00866CF1">
        <w:rPr>
          <w:rFonts w:ascii="Times New Roman" w:hAnsi="Times New Roman" w:cs="Times New Roman"/>
          <w:sz w:val="24"/>
          <w:szCs w:val="24"/>
        </w:rPr>
        <w:t>Р</w:t>
      </w:r>
      <w:r w:rsidRPr="00866CF1">
        <w:rPr>
          <w:rFonts w:ascii="Times New Roman" w:hAnsi="Times New Roman" w:cs="Times New Roman"/>
          <w:sz w:val="24"/>
          <w:szCs w:val="24"/>
        </w:rPr>
        <w:t xml:space="preserve">аботники ЗАГС отказали </w:t>
      </w:r>
      <w:r w:rsidRPr="00866CF1">
        <w:rPr>
          <w:rFonts w:ascii="Times New Roman" w:hAnsi="Times New Roman" w:cs="Times New Roman"/>
          <w:sz w:val="24"/>
          <w:szCs w:val="24"/>
        </w:rPr>
        <w:t xml:space="preserve">им в </w:t>
      </w:r>
      <w:r w:rsidRPr="00866CF1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Pr="00866CF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866CF1">
        <w:rPr>
          <w:rFonts w:ascii="Times New Roman" w:hAnsi="Times New Roman" w:cs="Times New Roman"/>
          <w:sz w:val="24"/>
          <w:szCs w:val="24"/>
        </w:rPr>
        <w:t xml:space="preserve">и сообщили, что несовершеннолетнему Копылову требуется согласие на заключение брака от органов местного самоуправления по его месту жительства. Копылов настаивал на принятии у него заявления и предъявил вступившее в законную силу решение суда о признании его полностью </w:t>
      </w:r>
      <w:proofErr w:type="gramStart"/>
      <w:r w:rsidRPr="00866CF1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866CF1">
        <w:rPr>
          <w:rFonts w:ascii="Times New Roman" w:hAnsi="Times New Roman" w:cs="Times New Roman"/>
          <w:sz w:val="24"/>
          <w:szCs w:val="24"/>
        </w:rPr>
        <w:t xml:space="preserve"> ввиду эмансипации. Являются ли законными действия р</w:t>
      </w:r>
      <w:r w:rsidRPr="00866CF1">
        <w:rPr>
          <w:rFonts w:ascii="Times New Roman" w:hAnsi="Times New Roman" w:cs="Times New Roman"/>
          <w:sz w:val="24"/>
          <w:szCs w:val="24"/>
        </w:rPr>
        <w:t>аботников ЗАГС? Ответ обоснуйте, указав при этом статьи применимых нормативно-правовых актов.</w:t>
      </w:r>
    </w:p>
    <w:p w:rsidR="00866CF1" w:rsidRPr="00866CF1" w:rsidRDefault="00866CF1" w:rsidP="00866C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CF1" w:rsidRPr="00866CF1" w:rsidRDefault="00866CF1" w:rsidP="00866C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CF1" w:rsidRPr="0086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CE8"/>
    <w:multiLevelType w:val="hybridMultilevel"/>
    <w:tmpl w:val="9990C40E"/>
    <w:lvl w:ilvl="0" w:tplc="7E923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AB2143"/>
    <w:multiLevelType w:val="hybridMultilevel"/>
    <w:tmpl w:val="DA94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F9E"/>
    <w:multiLevelType w:val="hybridMultilevel"/>
    <w:tmpl w:val="5E70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77478"/>
    <w:multiLevelType w:val="hybridMultilevel"/>
    <w:tmpl w:val="DD721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3B17"/>
    <w:multiLevelType w:val="hybridMultilevel"/>
    <w:tmpl w:val="111238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4"/>
    <w:rsid w:val="00226D74"/>
    <w:rsid w:val="00313D5E"/>
    <w:rsid w:val="007D6FDE"/>
    <w:rsid w:val="00866CF1"/>
    <w:rsid w:val="00895983"/>
    <w:rsid w:val="008B075A"/>
    <w:rsid w:val="009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2</cp:revision>
  <dcterms:created xsi:type="dcterms:W3CDTF">2018-02-19T06:42:00Z</dcterms:created>
  <dcterms:modified xsi:type="dcterms:W3CDTF">2018-02-19T07:36:00Z</dcterms:modified>
</cp:coreProperties>
</file>