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B84F" w14:textId="77777777" w:rsidR="00263A61" w:rsidRDefault="00263A61" w:rsidP="00263A61">
      <w:pPr>
        <w:pStyle w:val="1"/>
        <w:numPr>
          <w:ilvl w:val="0"/>
          <w:numId w:val="0"/>
        </w:numPr>
        <w:rPr>
          <w:rStyle w:val="af8"/>
          <w:lang w:val="ru-RU"/>
        </w:rPr>
      </w:pPr>
      <w:r w:rsidRPr="00263A61">
        <w:rPr>
          <w:rStyle w:val="af8"/>
          <w:lang w:val="ru-RU"/>
        </w:rPr>
        <w:t>Представление прототипа сервиса: реализация хранения корпусов документов</w:t>
      </w:r>
    </w:p>
    <w:p w14:paraId="7A7E737B" w14:textId="77777777" w:rsidR="00263A61" w:rsidRDefault="00263A61" w:rsidP="004A31F7">
      <w:pPr>
        <w:pStyle w:val="2"/>
        <w:numPr>
          <w:ilvl w:val="0"/>
          <w:numId w:val="0"/>
        </w:numPr>
      </w:pPr>
      <w:bookmarkStart w:id="0" w:name="_Toc452367982"/>
      <w:r>
        <w:t>Выбор программной платформы</w:t>
      </w:r>
      <w:bookmarkEnd w:id="0"/>
    </w:p>
    <w:p w14:paraId="60212C25" w14:textId="77777777" w:rsidR="00263A61" w:rsidRDefault="00263A61" w:rsidP="00263A61">
      <w:pPr>
        <w:pStyle w:val="a5"/>
      </w:pPr>
      <w:r w:rsidRPr="005331D2">
        <w:t xml:space="preserve">Для </w:t>
      </w:r>
      <w:r>
        <w:t>реализации веб-сервисов и их компонентов были рассмотрены</w:t>
      </w:r>
      <w:r w:rsidRPr="005331D2">
        <w:t xml:space="preserve"> существующие </w:t>
      </w:r>
      <w:r>
        <w:t>программные</w:t>
      </w:r>
      <w:r w:rsidRPr="005331D2">
        <w:t xml:space="preserve"> платформы</w:t>
      </w:r>
      <w:r>
        <w:t>.</w:t>
      </w:r>
      <w:r w:rsidRPr="005331D2">
        <w:t xml:space="preserve"> Были выделены</w:t>
      </w:r>
      <w:r>
        <w:t xml:space="preserve"> следующие</w:t>
      </w:r>
      <w:r w:rsidRPr="005331D2">
        <w:t xml:space="preserve"> </w:t>
      </w:r>
      <w:r>
        <w:t>характеристики</w:t>
      </w:r>
      <w:r w:rsidRPr="005331D2">
        <w:t xml:space="preserve"> для сравнения плат</w:t>
      </w:r>
      <w:r>
        <w:t>форм:</w:t>
      </w:r>
    </w:p>
    <w:p w14:paraId="73A76805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Поддерживаемые языки программирования.</w:t>
      </w:r>
    </w:p>
    <w:p w14:paraId="784E8D30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Среда выполнения.</w:t>
      </w:r>
    </w:p>
    <w:p w14:paraId="788B5090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Доступные объектно-реляционные отображения.</w:t>
      </w:r>
    </w:p>
    <w:p w14:paraId="139E9455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Механизмы подключение к реляционным базам данных.</w:t>
      </w:r>
    </w:p>
    <w:p w14:paraId="45AD49A2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Каркас веб-приложений.</w:t>
      </w:r>
    </w:p>
    <w:p w14:paraId="23EEB401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Реализация освобождения памяти.</w:t>
      </w:r>
    </w:p>
    <w:p w14:paraId="177C5046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Внутренние компоненты.</w:t>
      </w:r>
    </w:p>
    <w:p w14:paraId="172052F7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Клиентские компоненты.</w:t>
      </w:r>
    </w:p>
    <w:p w14:paraId="4E1B96C9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Поддержка XML.</w:t>
      </w:r>
    </w:p>
    <w:p w14:paraId="13747AAF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Служба сообщений для межпроцессорной коммуникации.</w:t>
      </w:r>
    </w:p>
    <w:p w14:paraId="769340FF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Серверы для развертывания веб-приложений.</w:t>
      </w:r>
    </w:p>
    <w:p w14:paraId="0A316409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Веб-сервисы.</w:t>
      </w:r>
    </w:p>
    <w:p w14:paraId="23D7683D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Пользовательский интерфейс.</w:t>
      </w:r>
    </w:p>
    <w:p w14:paraId="19C6C421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 xml:space="preserve">Реализация </w:t>
      </w:r>
      <w:proofErr w:type="spellStart"/>
      <w:r>
        <w:t>Remoting</w:t>
      </w:r>
      <w:proofErr w:type="spellEnd"/>
      <w:r>
        <w:t>.</w:t>
      </w:r>
    </w:p>
    <w:p w14:paraId="795EE2E7" w14:textId="77777777" w:rsidR="00263A61" w:rsidRDefault="00263A61" w:rsidP="00263A61">
      <w:pPr>
        <w:pStyle w:val="a5"/>
        <w:numPr>
          <w:ilvl w:val="0"/>
          <w:numId w:val="33"/>
        </w:numPr>
        <w:ind w:firstLine="349"/>
      </w:pPr>
      <w:r>
        <w:t>Модульное тестирование.</w:t>
      </w:r>
    </w:p>
    <w:p w14:paraId="4833AB9B" w14:textId="77777777" w:rsidR="00263A61" w:rsidRPr="00797F30" w:rsidRDefault="00263A61" w:rsidP="00263A61">
      <w:pPr>
        <w:pStyle w:val="a5"/>
        <w:numPr>
          <w:ilvl w:val="0"/>
          <w:numId w:val="33"/>
        </w:numPr>
        <w:ind w:firstLine="349"/>
      </w:pPr>
      <w:r>
        <w:t>Асинхронные вызовы.</w:t>
      </w:r>
    </w:p>
    <w:p w14:paraId="014B4489" w14:textId="77777777" w:rsidR="00263A61" w:rsidRPr="005331D2" w:rsidRDefault="00263A61" w:rsidP="004A31F7">
      <w:pPr>
        <w:pStyle w:val="3"/>
        <w:numPr>
          <w:ilvl w:val="0"/>
          <w:numId w:val="0"/>
        </w:numPr>
        <w:rPr>
          <w:rStyle w:val="af8"/>
        </w:rPr>
      </w:pPr>
      <w:bookmarkStart w:id="1" w:name="_Toc452367983"/>
      <w:r>
        <w:t>Платформа «</w:t>
      </w:r>
      <w:r>
        <w:rPr>
          <w:lang w:val="en-US"/>
        </w:rPr>
        <w:t>.NET</w:t>
      </w:r>
      <w:r w:rsidRPr="008F3C0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Framework</w:t>
      </w:r>
      <w:r>
        <w:t>»</w:t>
      </w:r>
      <w:bookmarkEnd w:id="1"/>
    </w:p>
    <w:p w14:paraId="3F90EC79" w14:textId="45A51837" w:rsidR="00263A61" w:rsidRDefault="00263A61" w:rsidP="00263A61">
      <w:pPr>
        <w:pStyle w:val="a5"/>
      </w:pPr>
      <w:r>
        <w:t>Программная п</w:t>
      </w:r>
      <w:r w:rsidRPr="00722667">
        <w:t xml:space="preserve">латформа </w:t>
      </w:r>
      <w:r>
        <w:t>«</w:t>
      </w:r>
      <w:r w:rsidRPr="00722667">
        <w:t xml:space="preserve">.NET </w:t>
      </w:r>
      <w:r>
        <w:rPr>
          <w:lang w:val="en-US"/>
        </w:rPr>
        <w:t>Framework</w:t>
      </w:r>
      <w:r>
        <w:t xml:space="preserve">» включает в себя общеязыковую </w:t>
      </w:r>
      <w:r w:rsidRPr="00722667">
        <w:t>сре</w:t>
      </w:r>
      <w:r>
        <w:t>ду</w:t>
      </w:r>
      <w:r w:rsidRPr="00722667">
        <w:t xml:space="preserve"> выполнения и библиотеки классов.</w:t>
      </w:r>
      <w:r>
        <w:t xml:space="preserve"> Среда</w:t>
      </w:r>
      <w:r w:rsidRPr="00722667">
        <w:t xml:space="preserve"> выполнения </w:t>
      </w:r>
      <w:r>
        <w:t>является</w:t>
      </w:r>
      <w:r w:rsidRPr="00722667">
        <w:t xml:space="preserve"> агентом, который управляет кодом во время </w:t>
      </w:r>
      <w:r>
        <w:t>исполнения</w:t>
      </w:r>
      <w:r w:rsidRPr="00722667">
        <w:t xml:space="preserve"> и предоставляет основные службы. </w:t>
      </w:r>
      <w:r w:rsidRPr="00D753C0">
        <w:t>Библиотека классов является комплексной объектно-ориентированной коллекцией</w:t>
      </w:r>
      <w:r>
        <w:t>, которая допускает</w:t>
      </w:r>
      <w:r w:rsidRPr="00D753C0">
        <w:t xml:space="preserve"> повторное использование типов</w:t>
      </w:r>
      <w:r>
        <w:t>.</w:t>
      </w:r>
    </w:p>
    <w:p w14:paraId="35CCBA59" w14:textId="77777777" w:rsidR="00263A61" w:rsidRPr="00183927" w:rsidRDefault="00263A61" w:rsidP="00263A61">
      <w:pPr>
        <w:pStyle w:val="a5"/>
      </w:pPr>
      <w:r>
        <w:t>Программы, написанные в среде «</w:t>
      </w:r>
      <w:r w:rsidRPr="0017502D">
        <w:t>.</w:t>
      </w:r>
      <w:r>
        <w:rPr>
          <w:lang w:val="en-US"/>
        </w:rPr>
        <w:t>NET</w:t>
      </w:r>
      <w:r w:rsidRPr="0017502D">
        <w:t xml:space="preserve"> </w:t>
      </w:r>
      <w:r>
        <w:rPr>
          <w:lang w:val="en-US"/>
        </w:rPr>
        <w:t>Framework</w:t>
      </w:r>
      <w:r>
        <w:t xml:space="preserve">», </w:t>
      </w:r>
      <w:r w:rsidRPr="0017502D">
        <w:t>компилируются в два этапа. На первом этапе исходный код компилируется во время построения проекта и вместо исполняемого файла с машинными кодами получается сборка</w:t>
      </w:r>
      <w:r>
        <w:t xml:space="preserve">, которая содержит </w:t>
      </w:r>
      <w:r w:rsidRPr="0017502D">
        <w:t xml:space="preserve">команды промежуточного языка. Второй этап компиляции наступает непосредственно перед фактическим выполнением. На этом этапе </w:t>
      </w:r>
      <w:r>
        <w:t xml:space="preserve">общеязыковая </w:t>
      </w:r>
      <w:r>
        <w:lastRenderedPageBreak/>
        <w:t>среда</w:t>
      </w:r>
      <w:r w:rsidRPr="0017502D">
        <w:t xml:space="preserve"> транслирует промежуточный код в низкоуровневый собственный машинный код, выполняемый процессором.</w:t>
      </w:r>
    </w:p>
    <w:p w14:paraId="0A15A5DA" w14:textId="77777777" w:rsidR="00263A61" w:rsidRPr="005331D2" w:rsidRDefault="00263A61" w:rsidP="00263A61">
      <w:pPr>
        <w:pStyle w:val="3"/>
        <w:rPr>
          <w:rStyle w:val="af8"/>
        </w:rPr>
      </w:pPr>
      <w:bookmarkStart w:id="2" w:name="_Toc452367984"/>
      <w:r>
        <w:t>Платформа «</w:t>
      </w:r>
      <w:r>
        <w:rPr>
          <w:lang w:val="en-US"/>
        </w:rPr>
        <w:t>Java</w:t>
      </w:r>
      <w:r>
        <w:t>»</w:t>
      </w:r>
      <w:bookmarkEnd w:id="2"/>
    </w:p>
    <w:p w14:paraId="7B88548A" w14:textId="304E4475" w:rsidR="00263A61" w:rsidRPr="00917882" w:rsidRDefault="00263A61" w:rsidP="00263A61">
      <w:pPr>
        <w:pStyle w:val="a5"/>
      </w:pPr>
      <w:r w:rsidRPr="00D57D4A">
        <w:t xml:space="preserve">Программная платформа </w:t>
      </w:r>
      <w:r>
        <w:t>«</w:t>
      </w:r>
      <w:r>
        <w:rPr>
          <w:lang w:val="en-US"/>
        </w:rPr>
        <w:t>Java</w:t>
      </w:r>
      <w:r>
        <w:t>»</w:t>
      </w:r>
      <w:r w:rsidRPr="00917882">
        <w:t xml:space="preserve"> </w:t>
      </w:r>
      <w:r w:rsidRPr="00D57D4A">
        <w:t xml:space="preserve">позволяют разрабатывать и запускать программы, написанные на языке программирования </w:t>
      </w:r>
      <w:r>
        <w:rPr>
          <w:lang w:val="en-US"/>
        </w:rPr>
        <w:t>Java</w:t>
      </w:r>
      <w:r w:rsidRPr="00D57D4A">
        <w:t xml:space="preserve">. </w:t>
      </w:r>
      <w:r>
        <w:t>Данная</w:t>
      </w:r>
      <w:r w:rsidRPr="00D57D4A">
        <w:t xml:space="preserve"> программная платформа не является специфической для какого-либо </w:t>
      </w:r>
      <w:r>
        <w:t xml:space="preserve">определенного </w:t>
      </w:r>
      <w:r w:rsidRPr="00917882">
        <w:t>процессора</w:t>
      </w:r>
      <w:r>
        <w:t xml:space="preserve"> </w:t>
      </w:r>
      <w:r w:rsidRPr="00D57D4A">
        <w:t>или</w:t>
      </w:r>
      <w:r>
        <w:t xml:space="preserve"> </w:t>
      </w:r>
      <w:r w:rsidRPr="00917882">
        <w:t>операционной системы</w:t>
      </w:r>
      <w:r>
        <w:t>.</w:t>
      </w:r>
      <w:r w:rsidRPr="00D57D4A">
        <w:t xml:space="preserve"> </w:t>
      </w:r>
      <w:r>
        <w:t>Однако</w:t>
      </w:r>
      <w:r w:rsidRPr="00D57D4A">
        <w:t xml:space="preserve"> </w:t>
      </w:r>
      <w:r w:rsidRPr="00917882">
        <w:t>компилятор</w:t>
      </w:r>
      <w:r>
        <w:t xml:space="preserve"> </w:t>
      </w:r>
      <w:r w:rsidRPr="00D57D4A">
        <w:t>с набором библиотек</w:t>
      </w:r>
      <w:r>
        <w:t xml:space="preserve"> и механизм выполнения</w:t>
      </w:r>
      <w:r w:rsidRPr="00D57D4A">
        <w:t xml:space="preserve"> реализованы для различного</w:t>
      </w:r>
      <w:r>
        <w:t xml:space="preserve"> </w:t>
      </w:r>
      <w:r w:rsidRPr="00917882">
        <w:t>аппаратного обеспечения</w:t>
      </w:r>
      <w:r>
        <w:t xml:space="preserve"> </w:t>
      </w:r>
      <w:r w:rsidRPr="00D57D4A">
        <w:t>и различных операционных систем, что</w:t>
      </w:r>
      <w:r>
        <w:t xml:space="preserve">бы </w:t>
      </w:r>
      <w:r w:rsidRPr="00D57D4A">
        <w:t>программы</w:t>
      </w:r>
      <w:r>
        <w:t xml:space="preserve">, написанные языке </w:t>
      </w:r>
      <w:r>
        <w:rPr>
          <w:lang w:val="en-US"/>
        </w:rPr>
        <w:t>Java</w:t>
      </w:r>
      <w:r>
        <w:t>,</w:t>
      </w:r>
      <w:r w:rsidRPr="00D57D4A">
        <w:t xml:space="preserve"> могли работать везде одинаково</w:t>
      </w:r>
      <w:r>
        <w:t>.</w:t>
      </w:r>
    </w:p>
    <w:p w14:paraId="382022C0" w14:textId="77777777" w:rsidR="00263A61" w:rsidRDefault="00263A61" w:rsidP="00263A61">
      <w:pPr>
        <w:pStyle w:val="3"/>
      </w:pPr>
      <w:bookmarkStart w:id="3" w:name="_Toc452367985"/>
      <w:r w:rsidRPr="005331D2">
        <w:t>Итоги сравнения</w:t>
      </w:r>
      <w:r>
        <w:rPr>
          <w:lang w:val="en-US"/>
        </w:rPr>
        <w:t xml:space="preserve"> </w:t>
      </w:r>
      <w:r>
        <w:t>программных платформ</w:t>
      </w:r>
      <w:bookmarkEnd w:id="3"/>
    </w:p>
    <w:p w14:paraId="43E1F9E4" w14:textId="77777777" w:rsidR="00263A61" w:rsidRPr="00DA3BE3" w:rsidRDefault="00263A61" w:rsidP="00263A61">
      <w:pPr>
        <w:pStyle w:val="a5"/>
      </w:pPr>
      <w:r w:rsidRPr="005331D2">
        <w:rPr>
          <w:bCs/>
        </w:rPr>
        <w:t>Итоги</w:t>
      </w:r>
      <w:r>
        <w:rPr>
          <w:bCs/>
        </w:rPr>
        <w:t xml:space="preserve"> сравнения подведены в таблице </w:t>
      </w:r>
      <w:r w:rsidRPr="00DA3BE3">
        <w:rPr>
          <w:bCs/>
        </w:rPr>
        <w:t>4</w:t>
      </w:r>
      <w:r w:rsidRPr="005331D2">
        <w:rPr>
          <w:bCs/>
        </w:rPr>
        <w:t>.</w:t>
      </w:r>
      <w:r>
        <w:rPr>
          <w:bCs/>
        </w:rPr>
        <w:t>1</w:t>
      </w:r>
      <w:r w:rsidRPr="005331D2">
        <w:rPr>
          <w:bCs/>
        </w:rPr>
        <w:t>. Благодаря полученным сравнениям решено использовать платформу «</w:t>
      </w:r>
      <w:r w:rsidRPr="00DA3BE3">
        <w:rPr>
          <w:bCs/>
        </w:rPr>
        <w:t>.</w:t>
      </w:r>
      <w:r>
        <w:rPr>
          <w:bCs/>
          <w:lang w:val="en-US"/>
        </w:rPr>
        <w:t>NET</w:t>
      </w:r>
      <w:r w:rsidRPr="00DA3BE3">
        <w:rPr>
          <w:bCs/>
        </w:rPr>
        <w:t xml:space="preserve"> </w:t>
      </w:r>
      <w:r>
        <w:rPr>
          <w:bCs/>
          <w:lang w:val="en-US"/>
        </w:rPr>
        <w:t>Framework</w:t>
      </w:r>
      <w:r>
        <w:rPr>
          <w:bCs/>
        </w:rPr>
        <w:t xml:space="preserve">», </w:t>
      </w:r>
      <w:r w:rsidRPr="005331D2">
        <w:rPr>
          <w:bCs/>
        </w:rPr>
        <w:t xml:space="preserve">т.к. данная платформа имеет большее количество </w:t>
      </w:r>
      <w:r>
        <w:rPr>
          <w:bCs/>
        </w:rPr>
        <w:t>преимуществ</w:t>
      </w:r>
      <w:r w:rsidRPr="00DA3BE3">
        <w:rPr>
          <w:bCs/>
        </w:rPr>
        <w:t>.</w:t>
      </w:r>
    </w:p>
    <w:p w14:paraId="4F3C6702" w14:textId="77777777" w:rsidR="00263A61" w:rsidRPr="00DA3BE3" w:rsidRDefault="00263A61" w:rsidP="00263A61">
      <w:pPr>
        <w:pStyle w:val="a0"/>
        <w:keepNext/>
        <w:numPr>
          <w:ilvl w:val="0"/>
          <w:numId w:val="0"/>
        </w:numPr>
        <w:spacing w:after="0"/>
        <w:jc w:val="right"/>
        <w:rPr>
          <w:b/>
        </w:rPr>
      </w:pPr>
      <w:r w:rsidRPr="00DA3BE3">
        <w:rPr>
          <w:b/>
        </w:rPr>
        <w:t xml:space="preserve">Таблица </w:t>
      </w:r>
      <w:r w:rsidRPr="00DA3BE3">
        <w:rPr>
          <w:b/>
          <w:lang w:val="en-US"/>
        </w:rPr>
        <w:t>4.1</w:t>
      </w:r>
      <w:r>
        <w:rPr>
          <w:b/>
          <w:lang w:val="en-US"/>
        </w:rPr>
        <w:t xml:space="preserve">. </w:t>
      </w:r>
      <w:r>
        <w:rPr>
          <w:b/>
        </w:rPr>
        <w:t>Программные платформы</w:t>
      </w:r>
    </w:p>
    <w:tbl>
      <w:tblPr>
        <w:tblStyle w:val="af9"/>
        <w:tblW w:w="0" w:type="auto"/>
        <w:tblCellMar>
          <w:top w:w="34" w:type="dxa"/>
          <w:bottom w:w="17" w:type="dxa"/>
        </w:tblCellMar>
        <w:tblLook w:val="04A0" w:firstRow="1" w:lastRow="0" w:firstColumn="1" w:lastColumn="0" w:noHBand="0" w:noVBand="1"/>
      </w:tblPr>
      <w:tblGrid>
        <w:gridCol w:w="3145"/>
        <w:gridCol w:w="3100"/>
        <w:gridCol w:w="3100"/>
      </w:tblGrid>
      <w:tr w:rsidR="00263A61" w:rsidRPr="00E30112" w14:paraId="4615F56C" w14:textId="77777777" w:rsidTr="00177992">
        <w:trPr>
          <w:cantSplit/>
          <w:tblHeader/>
        </w:trPr>
        <w:tc>
          <w:tcPr>
            <w:tcW w:w="3379" w:type="dxa"/>
          </w:tcPr>
          <w:p w14:paraId="5B48A6FE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</w:t>
            </w:r>
          </w:p>
        </w:tc>
        <w:tc>
          <w:tcPr>
            <w:tcW w:w="3379" w:type="dxa"/>
          </w:tcPr>
          <w:p w14:paraId="0D3B545D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30112">
              <w:rPr>
                <w:b/>
                <w:sz w:val="22"/>
                <w:lang w:val="en-US"/>
              </w:rPr>
              <w:t>.NET</w:t>
            </w:r>
            <w:r w:rsidRPr="00E30112">
              <w:rPr>
                <w:b/>
                <w:sz w:val="22"/>
              </w:rPr>
              <w:t xml:space="preserve"> </w:t>
            </w:r>
            <w:r w:rsidRPr="004E6AA8">
              <w:rPr>
                <w:b/>
                <w:bCs/>
                <w:sz w:val="22"/>
                <w:lang w:val="en-US"/>
              </w:rPr>
              <w:t>Framework</w:t>
            </w:r>
          </w:p>
        </w:tc>
        <w:tc>
          <w:tcPr>
            <w:tcW w:w="3379" w:type="dxa"/>
          </w:tcPr>
          <w:p w14:paraId="38203174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30112">
              <w:rPr>
                <w:b/>
                <w:sz w:val="22"/>
                <w:lang w:val="en-US"/>
              </w:rPr>
              <w:t>Java</w:t>
            </w:r>
          </w:p>
        </w:tc>
      </w:tr>
      <w:tr w:rsidR="00263A61" w:rsidRPr="00E30112" w14:paraId="18D30D50" w14:textId="77777777" w:rsidTr="00177992">
        <w:trPr>
          <w:cantSplit/>
        </w:trPr>
        <w:tc>
          <w:tcPr>
            <w:tcW w:w="3379" w:type="dxa"/>
          </w:tcPr>
          <w:p w14:paraId="5375189C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Поддерживаемые</w:t>
            </w:r>
            <w:r w:rsidRPr="00E30112">
              <w:rPr>
                <w:sz w:val="22"/>
                <w:lang w:val="en-US"/>
              </w:rPr>
              <w:t xml:space="preserve"> </w:t>
            </w:r>
            <w:r w:rsidRPr="00E30112">
              <w:rPr>
                <w:sz w:val="22"/>
              </w:rPr>
              <w:t>языки программирования</w:t>
            </w:r>
          </w:p>
        </w:tc>
        <w:tc>
          <w:tcPr>
            <w:tcW w:w="3379" w:type="dxa"/>
          </w:tcPr>
          <w:p w14:paraId="4E3DF37C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 xml:space="preserve">C#, VB.NET, C++.NET, Scala, F# </w:t>
            </w:r>
            <w:r w:rsidRPr="00E30112">
              <w:rPr>
                <w:sz w:val="22"/>
              </w:rPr>
              <w:t>и</w:t>
            </w:r>
            <w:r w:rsidRPr="00E30112">
              <w:rPr>
                <w:sz w:val="22"/>
                <w:lang w:val="en-US"/>
              </w:rPr>
              <w:t xml:space="preserve"> </w:t>
            </w:r>
            <w:r w:rsidRPr="00E30112">
              <w:rPr>
                <w:sz w:val="22"/>
              </w:rPr>
              <w:t>другие</w:t>
            </w:r>
            <w:r w:rsidRPr="00E30112">
              <w:rPr>
                <w:sz w:val="22"/>
                <w:lang w:val="en-US"/>
              </w:rPr>
              <w:t>.</w:t>
            </w:r>
          </w:p>
        </w:tc>
        <w:tc>
          <w:tcPr>
            <w:tcW w:w="3379" w:type="dxa"/>
          </w:tcPr>
          <w:p w14:paraId="39B2BB95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 xml:space="preserve">Java, Scala, Groovy, </w:t>
            </w:r>
            <w:r w:rsidRPr="00E30112">
              <w:rPr>
                <w:sz w:val="22"/>
              </w:rPr>
              <w:t>и</w:t>
            </w:r>
            <w:r w:rsidRPr="00E30112">
              <w:rPr>
                <w:sz w:val="22"/>
                <w:lang w:val="en-US"/>
              </w:rPr>
              <w:t xml:space="preserve"> </w:t>
            </w:r>
            <w:r w:rsidRPr="00E30112">
              <w:rPr>
                <w:sz w:val="22"/>
              </w:rPr>
              <w:t>другие</w:t>
            </w:r>
            <w:r w:rsidRPr="00E30112">
              <w:rPr>
                <w:sz w:val="22"/>
                <w:lang w:val="en-US"/>
              </w:rPr>
              <w:t>.</w:t>
            </w:r>
          </w:p>
        </w:tc>
      </w:tr>
      <w:tr w:rsidR="00263A61" w:rsidRPr="00E30112" w14:paraId="4706E90C" w14:textId="77777777" w:rsidTr="00177992">
        <w:trPr>
          <w:cantSplit/>
        </w:trPr>
        <w:tc>
          <w:tcPr>
            <w:tcW w:w="3379" w:type="dxa"/>
          </w:tcPr>
          <w:p w14:paraId="73B262CB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Среда выполнения</w:t>
            </w:r>
          </w:p>
        </w:tc>
        <w:tc>
          <w:tcPr>
            <w:tcW w:w="3379" w:type="dxa"/>
          </w:tcPr>
          <w:p w14:paraId="1D84F072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CLR</w:t>
            </w:r>
          </w:p>
        </w:tc>
        <w:tc>
          <w:tcPr>
            <w:tcW w:w="3379" w:type="dxa"/>
          </w:tcPr>
          <w:p w14:paraId="10091212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JVM</w:t>
            </w:r>
          </w:p>
        </w:tc>
      </w:tr>
      <w:tr w:rsidR="00263A61" w:rsidRPr="00E30112" w14:paraId="61A1A0A5" w14:textId="77777777" w:rsidTr="00177992">
        <w:trPr>
          <w:cantSplit/>
        </w:trPr>
        <w:tc>
          <w:tcPr>
            <w:tcW w:w="3379" w:type="dxa"/>
          </w:tcPr>
          <w:p w14:paraId="6F274726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Доступные объектно-реляционные отображения</w:t>
            </w:r>
          </w:p>
        </w:tc>
        <w:tc>
          <w:tcPr>
            <w:tcW w:w="3379" w:type="dxa"/>
          </w:tcPr>
          <w:p w14:paraId="50E17C2F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Entity Framework, NHibernate</w:t>
            </w:r>
          </w:p>
        </w:tc>
        <w:tc>
          <w:tcPr>
            <w:tcW w:w="3379" w:type="dxa"/>
          </w:tcPr>
          <w:p w14:paraId="7565E8D1" w14:textId="77777777" w:rsidR="00263A61" w:rsidRPr="00E30112" w:rsidRDefault="00263A61" w:rsidP="00177992">
            <w:pPr>
              <w:pStyle w:val="a5"/>
              <w:tabs>
                <w:tab w:val="left" w:pos="916"/>
              </w:tabs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Hibernate</w:t>
            </w:r>
            <w:r w:rsidRPr="00E30112">
              <w:rPr>
                <w:sz w:val="22"/>
                <w:lang w:val="en-US"/>
              </w:rPr>
              <w:tab/>
            </w:r>
          </w:p>
        </w:tc>
      </w:tr>
      <w:tr w:rsidR="00263A61" w:rsidRPr="00E30112" w14:paraId="0E283C27" w14:textId="77777777" w:rsidTr="00177992">
        <w:trPr>
          <w:cantSplit/>
        </w:trPr>
        <w:tc>
          <w:tcPr>
            <w:tcW w:w="3379" w:type="dxa"/>
          </w:tcPr>
          <w:p w14:paraId="109CCA90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 xml:space="preserve">Механизмы подключение к </w:t>
            </w:r>
            <w:r>
              <w:rPr>
                <w:sz w:val="22"/>
              </w:rPr>
              <w:t>реляционным базам</w:t>
            </w:r>
            <w:r w:rsidRPr="00E30112">
              <w:rPr>
                <w:sz w:val="22"/>
              </w:rPr>
              <w:t xml:space="preserve"> данных</w:t>
            </w:r>
          </w:p>
        </w:tc>
        <w:tc>
          <w:tcPr>
            <w:tcW w:w="3379" w:type="dxa"/>
          </w:tcPr>
          <w:p w14:paraId="6A13AA03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ADO.NET</w:t>
            </w:r>
          </w:p>
        </w:tc>
        <w:tc>
          <w:tcPr>
            <w:tcW w:w="3379" w:type="dxa"/>
          </w:tcPr>
          <w:p w14:paraId="0F6E1BAC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JDBC</w:t>
            </w:r>
          </w:p>
        </w:tc>
      </w:tr>
      <w:tr w:rsidR="00263A61" w:rsidRPr="00E30112" w14:paraId="20E2FD70" w14:textId="77777777" w:rsidTr="00177992">
        <w:trPr>
          <w:cantSplit/>
        </w:trPr>
        <w:tc>
          <w:tcPr>
            <w:tcW w:w="3379" w:type="dxa"/>
          </w:tcPr>
          <w:p w14:paraId="38984D28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Каркас веб-приложений</w:t>
            </w:r>
          </w:p>
        </w:tc>
        <w:tc>
          <w:tcPr>
            <w:tcW w:w="3379" w:type="dxa"/>
          </w:tcPr>
          <w:p w14:paraId="45D4B8B8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ASP.NET MVC, Spring.NET</w:t>
            </w:r>
          </w:p>
        </w:tc>
        <w:tc>
          <w:tcPr>
            <w:tcW w:w="3379" w:type="dxa"/>
          </w:tcPr>
          <w:p w14:paraId="0CBF45BC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Spring</w:t>
            </w:r>
          </w:p>
        </w:tc>
      </w:tr>
      <w:tr w:rsidR="00263A61" w:rsidRPr="00E30112" w14:paraId="3468B7B6" w14:textId="77777777" w:rsidTr="00177992">
        <w:trPr>
          <w:cantSplit/>
        </w:trPr>
        <w:tc>
          <w:tcPr>
            <w:tcW w:w="3379" w:type="dxa"/>
          </w:tcPr>
          <w:p w14:paraId="3F2177BF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Реализация освобождения памяти</w:t>
            </w:r>
          </w:p>
        </w:tc>
        <w:tc>
          <w:tcPr>
            <w:tcW w:w="3379" w:type="dxa"/>
          </w:tcPr>
          <w:p w14:paraId="01FBADDC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Автоматическая</w:t>
            </w:r>
          </w:p>
        </w:tc>
        <w:tc>
          <w:tcPr>
            <w:tcW w:w="3379" w:type="dxa"/>
          </w:tcPr>
          <w:p w14:paraId="2F4991BC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Автоматическая</w:t>
            </w:r>
          </w:p>
        </w:tc>
      </w:tr>
      <w:tr w:rsidR="00263A61" w:rsidRPr="00E30112" w14:paraId="50992308" w14:textId="77777777" w:rsidTr="00177992">
        <w:trPr>
          <w:cantSplit/>
        </w:trPr>
        <w:tc>
          <w:tcPr>
            <w:tcW w:w="3379" w:type="dxa"/>
          </w:tcPr>
          <w:p w14:paraId="305C8681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Внутренние компоненты</w:t>
            </w:r>
          </w:p>
        </w:tc>
        <w:tc>
          <w:tcPr>
            <w:tcW w:w="3379" w:type="dxa"/>
          </w:tcPr>
          <w:p w14:paraId="68A0BDFB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.NET, COM</w:t>
            </w:r>
          </w:p>
        </w:tc>
        <w:tc>
          <w:tcPr>
            <w:tcW w:w="3379" w:type="dxa"/>
          </w:tcPr>
          <w:p w14:paraId="79A52C15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EJBs</w:t>
            </w:r>
          </w:p>
        </w:tc>
      </w:tr>
      <w:tr w:rsidR="00263A61" w:rsidRPr="00E30112" w14:paraId="146F66C7" w14:textId="77777777" w:rsidTr="00177992">
        <w:trPr>
          <w:cantSplit/>
        </w:trPr>
        <w:tc>
          <w:tcPr>
            <w:tcW w:w="3379" w:type="dxa"/>
          </w:tcPr>
          <w:p w14:paraId="1DE1B80F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</w:rPr>
              <w:t>Клиентские компоненты</w:t>
            </w:r>
          </w:p>
        </w:tc>
        <w:tc>
          <w:tcPr>
            <w:tcW w:w="3379" w:type="dxa"/>
          </w:tcPr>
          <w:p w14:paraId="775EDC3B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  <w:lang w:val="en-US"/>
              </w:rPr>
              <w:t xml:space="preserve">.NET </w:t>
            </w:r>
            <w:r w:rsidRPr="00E30112">
              <w:rPr>
                <w:sz w:val="22"/>
              </w:rPr>
              <w:t>классы</w:t>
            </w:r>
          </w:p>
        </w:tc>
        <w:tc>
          <w:tcPr>
            <w:tcW w:w="3379" w:type="dxa"/>
          </w:tcPr>
          <w:p w14:paraId="0D33B9E6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 xml:space="preserve">Компоненты </w:t>
            </w:r>
            <w:r w:rsidRPr="00E30112">
              <w:rPr>
                <w:sz w:val="22"/>
                <w:lang w:val="en-US"/>
              </w:rPr>
              <w:t xml:space="preserve">Java </w:t>
            </w:r>
            <w:r w:rsidRPr="00E30112">
              <w:rPr>
                <w:sz w:val="22"/>
              </w:rPr>
              <w:t>(</w:t>
            </w:r>
            <w:r w:rsidRPr="00E30112">
              <w:rPr>
                <w:sz w:val="22"/>
                <w:lang w:val="en-US"/>
              </w:rPr>
              <w:t>JavaBeans</w:t>
            </w:r>
            <w:r w:rsidRPr="00E30112">
              <w:rPr>
                <w:sz w:val="22"/>
              </w:rPr>
              <w:t>)</w:t>
            </w:r>
          </w:p>
        </w:tc>
      </w:tr>
      <w:tr w:rsidR="00263A61" w:rsidRPr="00E30112" w14:paraId="3870A471" w14:textId="77777777" w:rsidTr="00177992">
        <w:trPr>
          <w:cantSplit/>
        </w:trPr>
        <w:tc>
          <w:tcPr>
            <w:tcW w:w="3379" w:type="dxa"/>
          </w:tcPr>
          <w:p w14:paraId="10C698F1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</w:rPr>
              <w:t xml:space="preserve">Поддержка </w:t>
            </w:r>
            <w:r w:rsidRPr="00E30112">
              <w:rPr>
                <w:sz w:val="22"/>
                <w:lang w:val="en-US"/>
              </w:rPr>
              <w:t>XML</w:t>
            </w:r>
          </w:p>
        </w:tc>
        <w:tc>
          <w:tcPr>
            <w:tcW w:w="3379" w:type="dxa"/>
          </w:tcPr>
          <w:p w14:paraId="2DE61551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System.XML</w:t>
            </w:r>
          </w:p>
        </w:tc>
        <w:tc>
          <w:tcPr>
            <w:tcW w:w="3379" w:type="dxa"/>
          </w:tcPr>
          <w:p w14:paraId="6ECC8E01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JAXP</w:t>
            </w:r>
          </w:p>
        </w:tc>
      </w:tr>
      <w:tr w:rsidR="00263A61" w:rsidRPr="00E30112" w14:paraId="2FDA0377" w14:textId="77777777" w:rsidTr="00177992">
        <w:trPr>
          <w:cantSplit/>
        </w:trPr>
        <w:tc>
          <w:tcPr>
            <w:tcW w:w="3379" w:type="dxa"/>
          </w:tcPr>
          <w:p w14:paraId="54614211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Служба сообщений для межпроцессорной коммуникации</w:t>
            </w:r>
          </w:p>
        </w:tc>
        <w:tc>
          <w:tcPr>
            <w:tcW w:w="3379" w:type="dxa"/>
          </w:tcPr>
          <w:p w14:paraId="323056CD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MSMQ</w:t>
            </w:r>
          </w:p>
        </w:tc>
        <w:tc>
          <w:tcPr>
            <w:tcW w:w="3379" w:type="dxa"/>
          </w:tcPr>
          <w:p w14:paraId="037EBB09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JMS</w:t>
            </w:r>
          </w:p>
        </w:tc>
      </w:tr>
      <w:tr w:rsidR="00263A61" w:rsidRPr="00E30112" w14:paraId="4FAB55A3" w14:textId="77777777" w:rsidTr="00177992">
        <w:trPr>
          <w:cantSplit/>
        </w:trPr>
        <w:tc>
          <w:tcPr>
            <w:tcW w:w="3379" w:type="dxa"/>
          </w:tcPr>
          <w:p w14:paraId="59C3B2BD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Серверы для развертывания веб-приложений</w:t>
            </w:r>
          </w:p>
        </w:tc>
        <w:tc>
          <w:tcPr>
            <w:tcW w:w="3379" w:type="dxa"/>
          </w:tcPr>
          <w:p w14:paraId="43ACD394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IIS</w:t>
            </w:r>
          </w:p>
        </w:tc>
        <w:tc>
          <w:tcPr>
            <w:tcW w:w="3379" w:type="dxa"/>
          </w:tcPr>
          <w:p w14:paraId="583DA337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От различных поставщиков</w:t>
            </w:r>
          </w:p>
        </w:tc>
      </w:tr>
      <w:tr w:rsidR="00263A61" w:rsidRPr="00E30112" w14:paraId="6652B4CB" w14:textId="77777777" w:rsidTr="00177992">
        <w:trPr>
          <w:cantSplit/>
        </w:trPr>
        <w:tc>
          <w:tcPr>
            <w:tcW w:w="3379" w:type="dxa"/>
          </w:tcPr>
          <w:p w14:paraId="7B013430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Веб-сервисы</w:t>
            </w:r>
          </w:p>
        </w:tc>
        <w:tc>
          <w:tcPr>
            <w:tcW w:w="3379" w:type="dxa"/>
          </w:tcPr>
          <w:p w14:paraId="783C1DCE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WCF/</w:t>
            </w:r>
            <w:proofErr w:type="spellStart"/>
            <w:r w:rsidRPr="00E30112">
              <w:rPr>
                <w:sz w:val="22"/>
                <w:lang w:val="en-US"/>
              </w:rPr>
              <w:t>Asmx</w:t>
            </w:r>
            <w:proofErr w:type="spellEnd"/>
            <w:r w:rsidRPr="00E30112">
              <w:rPr>
                <w:sz w:val="22"/>
                <w:lang w:val="en-US"/>
              </w:rPr>
              <w:t>, ASP.NET</w:t>
            </w:r>
          </w:p>
        </w:tc>
        <w:tc>
          <w:tcPr>
            <w:tcW w:w="3379" w:type="dxa"/>
          </w:tcPr>
          <w:p w14:paraId="35505828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JAX-WS/Axis, JSF</w:t>
            </w:r>
          </w:p>
        </w:tc>
      </w:tr>
      <w:tr w:rsidR="00263A61" w:rsidRPr="00E30112" w14:paraId="17F10D78" w14:textId="77777777" w:rsidTr="00177992">
        <w:trPr>
          <w:cantSplit/>
        </w:trPr>
        <w:tc>
          <w:tcPr>
            <w:tcW w:w="3379" w:type="dxa"/>
          </w:tcPr>
          <w:p w14:paraId="0DEECDC7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</w:rPr>
              <w:t xml:space="preserve">Пользовательский интерфейс </w:t>
            </w:r>
          </w:p>
        </w:tc>
        <w:tc>
          <w:tcPr>
            <w:tcW w:w="3379" w:type="dxa"/>
          </w:tcPr>
          <w:p w14:paraId="1D5912B4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Windows Forms, WPF</w:t>
            </w:r>
          </w:p>
        </w:tc>
        <w:tc>
          <w:tcPr>
            <w:tcW w:w="3379" w:type="dxa"/>
          </w:tcPr>
          <w:p w14:paraId="7D2F3AD6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AWT/Swing</w:t>
            </w:r>
          </w:p>
        </w:tc>
      </w:tr>
      <w:tr w:rsidR="00263A61" w:rsidRPr="00E30112" w14:paraId="17B8F2DA" w14:textId="77777777" w:rsidTr="00177992">
        <w:trPr>
          <w:cantSplit/>
        </w:trPr>
        <w:tc>
          <w:tcPr>
            <w:tcW w:w="3379" w:type="dxa"/>
          </w:tcPr>
          <w:p w14:paraId="159E7376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Remoting</w:t>
            </w:r>
          </w:p>
        </w:tc>
        <w:tc>
          <w:tcPr>
            <w:tcW w:w="3379" w:type="dxa"/>
          </w:tcPr>
          <w:p w14:paraId="7AC0388D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SOAP, HTTP, DCOM</w:t>
            </w:r>
          </w:p>
        </w:tc>
        <w:tc>
          <w:tcPr>
            <w:tcW w:w="3379" w:type="dxa"/>
          </w:tcPr>
          <w:p w14:paraId="3B466C63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RMI</w:t>
            </w:r>
          </w:p>
        </w:tc>
      </w:tr>
      <w:tr w:rsidR="00263A61" w:rsidRPr="00E30112" w14:paraId="04FBC8B8" w14:textId="77777777" w:rsidTr="00177992">
        <w:trPr>
          <w:cantSplit/>
        </w:trPr>
        <w:tc>
          <w:tcPr>
            <w:tcW w:w="3379" w:type="dxa"/>
          </w:tcPr>
          <w:p w14:paraId="2D49435A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>Модульное тестирование</w:t>
            </w:r>
          </w:p>
        </w:tc>
        <w:tc>
          <w:tcPr>
            <w:tcW w:w="3379" w:type="dxa"/>
          </w:tcPr>
          <w:p w14:paraId="6EA9A956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 xml:space="preserve">Microsoft Unit Testing Framework, </w:t>
            </w:r>
            <w:proofErr w:type="spellStart"/>
            <w:r w:rsidRPr="00E30112">
              <w:rPr>
                <w:sz w:val="22"/>
                <w:lang w:val="en-US"/>
              </w:rPr>
              <w:t>NUnit</w:t>
            </w:r>
            <w:proofErr w:type="spellEnd"/>
          </w:p>
        </w:tc>
        <w:tc>
          <w:tcPr>
            <w:tcW w:w="3379" w:type="dxa"/>
          </w:tcPr>
          <w:p w14:paraId="7DD239AE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JUnit</w:t>
            </w:r>
          </w:p>
        </w:tc>
      </w:tr>
      <w:tr w:rsidR="00263A61" w:rsidRPr="00E30112" w14:paraId="4F9540FD" w14:textId="77777777" w:rsidTr="00177992">
        <w:trPr>
          <w:cantSplit/>
        </w:trPr>
        <w:tc>
          <w:tcPr>
            <w:tcW w:w="3379" w:type="dxa"/>
          </w:tcPr>
          <w:p w14:paraId="4A4FDBBD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30112">
              <w:rPr>
                <w:sz w:val="22"/>
              </w:rPr>
              <w:t xml:space="preserve">Асинхронные вызовы </w:t>
            </w:r>
          </w:p>
        </w:tc>
        <w:tc>
          <w:tcPr>
            <w:tcW w:w="3379" w:type="dxa"/>
          </w:tcPr>
          <w:p w14:paraId="74ADB188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COM+QC</w:t>
            </w:r>
          </w:p>
        </w:tc>
        <w:tc>
          <w:tcPr>
            <w:tcW w:w="3379" w:type="dxa"/>
          </w:tcPr>
          <w:p w14:paraId="4680A05F" w14:textId="77777777" w:rsidR="00263A61" w:rsidRPr="00E30112" w:rsidRDefault="00263A61" w:rsidP="00177992">
            <w:pPr>
              <w:pStyle w:val="a5"/>
              <w:spacing w:line="240" w:lineRule="auto"/>
              <w:ind w:firstLine="0"/>
              <w:rPr>
                <w:sz w:val="22"/>
                <w:lang w:val="en-US"/>
              </w:rPr>
            </w:pPr>
            <w:r w:rsidRPr="00E30112">
              <w:rPr>
                <w:sz w:val="22"/>
                <w:lang w:val="en-US"/>
              </w:rPr>
              <w:t>EJB Message Beans</w:t>
            </w:r>
          </w:p>
        </w:tc>
      </w:tr>
    </w:tbl>
    <w:p w14:paraId="2BEB1A01" w14:textId="77777777" w:rsidR="00263A61" w:rsidRPr="005331D2" w:rsidRDefault="00263A61" w:rsidP="00263A61">
      <w:pPr>
        <w:pStyle w:val="2"/>
        <w:rPr>
          <w:rStyle w:val="af8"/>
        </w:rPr>
      </w:pPr>
      <w:bookmarkStart w:id="4" w:name="_Toc452367986"/>
      <w:r>
        <w:lastRenderedPageBreak/>
        <w:t>Выбор облачной платформы</w:t>
      </w:r>
      <w:bookmarkEnd w:id="4"/>
    </w:p>
    <w:p w14:paraId="75516802" w14:textId="77777777" w:rsidR="00263A61" w:rsidRPr="005331D2" w:rsidRDefault="00263A61" w:rsidP="00263A61">
      <w:pPr>
        <w:pStyle w:val="a5"/>
      </w:pPr>
      <w:r w:rsidRPr="005331D2">
        <w:t>Для развертывания облачного</w:t>
      </w:r>
      <w:r>
        <w:t xml:space="preserve"> хранилища и веб-сервисов были рассмотрены</w:t>
      </w:r>
      <w:r w:rsidRPr="005331D2">
        <w:t xml:space="preserve"> существующие облачные платформы</w:t>
      </w:r>
      <w:r>
        <w:t>.</w:t>
      </w:r>
      <w:r w:rsidRPr="005331D2">
        <w:t xml:space="preserve"> Были выделены </w:t>
      </w:r>
      <w:r>
        <w:t>следующие характеристик</w:t>
      </w:r>
      <w:r w:rsidRPr="005331D2">
        <w:t xml:space="preserve"> для сравнения платформ:</w:t>
      </w:r>
    </w:p>
    <w:p w14:paraId="4F101826" w14:textId="77777777" w:rsidR="00263A61" w:rsidRPr="005331D2" w:rsidRDefault="00263A61" w:rsidP="00263A61">
      <w:pPr>
        <w:pStyle w:val="a5"/>
        <w:numPr>
          <w:ilvl w:val="0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Вычислительные мощности виртуальных машин:</w:t>
      </w:r>
    </w:p>
    <w:p w14:paraId="377B5AB9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Память хранилища</w:t>
      </w:r>
      <w:r w:rsidRPr="005331D2">
        <w:rPr>
          <w:bCs/>
          <w:lang w:val="en-US"/>
        </w:rPr>
        <w:t xml:space="preserve"> (</w:t>
      </w:r>
      <w:r w:rsidRPr="005331D2">
        <w:rPr>
          <w:bCs/>
        </w:rPr>
        <w:t>ГБ).</w:t>
      </w:r>
    </w:p>
    <w:p w14:paraId="12543AC9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Память оперативная (ГБ)</w:t>
      </w:r>
      <w:r w:rsidRPr="005331D2">
        <w:rPr>
          <w:bCs/>
          <w:lang w:val="en-US"/>
        </w:rPr>
        <w:t>.</w:t>
      </w:r>
    </w:p>
    <w:p w14:paraId="445FE0C0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Процессоры (количество)</w:t>
      </w:r>
      <w:r w:rsidRPr="005331D2">
        <w:rPr>
          <w:bCs/>
          <w:lang w:val="en-US"/>
        </w:rPr>
        <w:t>.</w:t>
      </w:r>
    </w:p>
    <w:p w14:paraId="2D3DF447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Операционные системы</w:t>
      </w:r>
      <w:r w:rsidRPr="005331D2">
        <w:rPr>
          <w:bCs/>
          <w:lang w:val="en-US"/>
        </w:rPr>
        <w:t>.</w:t>
      </w:r>
    </w:p>
    <w:p w14:paraId="3CD1090E" w14:textId="77777777" w:rsidR="00263A61" w:rsidRPr="005331D2" w:rsidRDefault="00263A61" w:rsidP="00263A61">
      <w:pPr>
        <w:pStyle w:val="a5"/>
        <w:numPr>
          <w:ilvl w:val="0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Хранилище данных:</w:t>
      </w:r>
    </w:p>
    <w:p w14:paraId="3A553FF1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>
        <w:rPr>
          <w:bCs/>
          <w:lang w:val="en-US"/>
        </w:rPr>
        <w:t xml:space="preserve">BLOB </w:t>
      </w:r>
      <w:r>
        <w:rPr>
          <w:bCs/>
        </w:rPr>
        <w:t>хранилище</w:t>
      </w:r>
      <w:r w:rsidRPr="005331D2">
        <w:rPr>
          <w:bCs/>
        </w:rPr>
        <w:t>.</w:t>
      </w:r>
    </w:p>
    <w:p w14:paraId="7382E2EE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Табличное хранилище.</w:t>
      </w:r>
    </w:p>
    <w:p w14:paraId="7F48B141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Реляционное хранилище.</w:t>
      </w:r>
    </w:p>
    <w:p w14:paraId="22C500ED" w14:textId="77777777" w:rsidR="00263A61" w:rsidRPr="005331D2" w:rsidRDefault="00263A61" w:rsidP="00263A61">
      <w:pPr>
        <w:pStyle w:val="a5"/>
        <w:numPr>
          <w:ilvl w:val="0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Разработка решений:</w:t>
      </w:r>
    </w:p>
    <w:p w14:paraId="7AC156BE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Портал разработчика.</w:t>
      </w:r>
    </w:p>
    <w:p w14:paraId="66299E46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  <w:lang w:val="en-US"/>
        </w:rPr>
        <w:t>Eclipse Tools</w:t>
      </w:r>
      <w:r w:rsidRPr="005331D2">
        <w:rPr>
          <w:bCs/>
        </w:rPr>
        <w:t>.</w:t>
      </w:r>
    </w:p>
    <w:p w14:paraId="65A9C8F5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  <w:lang w:val="en-US"/>
        </w:rPr>
        <w:t>Visual Studio Tools</w:t>
      </w:r>
      <w:r w:rsidRPr="005331D2">
        <w:rPr>
          <w:bCs/>
        </w:rPr>
        <w:t>.</w:t>
      </w:r>
    </w:p>
    <w:p w14:paraId="3D8F3D90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  <w:lang w:val="en-US"/>
        </w:rPr>
        <w:t>Java SDK</w:t>
      </w:r>
      <w:r w:rsidRPr="005331D2">
        <w:rPr>
          <w:bCs/>
        </w:rPr>
        <w:t>.</w:t>
      </w:r>
    </w:p>
    <w:p w14:paraId="3B399FFE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 xml:space="preserve">Мобильное </w:t>
      </w:r>
      <w:r w:rsidRPr="005331D2">
        <w:rPr>
          <w:bCs/>
          <w:lang w:val="en-US"/>
        </w:rPr>
        <w:t>SDK</w:t>
      </w:r>
      <w:r w:rsidRPr="005331D2">
        <w:rPr>
          <w:bCs/>
        </w:rPr>
        <w:t>.</w:t>
      </w:r>
    </w:p>
    <w:p w14:paraId="2CBBB595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  <w:lang w:val="en-US"/>
        </w:rPr>
        <w:t>PHP SDK</w:t>
      </w:r>
      <w:r w:rsidRPr="005331D2">
        <w:rPr>
          <w:bCs/>
        </w:rPr>
        <w:t>.</w:t>
      </w:r>
    </w:p>
    <w:p w14:paraId="3831D498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  <w:lang w:val="en-US"/>
        </w:rPr>
        <w:t>Python SDK</w:t>
      </w:r>
      <w:r w:rsidRPr="005331D2">
        <w:rPr>
          <w:bCs/>
        </w:rPr>
        <w:t>.</w:t>
      </w:r>
    </w:p>
    <w:p w14:paraId="6AB59F49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  <w:lang w:val="en-US"/>
        </w:rPr>
        <w:t>Ruby SDK</w:t>
      </w:r>
      <w:r w:rsidRPr="005331D2">
        <w:rPr>
          <w:bCs/>
        </w:rPr>
        <w:t>.</w:t>
      </w:r>
    </w:p>
    <w:p w14:paraId="54ACAC14" w14:textId="77777777" w:rsidR="00263A61" w:rsidRPr="005331D2" w:rsidRDefault="00263A61" w:rsidP="00263A61">
      <w:pPr>
        <w:pStyle w:val="a5"/>
        <w:numPr>
          <w:ilvl w:val="1"/>
          <w:numId w:val="31"/>
        </w:numPr>
        <w:ind w:firstLine="349"/>
        <w:rPr>
          <w:bCs/>
          <w:lang w:val="en-US"/>
        </w:rPr>
      </w:pPr>
      <w:r w:rsidRPr="005331D2">
        <w:rPr>
          <w:bCs/>
          <w:lang w:val="en-US"/>
        </w:rPr>
        <w:t>.NET SDK</w:t>
      </w:r>
      <w:r w:rsidRPr="005331D2">
        <w:rPr>
          <w:bCs/>
        </w:rPr>
        <w:t>.</w:t>
      </w:r>
    </w:p>
    <w:p w14:paraId="7F525F11" w14:textId="77777777" w:rsidR="00263A61" w:rsidRPr="005331D2" w:rsidRDefault="00263A61" w:rsidP="00263A61">
      <w:pPr>
        <w:pStyle w:val="a5"/>
        <w:numPr>
          <w:ilvl w:val="0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Мониторинг.</w:t>
      </w:r>
    </w:p>
    <w:p w14:paraId="16160D48" w14:textId="77777777" w:rsidR="00263A61" w:rsidRPr="005331D2" w:rsidRDefault="00263A61" w:rsidP="00263A61">
      <w:pPr>
        <w:pStyle w:val="a5"/>
        <w:numPr>
          <w:ilvl w:val="0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Ценообразование.</w:t>
      </w:r>
    </w:p>
    <w:p w14:paraId="6708519B" w14:textId="77777777" w:rsidR="00263A61" w:rsidRPr="005331D2" w:rsidRDefault="00263A61" w:rsidP="00263A61">
      <w:pPr>
        <w:pStyle w:val="a5"/>
        <w:numPr>
          <w:ilvl w:val="0"/>
          <w:numId w:val="31"/>
        </w:numPr>
        <w:ind w:firstLine="349"/>
        <w:rPr>
          <w:bCs/>
          <w:lang w:val="en-US"/>
        </w:rPr>
      </w:pPr>
      <w:r w:rsidRPr="005331D2">
        <w:rPr>
          <w:bCs/>
        </w:rPr>
        <w:t>Пробное использование.</w:t>
      </w:r>
    </w:p>
    <w:p w14:paraId="452F87F7" w14:textId="77777777" w:rsidR="00263A61" w:rsidRPr="005331D2" w:rsidRDefault="00263A61" w:rsidP="00263A61">
      <w:pPr>
        <w:pStyle w:val="3"/>
        <w:rPr>
          <w:rStyle w:val="af8"/>
        </w:rPr>
      </w:pPr>
      <w:bookmarkStart w:id="5" w:name="_Toc449459632"/>
      <w:bookmarkStart w:id="6" w:name="_Toc452367987"/>
      <w:r w:rsidRPr="005331D2">
        <w:t>Платформа «</w:t>
      </w:r>
      <w:r w:rsidRPr="005331D2">
        <w:rPr>
          <w:lang w:val="en-US"/>
        </w:rPr>
        <w:t>Amazon EC2</w:t>
      </w:r>
      <w:r w:rsidRPr="005331D2">
        <w:t>»</w:t>
      </w:r>
      <w:bookmarkEnd w:id="5"/>
      <w:bookmarkEnd w:id="6"/>
      <w:r w:rsidRPr="005331D2">
        <w:t xml:space="preserve"> </w:t>
      </w:r>
    </w:p>
    <w:p w14:paraId="4B7FF4B5" w14:textId="0E7A673D" w:rsidR="00263A61" w:rsidRPr="005331D2" w:rsidRDefault="00263A61" w:rsidP="00263A61">
      <w:pPr>
        <w:pStyle w:val="a5"/>
        <w:rPr>
          <w:rFonts w:ascii="Helvetica" w:hAnsi="Helvetica" w:cs="Helvetica"/>
          <w:color w:val="333333"/>
          <w:sz w:val="27"/>
          <w:szCs w:val="27"/>
        </w:rPr>
      </w:pPr>
      <w:r w:rsidRPr="005331D2">
        <w:t>Платформа «</w:t>
      </w:r>
      <w:proofErr w:type="spellStart"/>
      <w:r w:rsidRPr="005331D2">
        <w:t>Amazon</w:t>
      </w:r>
      <w:proofErr w:type="spellEnd"/>
      <w:r w:rsidRPr="005331D2">
        <w:t xml:space="preserve"> EC2»</w:t>
      </w:r>
      <w:r w:rsidR="004A31F7">
        <w:t xml:space="preserve"> </w:t>
      </w:r>
      <w:r w:rsidRPr="005331D2">
        <w:t>– это облачная платформа, которая предоставляет масштабируемые вычислительные ресурсы в облаке. Простой интерфейс сервиса «</w:t>
      </w:r>
      <w:proofErr w:type="spellStart"/>
      <w:r w:rsidRPr="005331D2">
        <w:t>Amazon</w:t>
      </w:r>
      <w:proofErr w:type="spellEnd"/>
      <w:r w:rsidRPr="005331D2">
        <w:t xml:space="preserve"> EC2» позволяет получить доступ к вычислительным ресурсам и настроить их с минимальными трудозатратами. Платформа предоставляет пользователям абсолютный контроль над ресурсами, которые они могут запускать на платформе. </w:t>
      </w:r>
      <w:r w:rsidRPr="005331D2">
        <w:lastRenderedPageBreak/>
        <w:t>Сокращая до нескольких минут процесс настройки и запуска новых экземпляров серверов, сервис «</w:t>
      </w:r>
      <w:proofErr w:type="spellStart"/>
      <w:r w:rsidRPr="005331D2">
        <w:t>Amazon</w:t>
      </w:r>
      <w:proofErr w:type="spellEnd"/>
      <w:r w:rsidRPr="005331D2">
        <w:t xml:space="preserve"> EC2» позволяет быстро масштабировать вычислительные ресурсы с учетом изменяющихся запросов. «</w:t>
      </w:r>
      <w:proofErr w:type="spellStart"/>
      <w:r w:rsidRPr="005331D2">
        <w:t>Amazon</w:t>
      </w:r>
      <w:proofErr w:type="spellEnd"/>
      <w:r w:rsidRPr="005331D2">
        <w:t xml:space="preserve"> EC2» меняет экономическую составляющую процесса вычислений, предоставляя возможность платить т</w:t>
      </w:r>
      <w:r>
        <w:t>олько за употребляемые ресурсы.</w:t>
      </w:r>
    </w:p>
    <w:p w14:paraId="06DBA5C4" w14:textId="77777777" w:rsidR="00263A61" w:rsidRPr="005331D2" w:rsidRDefault="00263A61" w:rsidP="00263A61">
      <w:pPr>
        <w:pStyle w:val="3"/>
        <w:rPr>
          <w:rStyle w:val="af8"/>
        </w:rPr>
      </w:pPr>
      <w:bookmarkStart w:id="7" w:name="_Toc449459633"/>
      <w:bookmarkStart w:id="8" w:name="_Toc452367988"/>
      <w:r w:rsidRPr="005331D2">
        <w:t>Платформа «</w:t>
      </w:r>
      <w:r w:rsidRPr="005331D2">
        <w:rPr>
          <w:lang w:val="en-US"/>
        </w:rPr>
        <w:t>Google App Engine</w:t>
      </w:r>
      <w:r w:rsidRPr="005331D2">
        <w:t>»</w:t>
      </w:r>
      <w:bookmarkEnd w:id="7"/>
      <w:bookmarkEnd w:id="8"/>
    </w:p>
    <w:p w14:paraId="3372F3CC" w14:textId="08D74064" w:rsidR="00263A61" w:rsidRDefault="00263A61" w:rsidP="00263A61">
      <w:pPr>
        <w:pStyle w:val="a5"/>
      </w:pPr>
      <w:r>
        <w:rPr>
          <w:bCs/>
        </w:rPr>
        <w:t>Платформа «</w:t>
      </w:r>
      <w:r>
        <w:rPr>
          <w:bCs/>
          <w:lang w:val="en-US"/>
        </w:rPr>
        <w:t>Google</w:t>
      </w:r>
      <w:r w:rsidRPr="00F44BD2">
        <w:rPr>
          <w:bCs/>
        </w:rPr>
        <w:t xml:space="preserve"> </w:t>
      </w:r>
      <w:r>
        <w:rPr>
          <w:bCs/>
          <w:lang w:val="en-US"/>
        </w:rPr>
        <w:t>App</w:t>
      </w:r>
      <w:r w:rsidRPr="00F44BD2">
        <w:rPr>
          <w:bCs/>
        </w:rPr>
        <w:t xml:space="preserve"> </w:t>
      </w:r>
      <w:r>
        <w:rPr>
          <w:bCs/>
          <w:lang w:val="en-US"/>
        </w:rPr>
        <w:t>Engine</w:t>
      </w:r>
      <w:r>
        <w:rPr>
          <w:bCs/>
        </w:rPr>
        <w:t>»</w:t>
      </w:r>
      <w:r w:rsidRPr="005331D2">
        <w:t>–</w:t>
      </w:r>
      <w:r w:rsidRPr="005331D2">
        <w:rPr>
          <w:bCs/>
        </w:rPr>
        <w:t xml:space="preserve"> это сервис </w:t>
      </w:r>
      <w:hyperlink r:id="rId5" w:tooltip="Хостинг" w:history="1">
        <w:r w:rsidRPr="005331D2">
          <w:rPr>
            <w:bCs/>
          </w:rPr>
          <w:t>хостинга</w:t>
        </w:r>
      </w:hyperlink>
      <w:r w:rsidRPr="005331D2">
        <w:rPr>
          <w:bCs/>
        </w:rPr>
        <w:t xml:space="preserve"> сайтов и </w:t>
      </w:r>
      <w:hyperlink r:id="rId6" w:tooltip="Веб-приложение" w:history="1">
        <w:proofErr w:type="spellStart"/>
        <w:r w:rsidRPr="005331D2">
          <w:rPr>
            <w:bCs/>
          </w:rPr>
          <w:t>web</w:t>
        </w:r>
        <w:proofErr w:type="spellEnd"/>
        <w:r w:rsidRPr="005331D2">
          <w:rPr>
            <w:bCs/>
          </w:rPr>
          <w:t>-приложений</w:t>
        </w:r>
      </w:hyperlink>
      <w:r w:rsidRPr="005331D2">
        <w:rPr>
          <w:bCs/>
        </w:rPr>
        <w:t xml:space="preserve"> на серверах «</w:t>
      </w:r>
      <w:proofErr w:type="spellStart"/>
      <w:r>
        <w:fldChar w:fldCharType="begin"/>
      </w:r>
      <w:r>
        <w:instrText>HYPERLINK "https://ru.wikipedia.org/wiki/Google" \o "Google"</w:instrText>
      </w:r>
      <w:r>
        <w:fldChar w:fldCharType="separate"/>
      </w:r>
      <w:r w:rsidRPr="005331D2">
        <w:rPr>
          <w:bCs/>
        </w:rPr>
        <w:t>Google</w:t>
      </w:r>
      <w:proofErr w:type="spellEnd"/>
      <w:r>
        <w:fldChar w:fldCharType="end"/>
      </w:r>
      <w:r w:rsidRPr="005331D2">
        <w:t>».</w:t>
      </w:r>
      <w:r w:rsidRPr="005331D2">
        <w:rPr>
          <w:bCs/>
        </w:rPr>
        <w:t xml:space="preserve"> Приложения, разворачиваемые на базе «</w:t>
      </w:r>
      <w:r>
        <w:rPr>
          <w:bCs/>
          <w:lang w:val="en-US"/>
        </w:rPr>
        <w:t>Google</w:t>
      </w:r>
      <w:r w:rsidRPr="00F44BD2">
        <w:rPr>
          <w:bCs/>
        </w:rPr>
        <w:t xml:space="preserve"> </w:t>
      </w:r>
      <w:r>
        <w:rPr>
          <w:bCs/>
          <w:lang w:val="en-US"/>
        </w:rPr>
        <w:t>App</w:t>
      </w:r>
      <w:r w:rsidRPr="00F44BD2">
        <w:rPr>
          <w:bCs/>
        </w:rPr>
        <w:t xml:space="preserve"> </w:t>
      </w:r>
      <w:r>
        <w:rPr>
          <w:bCs/>
          <w:lang w:val="en-US"/>
        </w:rPr>
        <w:t>Engine</w:t>
      </w:r>
      <w:r w:rsidRPr="005331D2">
        <w:rPr>
          <w:bCs/>
        </w:rPr>
        <w:t>», должны быть написаны на программных языках: «</w:t>
      </w:r>
      <w:hyperlink r:id="rId7" w:tooltip="Python" w:history="1">
        <w:r>
          <w:rPr>
            <w:bCs/>
            <w:lang w:val="en-US"/>
          </w:rPr>
          <w:t>Python</w:t>
        </w:r>
      </w:hyperlink>
      <w:r w:rsidRPr="005331D2">
        <w:t>»</w:t>
      </w:r>
      <w:r w:rsidRPr="005331D2">
        <w:rPr>
          <w:bCs/>
        </w:rPr>
        <w:t>, «</w:t>
      </w:r>
      <w:hyperlink r:id="rId8" w:tooltip="Java" w:history="1">
        <w:r>
          <w:rPr>
            <w:bCs/>
            <w:lang w:val="en-US"/>
          </w:rPr>
          <w:t>Java</w:t>
        </w:r>
      </w:hyperlink>
      <w:r w:rsidRPr="005331D2">
        <w:t>»</w:t>
      </w:r>
      <w:r w:rsidRPr="005331D2">
        <w:rPr>
          <w:bCs/>
        </w:rPr>
        <w:t>, «</w:t>
      </w:r>
      <w:hyperlink r:id="rId9" w:tooltip="Go" w:history="1">
        <w:r>
          <w:rPr>
            <w:bCs/>
            <w:lang w:val="en-US"/>
          </w:rPr>
          <w:t>Go</w:t>
        </w:r>
      </w:hyperlink>
      <w:r w:rsidRPr="005331D2">
        <w:t>»</w:t>
      </w:r>
      <w:r w:rsidRPr="005331D2">
        <w:rPr>
          <w:bCs/>
        </w:rPr>
        <w:t xml:space="preserve"> или «</w:t>
      </w:r>
      <w:hyperlink r:id="rId10" w:tooltip="PHP" w:history="1">
        <w:r w:rsidRPr="005331D2">
          <w:rPr>
            <w:bCs/>
          </w:rPr>
          <w:t>PHP</w:t>
        </w:r>
      </w:hyperlink>
      <w:r w:rsidRPr="005331D2">
        <w:t>»</w:t>
      </w:r>
      <w:r w:rsidRPr="005331D2">
        <w:rPr>
          <w:bCs/>
        </w:rPr>
        <w:t>. Среда исполнения «</w:t>
      </w:r>
      <w:hyperlink r:id="rId11" w:tooltip="Python" w:history="1">
        <w:r>
          <w:rPr>
            <w:bCs/>
            <w:lang w:val="en-US"/>
          </w:rPr>
          <w:t>Python</w:t>
        </w:r>
      </w:hyperlink>
      <w:r w:rsidRPr="005331D2">
        <w:rPr>
          <w:bCs/>
        </w:rPr>
        <w:t xml:space="preserve">» включает в себя полную реализацию </w:t>
      </w:r>
      <w:hyperlink r:id="rId12" w:tooltip="WSGI" w:history="1">
        <w:r w:rsidRPr="005331D2">
          <w:rPr>
            <w:bCs/>
          </w:rPr>
          <w:t>возможностей</w:t>
        </w:r>
      </w:hyperlink>
      <w:r w:rsidRPr="005331D2">
        <w:rPr>
          <w:bCs/>
        </w:rPr>
        <w:t xml:space="preserve"> самого языка «</w:t>
      </w:r>
      <w:hyperlink r:id="rId13" w:tooltip="Python" w:history="1">
        <w:r>
          <w:rPr>
            <w:bCs/>
            <w:lang w:val="en-US"/>
          </w:rPr>
          <w:t>Python</w:t>
        </w:r>
      </w:hyperlink>
      <w:r w:rsidRPr="005331D2">
        <w:rPr>
          <w:bCs/>
        </w:rPr>
        <w:t>», большинство функций</w:t>
      </w:r>
      <w:r>
        <w:rPr>
          <w:bCs/>
        </w:rPr>
        <w:t xml:space="preserve"> </w:t>
      </w:r>
      <w:hyperlink r:id="rId14" w:tooltip="Стандартная библиотека Python" w:history="1">
        <w:r w:rsidRPr="005331D2">
          <w:rPr>
            <w:bCs/>
          </w:rPr>
          <w:t>стандартной библиотеки языка</w:t>
        </w:r>
      </w:hyperlink>
      <w:r w:rsidRPr="005331D2">
        <w:rPr>
          <w:bCs/>
        </w:rPr>
        <w:t>, ограниченную версию «</w:t>
      </w:r>
      <w:r>
        <w:rPr>
          <w:bCs/>
          <w:lang w:val="en-US"/>
        </w:rPr>
        <w:t>Django</w:t>
      </w:r>
      <w:r w:rsidRPr="005331D2">
        <w:t>»</w:t>
      </w:r>
      <w:r w:rsidRPr="005331D2">
        <w:rPr>
          <w:bCs/>
        </w:rPr>
        <w:t>, и т.д.</w:t>
      </w:r>
      <w:r w:rsidRPr="008F3C02">
        <w:t xml:space="preserve"> </w:t>
      </w:r>
    </w:p>
    <w:p w14:paraId="5BFF974C" w14:textId="77777777" w:rsidR="00263A61" w:rsidRPr="005331D2" w:rsidRDefault="00263A61" w:rsidP="00263A61">
      <w:pPr>
        <w:pStyle w:val="3"/>
        <w:rPr>
          <w:rStyle w:val="af8"/>
        </w:rPr>
      </w:pPr>
      <w:bookmarkStart w:id="9" w:name="_Toc449459634"/>
      <w:bookmarkStart w:id="10" w:name="_Toc452367989"/>
      <w:r w:rsidRPr="005331D2">
        <w:t>Платформа «</w:t>
      </w:r>
      <w:r w:rsidRPr="005331D2">
        <w:rPr>
          <w:lang w:val="en-US"/>
        </w:rPr>
        <w:t>Microsoft Azure</w:t>
      </w:r>
      <w:r w:rsidRPr="005331D2">
        <w:t>»</w:t>
      </w:r>
      <w:bookmarkEnd w:id="9"/>
      <w:bookmarkEnd w:id="10"/>
    </w:p>
    <w:p w14:paraId="775C35AB" w14:textId="44CDFCC4" w:rsidR="00263A61" w:rsidRPr="005331D2" w:rsidRDefault="00263A61" w:rsidP="00263A61">
      <w:pPr>
        <w:pStyle w:val="a5"/>
        <w:rPr>
          <w:bCs/>
        </w:rPr>
      </w:pPr>
      <w:r w:rsidRPr="005331D2">
        <w:rPr>
          <w:bCs/>
        </w:rPr>
        <w:t>Платформа «</w:t>
      </w:r>
      <w:proofErr w:type="spellStart"/>
      <w:r w:rsidRPr="005331D2">
        <w:rPr>
          <w:bCs/>
        </w:rPr>
        <w:t>Microsoft</w:t>
      </w:r>
      <w:proofErr w:type="spellEnd"/>
      <w:r w:rsidRPr="005331D2">
        <w:rPr>
          <w:bCs/>
        </w:rPr>
        <w:t xml:space="preserve"> </w:t>
      </w:r>
      <w:proofErr w:type="spellStart"/>
      <w:r w:rsidRPr="005331D2">
        <w:rPr>
          <w:bCs/>
        </w:rPr>
        <w:t>Azure</w:t>
      </w:r>
      <w:proofErr w:type="spellEnd"/>
      <w:r w:rsidRPr="005331D2">
        <w:rPr>
          <w:bCs/>
        </w:rPr>
        <w:t>»</w:t>
      </w:r>
      <w:r w:rsidRPr="006E00C3">
        <w:rPr>
          <w:bCs/>
        </w:rPr>
        <w:t xml:space="preserve"> </w:t>
      </w:r>
      <w:r w:rsidRPr="005331D2">
        <w:rPr>
          <w:bCs/>
        </w:rPr>
        <w:t>разработана для обработки самых различных рабочих нагрузок, от небольших проектов по разработке и тестированию до запуска глобальных продуктов. В основе работы платформы «</w:t>
      </w:r>
      <w:proofErr w:type="spellStart"/>
      <w:r w:rsidRPr="005331D2">
        <w:rPr>
          <w:bCs/>
        </w:rPr>
        <w:t>Microsoft</w:t>
      </w:r>
      <w:proofErr w:type="spellEnd"/>
      <w:r w:rsidRPr="005331D2">
        <w:rPr>
          <w:bCs/>
        </w:rPr>
        <w:t xml:space="preserve"> </w:t>
      </w:r>
      <w:proofErr w:type="spellStart"/>
      <w:r w:rsidRPr="005331D2">
        <w:rPr>
          <w:bCs/>
        </w:rPr>
        <w:t>Azure</w:t>
      </w:r>
      <w:proofErr w:type="spellEnd"/>
      <w:r w:rsidRPr="005331D2">
        <w:rPr>
          <w:bCs/>
        </w:rPr>
        <w:t xml:space="preserve">» лежит запуск виртуальной машины для каждого экземпляра приложения. Разработчик определяет необходимый объём для хранения данных и требуемые вычислительные мощности (количество виртуальных машин), после чего платформа предоставляет соответствующие ресурсы. </w:t>
      </w:r>
    </w:p>
    <w:p w14:paraId="2783D304" w14:textId="77777777" w:rsidR="00263A61" w:rsidRPr="005331D2" w:rsidRDefault="00263A61" w:rsidP="00263A61">
      <w:pPr>
        <w:pStyle w:val="3"/>
      </w:pPr>
      <w:bookmarkStart w:id="11" w:name="_Toc449459635"/>
      <w:bookmarkStart w:id="12" w:name="_Toc452367990"/>
      <w:r w:rsidRPr="005331D2">
        <w:t>Итоги сравнения</w:t>
      </w:r>
      <w:bookmarkEnd w:id="11"/>
      <w:r>
        <w:rPr>
          <w:lang w:val="en-US"/>
        </w:rPr>
        <w:t xml:space="preserve"> </w:t>
      </w:r>
      <w:r>
        <w:t>облачных платформ</w:t>
      </w:r>
      <w:bookmarkEnd w:id="12"/>
    </w:p>
    <w:p w14:paraId="0742F787" w14:textId="5BD87AB3" w:rsidR="00263A61" w:rsidRPr="00F96D2D" w:rsidRDefault="00263A61" w:rsidP="00263A61">
      <w:pPr>
        <w:pStyle w:val="a5"/>
        <w:rPr>
          <w:bCs/>
        </w:rPr>
      </w:pPr>
      <w:r w:rsidRPr="005331D2">
        <w:rPr>
          <w:bCs/>
        </w:rPr>
        <w:t>Итоги</w:t>
      </w:r>
      <w:r>
        <w:rPr>
          <w:bCs/>
        </w:rPr>
        <w:t xml:space="preserve"> сравнения подведены в таблице </w:t>
      </w:r>
      <w:r w:rsidR="004A31F7">
        <w:rPr>
          <w:bCs/>
        </w:rPr>
        <w:t>1</w:t>
      </w:r>
      <w:r w:rsidRPr="005331D2">
        <w:rPr>
          <w:bCs/>
        </w:rPr>
        <w:t>. Благодаря полученным сравнениям решено использовать платформу «</w:t>
      </w:r>
      <w:r w:rsidRPr="005331D2">
        <w:rPr>
          <w:bCs/>
          <w:lang w:val="en-US"/>
        </w:rPr>
        <w:t>Microsoft</w:t>
      </w:r>
      <w:r w:rsidRPr="005331D2">
        <w:rPr>
          <w:bCs/>
        </w:rPr>
        <w:t xml:space="preserve"> </w:t>
      </w:r>
      <w:r w:rsidRPr="005331D2">
        <w:rPr>
          <w:bCs/>
          <w:lang w:val="en-US"/>
        </w:rPr>
        <w:t>Azure</w:t>
      </w:r>
      <w:r w:rsidRPr="005331D2">
        <w:rPr>
          <w:bCs/>
        </w:rPr>
        <w:t>»</w:t>
      </w:r>
      <w:r>
        <w:rPr>
          <w:bCs/>
        </w:rPr>
        <w:t>.</w:t>
      </w:r>
    </w:p>
    <w:p w14:paraId="2F1EBCED" w14:textId="536282B7" w:rsidR="00263A61" w:rsidRPr="00DA3BE3" w:rsidRDefault="00263A61" w:rsidP="00263A61">
      <w:pPr>
        <w:pStyle w:val="a0"/>
        <w:keepNext/>
        <w:numPr>
          <w:ilvl w:val="0"/>
          <w:numId w:val="0"/>
        </w:numPr>
        <w:spacing w:after="0"/>
        <w:jc w:val="right"/>
        <w:rPr>
          <w:b/>
        </w:rPr>
      </w:pPr>
      <w:r w:rsidRPr="00DA3BE3">
        <w:rPr>
          <w:b/>
        </w:rPr>
        <w:t xml:space="preserve">Таблица </w:t>
      </w:r>
      <w:r w:rsidR="004A31F7">
        <w:rPr>
          <w:b/>
        </w:rPr>
        <w:t>1</w:t>
      </w:r>
      <w:r w:rsidRPr="00DA3BE3">
        <w:rPr>
          <w:b/>
          <w:lang w:val="en-US"/>
        </w:rPr>
        <w:t>.</w:t>
      </w:r>
      <w:r w:rsidRPr="00DA3BE3">
        <w:rPr>
          <w:b/>
        </w:rPr>
        <w:t xml:space="preserve"> Облачные платформы</w:t>
      </w:r>
    </w:p>
    <w:tbl>
      <w:tblPr>
        <w:tblStyle w:val="af9"/>
        <w:tblW w:w="5000" w:type="pct"/>
        <w:tblCellMar>
          <w:top w:w="34" w:type="dxa"/>
          <w:bottom w:w="17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263A61" w:rsidRPr="00E30112" w14:paraId="3E1841E7" w14:textId="77777777" w:rsidTr="00177992">
        <w:trPr>
          <w:cantSplit/>
          <w:tblHeader/>
        </w:trPr>
        <w:tc>
          <w:tcPr>
            <w:tcW w:w="1250" w:type="pct"/>
          </w:tcPr>
          <w:p w14:paraId="4942A37E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Характеристика</w:t>
            </w:r>
          </w:p>
        </w:tc>
        <w:tc>
          <w:tcPr>
            <w:tcW w:w="1250" w:type="pct"/>
          </w:tcPr>
          <w:p w14:paraId="1C86F8FC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jc w:val="center"/>
              <w:rPr>
                <w:b/>
                <w:bCs/>
                <w:sz w:val="22"/>
                <w:lang w:val="en-US"/>
              </w:rPr>
            </w:pPr>
            <w:r w:rsidRPr="00E30112">
              <w:rPr>
                <w:b/>
                <w:bCs/>
                <w:sz w:val="22"/>
                <w:lang w:val="en-US"/>
              </w:rPr>
              <w:t>Amazon EC2</w:t>
            </w:r>
          </w:p>
        </w:tc>
        <w:tc>
          <w:tcPr>
            <w:tcW w:w="1250" w:type="pct"/>
          </w:tcPr>
          <w:p w14:paraId="010A97B8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jc w:val="center"/>
              <w:rPr>
                <w:b/>
                <w:bCs/>
                <w:sz w:val="22"/>
                <w:lang w:val="en-US"/>
              </w:rPr>
            </w:pPr>
            <w:r w:rsidRPr="00E30112">
              <w:rPr>
                <w:b/>
                <w:bCs/>
                <w:sz w:val="22"/>
                <w:lang w:val="en-US"/>
              </w:rPr>
              <w:t>Google App Engine</w:t>
            </w:r>
          </w:p>
        </w:tc>
        <w:tc>
          <w:tcPr>
            <w:tcW w:w="1250" w:type="pct"/>
          </w:tcPr>
          <w:p w14:paraId="0E6B1BDA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jc w:val="center"/>
              <w:rPr>
                <w:b/>
                <w:bCs/>
                <w:sz w:val="22"/>
                <w:lang w:val="en-US"/>
              </w:rPr>
            </w:pPr>
            <w:r w:rsidRPr="00E30112">
              <w:rPr>
                <w:b/>
                <w:bCs/>
                <w:sz w:val="22"/>
                <w:lang w:val="en-US"/>
              </w:rPr>
              <w:t>Microsoft Azure</w:t>
            </w:r>
          </w:p>
        </w:tc>
      </w:tr>
      <w:tr w:rsidR="00263A61" w:rsidRPr="00E30112" w14:paraId="2FD94F83" w14:textId="77777777" w:rsidTr="00177992">
        <w:trPr>
          <w:cantSplit/>
          <w:trHeight w:val="338"/>
        </w:trPr>
        <w:tc>
          <w:tcPr>
            <w:tcW w:w="5000" w:type="pct"/>
            <w:gridSpan w:val="4"/>
          </w:tcPr>
          <w:p w14:paraId="43A519BD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/>
                <w:bCs/>
                <w:sz w:val="22"/>
                <w:lang w:val="en-US"/>
              </w:rPr>
            </w:pPr>
            <w:r w:rsidRPr="00E30112">
              <w:rPr>
                <w:b/>
                <w:bCs/>
                <w:sz w:val="22"/>
              </w:rPr>
              <w:t>Вычислительные мощности виртуальных машин</w:t>
            </w:r>
          </w:p>
        </w:tc>
      </w:tr>
      <w:tr w:rsidR="00263A61" w:rsidRPr="00E30112" w14:paraId="1D4A7803" w14:textId="77777777" w:rsidTr="00177992">
        <w:trPr>
          <w:cantSplit/>
        </w:trPr>
        <w:tc>
          <w:tcPr>
            <w:tcW w:w="1250" w:type="pct"/>
          </w:tcPr>
          <w:p w14:paraId="3ECC24FD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Память хранилища (ГБ)</w:t>
            </w:r>
          </w:p>
        </w:tc>
        <w:tc>
          <w:tcPr>
            <w:tcW w:w="1250" w:type="pct"/>
          </w:tcPr>
          <w:p w14:paraId="38B3D3EE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4 до 48</w:t>
            </w:r>
            <w:r>
              <w:rPr>
                <w:bCs/>
                <w:sz w:val="22"/>
              </w:rPr>
              <w:t> </w:t>
            </w:r>
            <w:r w:rsidRPr="00E30112">
              <w:rPr>
                <w:bCs/>
                <w:sz w:val="22"/>
              </w:rPr>
              <w:t>000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65D61904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Нет ограничений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618A9A33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  <w:lang w:val="en-US"/>
              </w:rPr>
              <w:t xml:space="preserve">4 </w:t>
            </w:r>
            <w:r w:rsidRPr="00E30112">
              <w:rPr>
                <w:bCs/>
                <w:sz w:val="22"/>
              </w:rPr>
              <w:t>до 64</w:t>
            </w:r>
            <w:r>
              <w:rPr>
                <w:bCs/>
                <w:sz w:val="22"/>
              </w:rPr>
              <w:t> </w:t>
            </w:r>
            <w:r w:rsidRPr="00E30112">
              <w:rPr>
                <w:bCs/>
                <w:sz w:val="22"/>
              </w:rPr>
              <w:t>000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3C6DAC7C" w14:textId="77777777" w:rsidTr="00177992">
        <w:trPr>
          <w:cantSplit/>
        </w:trPr>
        <w:tc>
          <w:tcPr>
            <w:tcW w:w="1250" w:type="pct"/>
          </w:tcPr>
          <w:p w14:paraId="4CEACAA1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Память оперативная (ГБ)</w:t>
            </w:r>
          </w:p>
        </w:tc>
        <w:tc>
          <w:tcPr>
            <w:tcW w:w="1250" w:type="pct"/>
          </w:tcPr>
          <w:p w14:paraId="666C5D86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</w:rPr>
              <w:t>244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664CD21E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  <w:lang w:val="en-US"/>
              </w:rPr>
            </w:pPr>
            <w:r w:rsidRPr="00E30112">
              <w:rPr>
                <w:bCs/>
                <w:sz w:val="22"/>
              </w:rPr>
              <w:t>3,75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</w:rPr>
              <w:t>208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2C25AD14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 xml:space="preserve">0,768 - </w:t>
            </w:r>
            <w:r w:rsidRPr="00E30112">
              <w:rPr>
                <w:bCs/>
                <w:sz w:val="22"/>
                <w:lang w:val="en-US"/>
              </w:rPr>
              <w:t>448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111A1205" w14:textId="77777777" w:rsidTr="00177992">
        <w:trPr>
          <w:cantSplit/>
        </w:trPr>
        <w:tc>
          <w:tcPr>
            <w:tcW w:w="1250" w:type="pct"/>
          </w:tcPr>
          <w:p w14:paraId="567EF12E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Процессоры (количество)</w:t>
            </w:r>
          </w:p>
        </w:tc>
        <w:tc>
          <w:tcPr>
            <w:tcW w:w="1250" w:type="pct"/>
          </w:tcPr>
          <w:p w14:paraId="5EF74D46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</w:rPr>
              <w:t>40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505C4EEB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  <w:lang w:val="en-US"/>
              </w:rPr>
              <w:t>-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  <w:lang w:val="en-US"/>
              </w:rPr>
              <w:t>32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004C7B12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  <w:lang w:val="en-US"/>
              </w:rPr>
              <w:t>32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4A31F7" w14:paraId="4AA892CE" w14:textId="77777777" w:rsidTr="00177992">
        <w:trPr>
          <w:cantSplit/>
        </w:trPr>
        <w:tc>
          <w:tcPr>
            <w:tcW w:w="1250" w:type="pct"/>
          </w:tcPr>
          <w:p w14:paraId="3032114D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Операционные системы</w:t>
            </w:r>
          </w:p>
        </w:tc>
        <w:tc>
          <w:tcPr>
            <w:tcW w:w="1250" w:type="pct"/>
          </w:tcPr>
          <w:p w14:paraId="0BCE83C2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  <w:lang w:val="en-US"/>
              </w:rPr>
            </w:pPr>
            <w:proofErr w:type="gramStart"/>
            <w:r w:rsidRPr="00E30112">
              <w:rPr>
                <w:bCs/>
                <w:sz w:val="22"/>
                <w:lang w:val="en-US"/>
              </w:rPr>
              <w:t>Linux(</w:t>
            </w:r>
            <w:proofErr w:type="gramEnd"/>
            <w:r w:rsidRPr="00E30112">
              <w:rPr>
                <w:bCs/>
                <w:sz w:val="22"/>
                <w:lang w:val="en-US"/>
              </w:rPr>
              <w:t xml:space="preserve">CentOS, Debian, SUSE </w:t>
            </w:r>
            <w:r w:rsidRPr="00E30112">
              <w:rPr>
                <w:bCs/>
                <w:sz w:val="22"/>
              </w:rPr>
              <w:t>и</w:t>
            </w:r>
            <w:r w:rsidRPr="00E30112">
              <w:rPr>
                <w:bCs/>
                <w:sz w:val="22"/>
                <w:lang w:val="en-US"/>
              </w:rPr>
              <w:t xml:space="preserve"> </w:t>
            </w:r>
            <w:r w:rsidRPr="00E30112">
              <w:rPr>
                <w:bCs/>
                <w:sz w:val="22"/>
              </w:rPr>
              <w:t>т</w:t>
            </w:r>
            <w:r w:rsidRPr="00E30112">
              <w:rPr>
                <w:bCs/>
                <w:sz w:val="22"/>
                <w:lang w:val="en-US"/>
              </w:rPr>
              <w:t>.</w:t>
            </w:r>
            <w:r w:rsidRPr="00E30112">
              <w:rPr>
                <w:bCs/>
                <w:sz w:val="22"/>
              </w:rPr>
              <w:t>д</w:t>
            </w:r>
            <w:r w:rsidRPr="00E30112">
              <w:rPr>
                <w:bCs/>
                <w:sz w:val="22"/>
                <w:lang w:val="en-US"/>
              </w:rPr>
              <w:t>.), Windows Server</w:t>
            </w:r>
            <w:r w:rsidRPr="00917FCC">
              <w:rPr>
                <w:bCs/>
                <w:sz w:val="22"/>
                <w:lang w:val="en-US"/>
              </w:rPr>
              <w:t>.</w:t>
            </w:r>
          </w:p>
        </w:tc>
        <w:tc>
          <w:tcPr>
            <w:tcW w:w="1250" w:type="pct"/>
          </w:tcPr>
          <w:p w14:paraId="0CA16BCB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proofErr w:type="gramStart"/>
            <w:r w:rsidRPr="00E30112">
              <w:rPr>
                <w:bCs/>
                <w:sz w:val="22"/>
                <w:lang w:val="en-US"/>
              </w:rPr>
              <w:t>Linux(</w:t>
            </w:r>
            <w:proofErr w:type="gramEnd"/>
            <w:r w:rsidRPr="00E30112">
              <w:rPr>
                <w:bCs/>
                <w:sz w:val="22"/>
                <w:lang w:val="en-US"/>
              </w:rPr>
              <w:t xml:space="preserve">CentOS, Debian, SUSE </w:t>
            </w:r>
            <w:r w:rsidRPr="00E30112">
              <w:rPr>
                <w:bCs/>
                <w:sz w:val="22"/>
              </w:rPr>
              <w:t>и</w:t>
            </w:r>
            <w:r w:rsidRPr="00E30112">
              <w:rPr>
                <w:bCs/>
                <w:sz w:val="22"/>
                <w:lang w:val="en-US"/>
              </w:rPr>
              <w:t xml:space="preserve"> </w:t>
            </w:r>
            <w:r w:rsidRPr="00E30112">
              <w:rPr>
                <w:bCs/>
                <w:sz w:val="22"/>
              </w:rPr>
              <w:t>т</w:t>
            </w:r>
            <w:r w:rsidRPr="00E30112">
              <w:rPr>
                <w:bCs/>
                <w:sz w:val="22"/>
                <w:lang w:val="en-US"/>
              </w:rPr>
              <w:t>.</w:t>
            </w:r>
            <w:r w:rsidRPr="00E30112">
              <w:rPr>
                <w:bCs/>
                <w:sz w:val="22"/>
              </w:rPr>
              <w:t>д</w:t>
            </w:r>
            <w:r w:rsidRPr="00E30112">
              <w:rPr>
                <w:bCs/>
                <w:sz w:val="22"/>
                <w:lang w:val="en-US"/>
              </w:rPr>
              <w:t>.) Windows Server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27B0F4B5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  <w:lang w:val="en-US"/>
              </w:rPr>
            </w:pPr>
            <w:r w:rsidRPr="00E30112">
              <w:rPr>
                <w:bCs/>
                <w:sz w:val="22"/>
                <w:lang w:val="en-US"/>
              </w:rPr>
              <w:t>Linux (CoreOS, CentOS, SUSE, ORACLE), Windows Se</w:t>
            </w:r>
            <w:r>
              <w:rPr>
                <w:bCs/>
                <w:sz w:val="22"/>
                <w:lang w:val="en-US"/>
              </w:rPr>
              <w:t>rver</w:t>
            </w:r>
            <w:r w:rsidRPr="00917FCC">
              <w:rPr>
                <w:bCs/>
                <w:sz w:val="22"/>
                <w:lang w:val="en-US"/>
              </w:rPr>
              <w:t>.</w:t>
            </w:r>
          </w:p>
        </w:tc>
      </w:tr>
      <w:tr w:rsidR="00263A61" w:rsidRPr="00E30112" w14:paraId="755DF0F6" w14:textId="77777777" w:rsidTr="00177992">
        <w:trPr>
          <w:cantSplit/>
        </w:trPr>
        <w:tc>
          <w:tcPr>
            <w:tcW w:w="5000" w:type="pct"/>
            <w:gridSpan w:val="4"/>
          </w:tcPr>
          <w:p w14:paraId="4014B484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/>
                <w:bCs/>
                <w:sz w:val="22"/>
                <w:lang w:val="en-US"/>
              </w:rPr>
            </w:pPr>
            <w:r w:rsidRPr="00E30112">
              <w:rPr>
                <w:b/>
                <w:bCs/>
                <w:sz w:val="22"/>
              </w:rPr>
              <w:t>Хранилище данных</w:t>
            </w:r>
          </w:p>
        </w:tc>
      </w:tr>
      <w:tr w:rsidR="00263A61" w:rsidRPr="00E30112" w14:paraId="6D9B7DB0" w14:textId="77777777" w:rsidTr="00177992">
        <w:trPr>
          <w:cantSplit/>
        </w:trPr>
        <w:tc>
          <w:tcPr>
            <w:tcW w:w="1250" w:type="pct"/>
          </w:tcPr>
          <w:p w14:paraId="2FF1F25F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lastRenderedPageBreak/>
              <w:t>Реляционное хранилище.</w:t>
            </w:r>
          </w:p>
        </w:tc>
        <w:tc>
          <w:tcPr>
            <w:tcW w:w="1250" w:type="pct"/>
          </w:tcPr>
          <w:p w14:paraId="6FEBFAA7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Максимальный размер 64 ТБ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4AFBD832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Максимальный размер 500 ГБ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3AA1D5FF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Максимальный размер 500</w:t>
            </w:r>
            <w:r w:rsidRPr="00E30112">
              <w:rPr>
                <w:bCs/>
                <w:sz w:val="22"/>
                <w:lang w:val="en-US"/>
              </w:rPr>
              <w:t xml:space="preserve"> </w:t>
            </w:r>
            <w:r w:rsidRPr="00E30112">
              <w:rPr>
                <w:bCs/>
                <w:sz w:val="22"/>
              </w:rPr>
              <w:t>ГБ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36A6511E" w14:textId="77777777" w:rsidTr="00177992">
        <w:trPr>
          <w:cantSplit/>
        </w:trPr>
        <w:tc>
          <w:tcPr>
            <w:tcW w:w="1250" w:type="pct"/>
          </w:tcPr>
          <w:p w14:paraId="0131B1EB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  <w:lang w:val="en-US"/>
              </w:rPr>
              <w:t>BLOB</w:t>
            </w:r>
            <w:r w:rsidRPr="00E30112"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6A8323EA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Не могут превышать 5 Тб. Ограничений на общий объем данных и количество объектов нет.</w:t>
            </w:r>
          </w:p>
        </w:tc>
        <w:tc>
          <w:tcPr>
            <w:tcW w:w="1250" w:type="pct"/>
          </w:tcPr>
          <w:p w14:paraId="4405B3E8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Максимальный размер объекта составляет 2 ГБ, но каждый вызов API может обрабатывать только максимум 1 МБ.</w:t>
            </w:r>
          </w:p>
        </w:tc>
        <w:tc>
          <w:tcPr>
            <w:tcW w:w="1250" w:type="pct"/>
          </w:tcPr>
          <w:p w14:paraId="29D39FCD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 xml:space="preserve">Блочный </w:t>
            </w:r>
            <w:r w:rsidRPr="00E30112">
              <w:rPr>
                <w:bCs/>
                <w:sz w:val="22"/>
                <w:lang w:val="en-US"/>
              </w:rPr>
              <w:t>BLOB</w:t>
            </w:r>
            <w:r w:rsidRPr="00E30112">
              <w:rPr>
                <w:bCs/>
                <w:sz w:val="22"/>
              </w:rPr>
              <w:t xml:space="preserve"> не превышает 200 ГБ. Страничный </w:t>
            </w:r>
            <w:r w:rsidRPr="00E30112">
              <w:rPr>
                <w:bCs/>
                <w:sz w:val="22"/>
                <w:lang w:val="en-US"/>
              </w:rPr>
              <w:t>BLOB</w:t>
            </w:r>
            <w:r w:rsidRPr="00E30112">
              <w:rPr>
                <w:bCs/>
                <w:sz w:val="22"/>
              </w:rPr>
              <w:t xml:space="preserve"> не превышает 1 ТБ. Одна учетная запись может содержать до 500 ТБ.</w:t>
            </w:r>
          </w:p>
        </w:tc>
      </w:tr>
      <w:tr w:rsidR="00263A61" w:rsidRPr="00E30112" w14:paraId="12010D4F" w14:textId="77777777" w:rsidTr="00177992">
        <w:trPr>
          <w:cantSplit/>
        </w:trPr>
        <w:tc>
          <w:tcPr>
            <w:tcW w:w="1250" w:type="pct"/>
          </w:tcPr>
          <w:p w14:paraId="2582B6FB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Табличное хранилище.</w:t>
            </w:r>
          </w:p>
        </w:tc>
        <w:tc>
          <w:tcPr>
            <w:tcW w:w="1250" w:type="pct"/>
          </w:tcPr>
          <w:p w14:paraId="22B26ED0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Таблицы организуются в “домены”, размер которых не может превышать 10 Гб. На количество “доменов“ ограничений не существует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3251DACF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Для сохранения одной сущности выделяется до 1 ГБ памяти, количество операций чтения и записи являются неограниченными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0944085A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Запись может иметь до 255 полей и не может превышать 1 Мб размере. Размер объектов в одном аккаунте не может превышать 500 Тб.</w:t>
            </w:r>
            <w:r w:rsidRPr="00E30112">
              <w:rPr>
                <w:rStyle w:val="apple-converted-space"/>
                <w:rFonts w:ascii="Arial" w:eastAsiaTheme="majorEastAsia" w:hAnsi="Arial" w:cs="Arial"/>
                <w:color w:val="363636"/>
                <w:sz w:val="22"/>
                <w:shd w:val="clear" w:color="auto" w:fill="FFFFFF"/>
              </w:rPr>
              <w:t> </w:t>
            </w:r>
          </w:p>
        </w:tc>
      </w:tr>
      <w:tr w:rsidR="00263A61" w:rsidRPr="00E30112" w14:paraId="367B0947" w14:textId="77777777" w:rsidTr="00177992">
        <w:trPr>
          <w:cantSplit/>
        </w:trPr>
        <w:tc>
          <w:tcPr>
            <w:tcW w:w="5000" w:type="pct"/>
            <w:gridSpan w:val="4"/>
          </w:tcPr>
          <w:p w14:paraId="4D685468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/>
                <w:bCs/>
                <w:sz w:val="22"/>
                <w:lang w:val="en-US"/>
              </w:rPr>
            </w:pPr>
            <w:r w:rsidRPr="00E30112">
              <w:rPr>
                <w:b/>
                <w:bCs/>
                <w:sz w:val="22"/>
              </w:rPr>
              <w:t>Разработка решений</w:t>
            </w:r>
          </w:p>
        </w:tc>
      </w:tr>
      <w:tr w:rsidR="00263A61" w:rsidRPr="00E30112" w14:paraId="489BCB2A" w14:textId="77777777" w:rsidTr="00177992">
        <w:trPr>
          <w:cantSplit/>
        </w:trPr>
        <w:tc>
          <w:tcPr>
            <w:tcW w:w="1250" w:type="pct"/>
          </w:tcPr>
          <w:p w14:paraId="291FA70F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Портал разработчика</w:t>
            </w:r>
          </w:p>
        </w:tc>
        <w:tc>
          <w:tcPr>
            <w:tcW w:w="1250" w:type="pct"/>
          </w:tcPr>
          <w:p w14:paraId="3E58C21E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6E1BC04D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39AD4E26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7AB09ED3" w14:textId="77777777" w:rsidTr="00177992">
        <w:trPr>
          <w:cantSplit/>
        </w:trPr>
        <w:tc>
          <w:tcPr>
            <w:tcW w:w="1250" w:type="pct"/>
          </w:tcPr>
          <w:p w14:paraId="1BCDEF6A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proofErr w:type="spellStart"/>
            <w:r w:rsidRPr="00E30112">
              <w:rPr>
                <w:bCs/>
                <w:sz w:val="22"/>
              </w:rPr>
              <w:t>Eclips</w:t>
            </w:r>
            <w:proofErr w:type="spellEnd"/>
            <w:r w:rsidRPr="00E30112">
              <w:rPr>
                <w:bCs/>
                <w:sz w:val="22"/>
                <w:lang w:val="en-US"/>
              </w:rPr>
              <w:t>e</w:t>
            </w:r>
            <w:r w:rsidRPr="00E30112">
              <w:rPr>
                <w:bCs/>
                <w:sz w:val="22"/>
              </w:rPr>
              <w:t xml:space="preserve"> </w:t>
            </w:r>
            <w:proofErr w:type="spellStart"/>
            <w:r w:rsidRPr="00E30112">
              <w:rPr>
                <w:bCs/>
                <w:sz w:val="22"/>
              </w:rPr>
              <w:t>Tools</w:t>
            </w:r>
            <w:proofErr w:type="spellEnd"/>
          </w:p>
        </w:tc>
        <w:tc>
          <w:tcPr>
            <w:tcW w:w="1250" w:type="pct"/>
          </w:tcPr>
          <w:p w14:paraId="4666713A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63128EFE" w14:textId="77777777" w:rsidR="00263A61" w:rsidRPr="00341CF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Да.</w:t>
            </w:r>
          </w:p>
        </w:tc>
        <w:tc>
          <w:tcPr>
            <w:tcW w:w="1250" w:type="pct"/>
          </w:tcPr>
          <w:p w14:paraId="5A0486B4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1BDA78F3" w14:textId="77777777" w:rsidTr="00177992">
        <w:trPr>
          <w:cantSplit/>
        </w:trPr>
        <w:tc>
          <w:tcPr>
            <w:tcW w:w="1250" w:type="pct"/>
          </w:tcPr>
          <w:p w14:paraId="64C9F305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proofErr w:type="spellStart"/>
            <w:r w:rsidRPr="00E30112">
              <w:rPr>
                <w:bCs/>
                <w:sz w:val="22"/>
              </w:rPr>
              <w:t>Visual</w:t>
            </w:r>
            <w:proofErr w:type="spellEnd"/>
            <w:r w:rsidRPr="00E30112">
              <w:rPr>
                <w:bCs/>
                <w:sz w:val="22"/>
              </w:rPr>
              <w:t xml:space="preserve"> </w:t>
            </w:r>
            <w:proofErr w:type="spellStart"/>
            <w:r w:rsidRPr="00E30112">
              <w:rPr>
                <w:bCs/>
                <w:sz w:val="22"/>
              </w:rPr>
              <w:t>Studio</w:t>
            </w:r>
            <w:proofErr w:type="spellEnd"/>
            <w:r w:rsidRPr="00E30112">
              <w:rPr>
                <w:bCs/>
                <w:sz w:val="22"/>
              </w:rPr>
              <w:t xml:space="preserve"> </w:t>
            </w:r>
            <w:proofErr w:type="spellStart"/>
            <w:r w:rsidRPr="00E30112">
              <w:rPr>
                <w:bCs/>
                <w:sz w:val="22"/>
              </w:rPr>
              <w:t>Tools</w:t>
            </w:r>
            <w:proofErr w:type="spellEnd"/>
          </w:p>
        </w:tc>
        <w:tc>
          <w:tcPr>
            <w:tcW w:w="1250" w:type="pct"/>
          </w:tcPr>
          <w:p w14:paraId="327CF616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7EF979B6" w14:textId="77777777" w:rsidR="00263A61" w:rsidRPr="00624DC8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 xml:space="preserve">Да, но только </w:t>
            </w:r>
            <w:r w:rsidRPr="00E30112">
              <w:rPr>
                <w:bCs/>
                <w:sz w:val="22"/>
                <w:lang w:val="en-US"/>
              </w:rPr>
              <w:t>Python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43BF4583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7EB8CB2A" w14:textId="77777777" w:rsidTr="00177992">
        <w:trPr>
          <w:cantSplit/>
        </w:trPr>
        <w:tc>
          <w:tcPr>
            <w:tcW w:w="1250" w:type="pct"/>
          </w:tcPr>
          <w:p w14:paraId="275ECB42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proofErr w:type="spellStart"/>
            <w:r w:rsidRPr="00E30112">
              <w:rPr>
                <w:bCs/>
                <w:sz w:val="22"/>
              </w:rPr>
              <w:t>Java</w:t>
            </w:r>
            <w:proofErr w:type="spellEnd"/>
            <w:r w:rsidRPr="00E30112">
              <w:rPr>
                <w:bCs/>
                <w:sz w:val="22"/>
              </w:rPr>
              <w:t xml:space="preserve"> SDK</w:t>
            </w:r>
          </w:p>
        </w:tc>
        <w:tc>
          <w:tcPr>
            <w:tcW w:w="1250" w:type="pct"/>
          </w:tcPr>
          <w:p w14:paraId="7AA879AA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2C507508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Да.</w:t>
            </w:r>
          </w:p>
        </w:tc>
        <w:tc>
          <w:tcPr>
            <w:tcW w:w="1250" w:type="pct"/>
          </w:tcPr>
          <w:p w14:paraId="25A67A91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7309388F" w14:textId="77777777" w:rsidTr="00177992">
        <w:trPr>
          <w:cantSplit/>
        </w:trPr>
        <w:tc>
          <w:tcPr>
            <w:tcW w:w="1250" w:type="pct"/>
          </w:tcPr>
          <w:p w14:paraId="1256F6D5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Мобильное SDK</w:t>
            </w:r>
          </w:p>
        </w:tc>
        <w:tc>
          <w:tcPr>
            <w:tcW w:w="1250" w:type="pct"/>
          </w:tcPr>
          <w:p w14:paraId="2D480480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  <w:lang w:val="en-US"/>
              </w:rPr>
              <w:t>iOS, Android, Fire OS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3EE1620A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  <w:lang w:val="en-US"/>
              </w:rPr>
              <w:t>iOS, Android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677AF4AB" w14:textId="77777777" w:rsidR="00263A61" w:rsidRPr="00917FCC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  <w:lang w:val="en-US"/>
              </w:rPr>
              <w:t>iOS, Android, Windows Phone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4B1C71BD" w14:textId="77777777" w:rsidTr="00177992">
        <w:trPr>
          <w:cantSplit/>
        </w:trPr>
        <w:tc>
          <w:tcPr>
            <w:tcW w:w="1250" w:type="pct"/>
          </w:tcPr>
          <w:p w14:paraId="43CBAA21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PHP SDK</w:t>
            </w:r>
          </w:p>
        </w:tc>
        <w:tc>
          <w:tcPr>
            <w:tcW w:w="1250" w:type="pct"/>
          </w:tcPr>
          <w:p w14:paraId="774A8848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015B1943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Да.</w:t>
            </w:r>
          </w:p>
        </w:tc>
        <w:tc>
          <w:tcPr>
            <w:tcW w:w="1250" w:type="pct"/>
          </w:tcPr>
          <w:p w14:paraId="1EE4D06C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0689B4F6" w14:textId="77777777" w:rsidTr="00177992">
        <w:trPr>
          <w:cantSplit/>
        </w:trPr>
        <w:tc>
          <w:tcPr>
            <w:tcW w:w="1250" w:type="pct"/>
          </w:tcPr>
          <w:p w14:paraId="1D442EF9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proofErr w:type="spellStart"/>
            <w:r w:rsidRPr="00E30112">
              <w:rPr>
                <w:bCs/>
                <w:sz w:val="22"/>
              </w:rPr>
              <w:t>Python</w:t>
            </w:r>
            <w:proofErr w:type="spellEnd"/>
            <w:r w:rsidRPr="00E30112">
              <w:rPr>
                <w:bCs/>
                <w:sz w:val="22"/>
              </w:rPr>
              <w:t xml:space="preserve"> SDK</w:t>
            </w:r>
          </w:p>
        </w:tc>
        <w:tc>
          <w:tcPr>
            <w:tcW w:w="1250" w:type="pct"/>
          </w:tcPr>
          <w:p w14:paraId="5BCAD761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0FB584AD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Да.</w:t>
            </w:r>
          </w:p>
        </w:tc>
        <w:tc>
          <w:tcPr>
            <w:tcW w:w="1250" w:type="pct"/>
          </w:tcPr>
          <w:p w14:paraId="41AF8B8F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1F686C0B" w14:textId="77777777" w:rsidTr="00177992">
        <w:trPr>
          <w:cantSplit/>
        </w:trPr>
        <w:tc>
          <w:tcPr>
            <w:tcW w:w="1250" w:type="pct"/>
          </w:tcPr>
          <w:p w14:paraId="6BEFE3D5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  <w:lang w:val="en-US"/>
              </w:rPr>
            </w:pPr>
            <w:proofErr w:type="spellStart"/>
            <w:r w:rsidRPr="00E30112">
              <w:rPr>
                <w:bCs/>
                <w:sz w:val="22"/>
              </w:rPr>
              <w:t>Ruby</w:t>
            </w:r>
            <w:proofErr w:type="spellEnd"/>
            <w:r w:rsidRPr="00E30112">
              <w:rPr>
                <w:bCs/>
                <w:sz w:val="22"/>
              </w:rPr>
              <w:t xml:space="preserve"> SDK</w:t>
            </w:r>
          </w:p>
        </w:tc>
        <w:tc>
          <w:tcPr>
            <w:tcW w:w="1250" w:type="pct"/>
          </w:tcPr>
          <w:p w14:paraId="6D04517F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59B75D5C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Нет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6A8585BC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152F3F4F" w14:textId="77777777" w:rsidTr="00177992">
        <w:trPr>
          <w:cantSplit/>
        </w:trPr>
        <w:tc>
          <w:tcPr>
            <w:tcW w:w="1250" w:type="pct"/>
          </w:tcPr>
          <w:p w14:paraId="0405A74F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.NET SDK</w:t>
            </w:r>
          </w:p>
        </w:tc>
        <w:tc>
          <w:tcPr>
            <w:tcW w:w="1250" w:type="pct"/>
          </w:tcPr>
          <w:p w14:paraId="67F035D9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054EAFDC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Нет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36BD3F39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43E341E8" w14:textId="77777777" w:rsidTr="00177992">
        <w:trPr>
          <w:cantSplit/>
        </w:trPr>
        <w:tc>
          <w:tcPr>
            <w:tcW w:w="1250" w:type="pct"/>
          </w:tcPr>
          <w:p w14:paraId="509C65C2" w14:textId="77777777" w:rsidR="00263A61" w:rsidRPr="00E30112" w:rsidRDefault="00263A61" w:rsidP="00177992">
            <w:pPr>
              <w:pStyle w:val="a5"/>
              <w:keepNext/>
              <w:keepLines/>
              <w:widowControl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E30112">
              <w:rPr>
                <w:b/>
                <w:bCs/>
                <w:sz w:val="22"/>
              </w:rPr>
              <w:t>Мониторинг состояния сервисов</w:t>
            </w:r>
          </w:p>
        </w:tc>
        <w:tc>
          <w:tcPr>
            <w:tcW w:w="1250" w:type="pct"/>
          </w:tcPr>
          <w:p w14:paraId="1AF895D3" w14:textId="77777777" w:rsidR="00263A61" w:rsidRPr="00E30112" w:rsidRDefault="00263A61" w:rsidP="00177992">
            <w:pPr>
              <w:pStyle w:val="a5"/>
              <w:keepNext/>
              <w:keepLines/>
              <w:widowControl w:val="0"/>
              <w:spacing w:line="240" w:lineRule="auto"/>
              <w:ind w:firstLine="0"/>
              <w:rPr>
                <w:bCs/>
                <w:sz w:val="22"/>
                <w:lang w:val="en-US"/>
              </w:rPr>
            </w:pPr>
            <w:proofErr w:type="spellStart"/>
            <w:r w:rsidRPr="00E30112">
              <w:rPr>
                <w:bCs/>
                <w:sz w:val="22"/>
              </w:rPr>
              <w:t>Amazon</w:t>
            </w:r>
            <w:proofErr w:type="spellEnd"/>
            <w:r w:rsidRPr="00E30112">
              <w:rPr>
                <w:bCs/>
                <w:sz w:val="22"/>
              </w:rPr>
              <w:t xml:space="preserve"> </w:t>
            </w:r>
            <w:proofErr w:type="spellStart"/>
            <w:r w:rsidRPr="00E30112">
              <w:rPr>
                <w:bCs/>
                <w:sz w:val="22"/>
              </w:rPr>
              <w:t>CloudWatch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4D988B08" w14:textId="77777777" w:rsidR="00263A61" w:rsidRPr="00E30112" w:rsidRDefault="00263A61" w:rsidP="00177992">
            <w:pPr>
              <w:pStyle w:val="a5"/>
              <w:keepNext/>
              <w:keepLines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Диагностическое API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701A8167" w14:textId="77777777" w:rsidR="00263A61" w:rsidRPr="00E30112" w:rsidRDefault="00263A61" w:rsidP="00177992">
            <w:pPr>
              <w:pStyle w:val="a5"/>
              <w:keepNext/>
              <w:keepLines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Диагностическое API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27292FC1" w14:textId="77777777" w:rsidTr="00177992">
        <w:trPr>
          <w:cantSplit/>
        </w:trPr>
        <w:tc>
          <w:tcPr>
            <w:tcW w:w="1250" w:type="pct"/>
          </w:tcPr>
          <w:p w14:paraId="006433EE" w14:textId="77777777" w:rsidR="00263A61" w:rsidRPr="00E30112" w:rsidRDefault="00263A61" w:rsidP="00177992">
            <w:pPr>
              <w:pStyle w:val="a5"/>
              <w:keepNext/>
              <w:keepLines/>
              <w:widowControl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E30112">
              <w:rPr>
                <w:b/>
                <w:bCs/>
                <w:sz w:val="22"/>
              </w:rPr>
              <w:t>Ценообразование</w:t>
            </w:r>
          </w:p>
        </w:tc>
        <w:tc>
          <w:tcPr>
            <w:tcW w:w="1250" w:type="pct"/>
          </w:tcPr>
          <w:p w14:paraId="1F28F25A" w14:textId="77777777" w:rsidR="00263A61" w:rsidRPr="00E30112" w:rsidRDefault="00263A61" w:rsidP="00177992">
            <w:pPr>
              <w:pStyle w:val="a5"/>
              <w:keepNext/>
              <w:keepLines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Плата производиться по факту использования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00E625B7" w14:textId="77777777" w:rsidR="00263A61" w:rsidRPr="00E30112" w:rsidRDefault="00263A61" w:rsidP="00177992">
            <w:pPr>
              <w:pStyle w:val="a5"/>
              <w:keepNext/>
              <w:keepLines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Плата производиться по факту использования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250" w:type="pct"/>
          </w:tcPr>
          <w:p w14:paraId="18419621" w14:textId="77777777" w:rsidR="00263A61" w:rsidRPr="00E30112" w:rsidRDefault="00263A61" w:rsidP="00177992">
            <w:pPr>
              <w:pStyle w:val="a5"/>
              <w:keepNext/>
              <w:keepLines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Плата производиться по факту использования</w:t>
            </w:r>
            <w:r>
              <w:rPr>
                <w:bCs/>
                <w:sz w:val="22"/>
              </w:rPr>
              <w:t>.</w:t>
            </w:r>
          </w:p>
        </w:tc>
      </w:tr>
      <w:tr w:rsidR="00263A61" w:rsidRPr="00E30112" w14:paraId="26BCCCCF" w14:textId="77777777" w:rsidTr="00177992">
        <w:trPr>
          <w:cantSplit/>
        </w:trPr>
        <w:tc>
          <w:tcPr>
            <w:tcW w:w="1250" w:type="pct"/>
          </w:tcPr>
          <w:p w14:paraId="7219D431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E30112">
              <w:rPr>
                <w:b/>
                <w:bCs/>
                <w:sz w:val="22"/>
              </w:rPr>
              <w:t>Пробное использование</w:t>
            </w:r>
          </w:p>
        </w:tc>
        <w:tc>
          <w:tcPr>
            <w:tcW w:w="1250" w:type="pct"/>
          </w:tcPr>
          <w:p w14:paraId="63EE5286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 xml:space="preserve">12 месяцев, 750 часов/месяц на виртуальную машину, </w:t>
            </w:r>
            <w:r w:rsidRPr="00E30112">
              <w:rPr>
                <w:bCs/>
                <w:sz w:val="22"/>
                <w:lang w:val="en-US"/>
              </w:rPr>
              <w:t>BLOB</w:t>
            </w:r>
            <w:r w:rsidRPr="00E30112">
              <w:rPr>
                <w:bCs/>
                <w:sz w:val="22"/>
              </w:rPr>
              <w:t xml:space="preserve"> хранилище на 5 Гб, 20000 запросов на получение и 2000 на отправку. База данных </w:t>
            </w:r>
            <w:r w:rsidRPr="00E30112">
              <w:rPr>
                <w:bCs/>
                <w:sz w:val="22"/>
                <w:lang w:val="en-US"/>
              </w:rPr>
              <w:t>NoSQL</w:t>
            </w:r>
            <w:r w:rsidRPr="00E30112">
              <w:rPr>
                <w:bCs/>
                <w:sz w:val="22"/>
              </w:rPr>
              <w:t xml:space="preserve"> размером 25 Гб и 200 </w:t>
            </w:r>
            <w:r w:rsidRPr="00535AD4">
              <w:rPr>
                <w:bCs/>
                <w:sz w:val="22"/>
              </w:rPr>
              <w:t xml:space="preserve">миллионов </w:t>
            </w:r>
            <w:r w:rsidRPr="00E30112">
              <w:rPr>
                <w:bCs/>
                <w:sz w:val="22"/>
              </w:rPr>
              <w:t>запро</w:t>
            </w:r>
            <w:r>
              <w:rPr>
                <w:bCs/>
                <w:sz w:val="22"/>
              </w:rPr>
              <w:t xml:space="preserve">сов в </w:t>
            </w:r>
            <w:r w:rsidRPr="00E30112">
              <w:rPr>
                <w:bCs/>
                <w:sz w:val="22"/>
              </w:rPr>
              <w:t>м</w:t>
            </w:r>
            <w:r>
              <w:rPr>
                <w:bCs/>
                <w:sz w:val="22"/>
              </w:rPr>
              <w:t>есяц.</w:t>
            </w:r>
          </w:p>
        </w:tc>
        <w:tc>
          <w:tcPr>
            <w:tcW w:w="1250" w:type="pct"/>
          </w:tcPr>
          <w:p w14:paraId="48E0C482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 xml:space="preserve">Дается 300 долларов на любые службы </w:t>
            </w:r>
            <w:r w:rsidRPr="00E30112">
              <w:rPr>
                <w:bCs/>
                <w:sz w:val="22"/>
                <w:lang w:val="en-US"/>
              </w:rPr>
              <w:t>Google</w:t>
            </w:r>
            <w:r w:rsidRPr="00E30112"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  <w:lang w:val="en-US"/>
              </w:rPr>
              <w:t>app</w:t>
            </w:r>
            <w:r w:rsidRPr="00E30112"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  <w:lang w:val="en-US"/>
              </w:rPr>
              <w:t>engine</w:t>
            </w:r>
            <w:r w:rsidRPr="00E30112">
              <w:rPr>
                <w:bCs/>
                <w:sz w:val="22"/>
              </w:rPr>
              <w:t xml:space="preserve"> в течение 60 дней.</w:t>
            </w:r>
          </w:p>
        </w:tc>
        <w:tc>
          <w:tcPr>
            <w:tcW w:w="1250" w:type="pct"/>
          </w:tcPr>
          <w:p w14:paraId="71DF834B" w14:textId="77777777" w:rsidR="00263A61" w:rsidRPr="00E30112" w:rsidRDefault="00263A61" w:rsidP="00177992">
            <w:pPr>
              <w:pStyle w:val="a5"/>
              <w:widowControl w:val="0"/>
              <w:spacing w:line="240" w:lineRule="auto"/>
              <w:ind w:firstLine="0"/>
              <w:rPr>
                <w:bCs/>
                <w:sz w:val="22"/>
              </w:rPr>
            </w:pPr>
            <w:r w:rsidRPr="00E30112">
              <w:rPr>
                <w:bCs/>
                <w:sz w:val="22"/>
              </w:rPr>
              <w:t>Дается 10</w:t>
            </w:r>
            <w:r>
              <w:rPr>
                <w:bCs/>
                <w:sz w:val="22"/>
              </w:rPr>
              <w:t> </w:t>
            </w:r>
            <w:r w:rsidRPr="00E30112">
              <w:rPr>
                <w:bCs/>
                <w:sz w:val="22"/>
              </w:rPr>
              <w:t xml:space="preserve">000 рублей </w:t>
            </w:r>
            <w:proofErr w:type="gramStart"/>
            <w:r w:rsidRPr="00E30112">
              <w:rPr>
                <w:bCs/>
                <w:sz w:val="22"/>
              </w:rPr>
              <w:t>на любых служб</w:t>
            </w:r>
            <w:proofErr w:type="gramEnd"/>
            <w:r w:rsidRPr="00E30112">
              <w:rPr>
                <w:bCs/>
                <w:sz w:val="22"/>
              </w:rPr>
              <w:t xml:space="preserve"> </w:t>
            </w:r>
            <w:r w:rsidRPr="00E30112">
              <w:rPr>
                <w:bCs/>
                <w:sz w:val="22"/>
                <w:lang w:val="en-US"/>
              </w:rPr>
              <w:t>Azure</w:t>
            </w:r>
            <w:r w:rsidRPr="00E30112">
              <w:rPr>
                <w:bCs/>
                <w:sz w:val="22"/>
              </w:rPr>
              <w:t xml:space="preserve"> в течение 30 дней. По программе «</w:t>
            </w:r>
            <w:r w:rsidRPr="00E30112">
              <w:rPr>
                <w:bCs/>
                <w:sz w:val="22"/>
                <w:lang w:val="en-US"/>
              </w:rPr>
              <w:t>BizSpark</w:t>
            </w:r>
            <w:r w:rsidRPr="00E30112">
              <w:rPr>
                <w:bCs/>
                <w:sz w:val="22"/>
              </w:rPr>
              <w:t>» можно получить 750 $ на 5 разработчиков в течение 3 лет. А также необходимо программное обеспечение от компании «</w:t>
            </w:r>
            <w:r w:rsidRPr="00E30112">
              <w:rPr>
                <w:bCs/>
                <w:sz w:val="22"/>
                <w:lang w:val="en-US"/>
              </w:rPr>
              <w:t>Microsoft</w:t>
            </w:r>
            <w:r w:rsidRPr="00E30112">
              <w:rPr>
                <w:bCs/>
                <w:sz w:val="22"/>
              </w:rPr>
              <w:t>».</w:t>
            </w:r>
          </w:p>
        </w:tc>
      </w:tr>
    </w:tbl>
    <w:p w14:paraId="31BE5664" w14:textId="77777777" w:rsidR="004A31F7" w:rsidRDefault="004A31F7" w:rsidP="00263A61">
      <w:pPr>
        <w:keepNext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79B1F130" w14:textId="4EF1EA82" w:rsidR="00263A61" w:rsidRDefault="00263A61" w:rsidP="00263A61">
      <w:pPr>
        <w:keepNext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сравнении существующих программных платформ была выбрана платформа «</w:t>
      </w:r>
      <w:r w:rsidRPr="00B802B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NET</w:t>
      </w:r>
      <w:r w:rsidRPr="00B802B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Framework</w:t>
      </w:r>
      <w:r>
        <w:rPr>
          <w:sz w:val="26"/>
          <w:szCs w:val="26"/>
        </w:rPr>
        <w:t>». Данная платформа предоставляет большое количество преимуществ</w:t>
      </w:r>
      <w:r>
        <w:rPr>
          <w:rStyle w:val="a9"/>
        </w:rPr>
        <w:t xml:space="preserve"> при реализации веб-сервисов</w:t>
      </w:r>
      <w:r w:rsidRPr="00E81AA2">
        <w:rPr>
          <w:rStyle w:val="a9"/>
        </w:rPr>
        <w:t xml:space="preserve">. При анализе существующих облачных платформ выявлено, что на данный момент облачная платформа </w:t>
      </w:r>
      <w:r w:rsidRPr="00E81AA2">
        <w:rPr>
          <w:rStyle w:val="a9"/>
        </w:rPr>
        <w:lastRenderedPageBreak/>
        <w:t>«</w:t>
      </w:r>
      <w:r>
        <w:rPr>
          <w:sz w:val="26"/>
          <w:szCs w:val="26"/>
          <w:lang w:val="en-US"/>
        </w:rPr>
        <w:t>Microsoft</w:t>
      </w:r>
      <w:r w:rsidRPr="00E81AA2">
        <w:rPr>
          <w:rStyle w:val="a9"/>
        </w:rPr>
        <w:t xml:space="preserve"> </w:t>
      </w:r>
      <w:r>
        <w:rPr>
          <w:sz w:val="26"/>
          <w:szCs w:val="26"/>
          <w:lang w:val="en-US"/>
        </w:rPr>
        <w:t>Azure</w:t>
      </w:r>
      <w:r w:rsidRPr="00E81AA2">
        <w:rPr>
          <w:rStyle w:val="a9"/>
        </w:rPr>
        <w:t>» предоставляет разработчикам больше возможностей</w:t>
      </w:r>
      <w:r>
        <w:rPr>
          <w:sz w:val="26"/>
          <w:szCs w:val="26"/>
        </w:rPr>
        <w:t xml:space="preserve"> при разработке облачных решений, бесплатное программное обеспечение фирмы «</w:t>
      </w:r>
      <w:r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>».</w:t>
      </w:r>
    </w:p>
    <w:p w14:paraId="290E863A" w14:textId="77777777" w:rsidR="00263A61" w:rsidRPr="005331D2" w:rsidRDefault="00263A61" w:rsidP="004A31F7">
      <w:pPr>
        <w:pStyle w:val="2"/>
        <w:numPr>
          <w:ilvl w:val="0"/>
          <w:numId w:val="0"/>
        </w:numPr>
      </w:pPr>
      <w:bookmarkStart w:id="13" w:name="_Toc452367993"/>
      <w:r>
        <w:t>Реализация архитектуры приложения</w:t>
      </w:r>
      <w:bookmarkEnd w:id="13"/>
    </w:p>
    <w:p w14:paraId="2D402641" w14:textId="52F81B72" w:rsidR="00263A61" w:rsidRPr="00D41DDB" w:rsidRDefault="00263A61" w:rsidP="00263A61">
      <w:pPr>
        <w:pStyle w:val="a5"/>
      </w:pPr>
      <w:r w:rsidRPr="005331D2">
        <w:t xml:space="preserve">Для реализации данного хранилища и работы с ним </w:t>
      </w:r>
      <w:r>
        <w:t>выбрана «Луковая</w:t>
      </w:r>
      <w:r w:rsidRPr="005331D2">
        <w:t>» архитекту</w:t>
      </w:r>
      <w:r>
        <w:t>ра</w:t>
      </w:r>
      <w:r w:rsidRPr="005331D2">
        <w:t xml:space="preserve"> (</w:t>
      </w:r>
      <w:r w:rsidRPr="005331D2">
        <w:rPr>
          <w:lang w:val="en-US"/>
        </w:rPr>
        <w:t>Onion</w:t>
      </w:r>
      <w:r w:rsidRPr="005331D2">
        <w:t xml:space="preserve"> </w:t>
      </w:r>
      <w:r w:rsidRPr="005331D2">
        <w:rPr>
          <w:lang w:val="en-US"/>
        </w:rPr>
        <w:t>architecture</w:t>
      </w:r>
      <w:r w:rsidRPr="005331D2">
        <w:t>) (</w:t>
      </w:r>
      <w:r>
        <w:t>см. Рисунок 1</w:t>
      </w:r>
      <w:r w:rsidRPr="005331D2">
        <w:t xml:space="preserve">). </w:t>
      </w:r>
      <w:r>
        <w:t>Диаграмма компонентов архитектуры приведена в приложении В</w:t>
      </w:r>
      <w:r w:rsidRPr="009C621F">
        <w:t>.</w:t>
      </w:r>
    </w:p>
    <w:bookmarkStart w:id="14" w:name="_MON_1463503890"/>
    <w:bookmarkEnd w:id="14"/>
    <w:p w14:paraId="11085486" w14:textId="77777777" w:rsidR="00263A61" w:rsidRPr="00B5280A" w:rsidRDefault="00263A61" w:rsidP="00263A61">
      <w:pPr>
        <w:pStyle w:val="a5"/>
        <w:keepNext/>
        <w:spacing w:line="240" w:lineRule="auto"/>
        <w:ind w:firstLine="0"/>
        <w:jc w:val="center"/>
        <w:rPr>
          <w:lang w:val="en-US"/>
        </w:rPr>
      </w:pPr>
      <w:r w:rsidRPr="005331D2">
        <w:object w:dxaOrig="9356" w:dyaOrig="5275" w14:anchorId="43DEC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48.25pt" o:ole="" fillcolor="window">
            <v:imagedata r:id="rId15" o:title=""/>
          </v:shape>
          <o:OLEObject Type="Embed" ProgID="Word.Picture.8" ShapeID="_x0000_i1025" DrawAspect="Content" ObjectID="_1574830169" r:id="rId16"/>
        </w:object>
      </w:r>
    </w:p>
    <w:p w14:paraId="079F420B" w14:textId="79753E26" w:rsidR="00263A61" w:rsidRPr="00BC6B0A" w:rsidRDefault="004A31F7" w:rsidP="004A31F7">
      <w:pPr>
        <w:pStyle w:val="a0"/>
        <w:numPr>
          <w:ilvl w:val="0"/>
          <w:numId w:val="0"/>
        </w:numPr>
        <w:rPr>
          <w:b/>
        </w:rPr>
      </w:pPr>
      <w:r>
        <w:rPr>
          <w:b/>
        </w:rPr>
        <w:t xml:space="preserve">Рисунок 1. </w:t>
      </w:r>
      <w:r w:rsidR="00263A61" w:rsidRPr="00BC6B0A">
        <w:rPr>
          <w:b/>
        </w:rPr>
        <w:t xml:space="preserve">Архитектура </w:t>
      </w:r>
      <w:r w:rsidR="00263A61">
        <w:rPr>
          <w:b/>
        </w:rPr>
        <w:t>приложения</w:t>
      </w:r>
    </w:p>
    <w:p w14:paraId="03B55DAB" w14:textId="77777777" w:rsidR="00263A61" w:rsidRPr="005331D2" w:rsidRDefault="00263A61" w:rsidP="00263A61">
      <w:pPr>
        <w:pStyle w:val="a5"/>
      </w:pPr>
      <w:r w:rsidRPr="005331D2">
        <w:t>Данная архитектура содержит следующие элементы:</w:t>
      </w:r>
    </w:p>
    <w:p w14:paraId="5FD7090A" w14:textId="77777777" w:rsidR="00263A61" w:rsidRPr="009304F6" w:rsidRDefault="00263A61" w:rsidP="00263A61">
      <w:pPr>
        <w:pStyle w:val="a5"/>
        <w:numPr>
          <w:ilvl w:val="0"/>
          <w:numId w:val="8"/>
        </w:numPr>
        <w:ind w:firstLine="1069"/>
      </w:pPr>
      <w:r w:rsidRPr="009304F6">
        <w:t>Модель предметной области, которая включает в себя классы, перечисления и отношения между классами. Модель предметной области задает общее видение структуры хранилища.</w:t>
      </w:r>
    </w:p>
    <w:p w14:paraId="5782AD02" w14:textId="77777777" w:rsidR="00263A61" w:rsidRPr="009304F6" w:rsidRDefault="00263A61" w:rsidP="00263A61">
      <w:pPr>
        <w:pStyle w:val="a5"/>
        <w:numPr>
          <w:ilvl w:val="0"/>
          <w:numId w:val="8"/>
        </w:numPr>
        <w:ind w:firstLine="1069"/>
      </w:pPr>
      <w:r w:rsidRPr="009304F6">
        <w:t>Интерфейсы для передачи данных между моделью предметной области и базой данных – это прослойка, которая необходима для того, чтобы задать сигнатуру методов, которые необходимо реализовать при работе с базой данных.</w:t>
      </w:r>
    </w:p>
    <w:p w14:paraId="4B34008A" w14:textId="77777777" w:rsidR="00263A61" w:rsidRPr="005331D2" w:rsidRDefault="00263A61" w:rsidP="00263A61">
      <w:pPr>
        <w:pStyle w:val="a5"/>
        <w:numPr>
          <w:ilvl w:val="0"/>
          <w:numId w:val="8"/>
        </w:numPr>
        <w:ind w:firstLine="1069"/>
      </w:pPr>
      <w:r w:rsidRPr="009304F6">
        <w:t>Фабрика репозиториев,</w:t>
      </w:r>
      <w:r w:rsidRPr="005331D2">
        <w:t xml:space="preserve"> данная фабрика вызывает репозиторий, в котором хранятся данные, а также конкретную структуру базы данных. Т.е. если вы изначально использовали базу данных, которая реализована на платформе «</w:t>
      </w:r>
      <w:r w:rsidRPr="005331D2">
        <w:rPr>
          <w:lang w:val="en-US"/>
        </w:rPr>
        <w:t>Oracle</w:t>
      </w:r>
      <w:r w:rsidRPr="005331D2">
        <w:t>», а потом реализовали базу данных на платформе «</w:t>
      </w:r>
      <w:r w:rsidRPr="005331D2">
        <w:rPr>
          <w:lang w:val="en-US"/>
        </w:rPr>
        <w:t>MS</w:t>
      </w:r>
      <w:r w:rsidRPr="005331D2">
        <w:t xml:space="preserve"> </w:t>
      </w:r>
      <w:r w:rsidRPr="005331D2">
        <w:rPr>
          <w:lang w:val="en-US"/>
        </w:rPr>
        <w:t>SQL</w:t>
      </w:r>
      <w:r w:rsidRPr="005331D2">
        <w:t xml:space="preserve"> </w:t>
      </w:r>
      <w:r w:rsidRPr="005331D2">
        <w:rPr>
          <w:lang w:val="en-US"/>
        </w:rPr>
        <w:t>Server</w:t>
      </w:r>
      <w:r w:rsidRPr="005331D2">
        <w:t xml:space="preserve">», то вам </w:t>
      </w:r>
      <w:r w:rsidRPr="005331D2">
        <w:lastRenderedPageBreak/>
        <w:t>необходимо будет только переписать методы, которые работают с базой данных, но не их сигнатуру.</w:t>
      </w:r>
    </w:p>
    <w:p w14:paraId="25058DAB" w14:textId="77777777" w:rsidR="00263A61" w:rsidRPr="005331D2" w:rsidRDefault="00263A61" w:rsidP="00263A61">
      <w:pPr>
        <w:pStyle w:val="a5"/>
        <w:numPr>
          <w:ilvl w:val="0"/>
          <w:numId w:val="8"/>
        </w:numPr>
        <w:ind w:firstLine="1069"/>
      </w:pPr>
      <w:r w:rsidRPr="005331D2">
        <w:t xml:space="preserve">Класс для работы с </w:t>
      </w:r>
      <w:r w:rsidRPr="005331D2">
        <w:rPr>
          <w:lang w:val="en-US"/>
        </w:rPr>
        <w:t>BLOB</w:t>
      </w:r>
      <w:r w:rsidRPr="005331D2">
        <w:t xml:space="preserve"> хранилищем, данный класс используется для работы с </w:t>
      </w:r>
      <w:r w:rsidRPr="005331D2">
        <w:rPr>
          <w:lang w:val="en-US"/>
        </w:rPr>
        <w:t>BLOB</w:t>
      </w:r>
      <w:r w:rsidRPr="005331D2">
        <w:t xml:space="preserve"> хранилищем, которое реализован специально для данной модели предметной области.</w:t>
      </w:r>
    </w:p>
    <w:p w14:paraId="6118A34C" w14:textId="77777777" w:rsidR="00263A61" w:rsidRPr="005331D2" w:rsidRDefault="00263A61" w:rsidP="00263A61">
      <w:pPr>
        <w:pStyle w:val="a5"/>
        <w:numPr>
          <w:ilvl w:val="0"/>
          <w:numId w:val="8"/>
        </w:numPr>
        <w:ind w:firstLine="1069"/>
      </w:pPr>
      <w:r w:rsidRPr="005331D2">
        <w:t>Веб-приложение, которое содержит веб-сервисы</w:t>
      </w:r>
      <w:r>
        <w:t>.</w:t>
      </w:r>
      <w:r w:rsidRPr="005331D2">
        <w:t xml:space="preserve"> </w:t>
      </w:r>
      <w:r>
        <w:t xml:space="preserve">Веб-приложение </w:t>
      </w:r>
      <w:r w:rsidRPr="005331D2">
        <w:t>используется как прослойка между программистами, которые хотят использовать данное облачное хранилище.</w:t>
      </w:r>
    </w:p>
    <w:p w14:paraId="093D9412" w14:textId="77777777" w:rsidR="00263A61" w:rsidRPr="005331D2" w:rsidRDefault="00263A61" w:rsidP="00263A61">
      <w:pPr>
        <w:pStyle w:val="a5"/>
        <w:numPr>
          <w:ilvl w:val="0"/>
          <w:numId w:val="8"/>
        </w:numPr>
        <w:ind w:firstLine="1069"/>
      </w:pPr>
      <w:r w:rsidRPr="005331D2">
        <w:t xml:space="preserve">Репозитории для работы с базой данных, данная часть отвечает за то, как реализованы интерфейсы, т.е. как в реальности происходит работа с базой данных. </w:t>
      </w:r>
    </w:p>
    <w:p w14:paraId="1A663AE0" w14:textId="77777777" w:rsidR="00263A61" w:rsidRPr="005331D2" w:rsidRDefault="00263A61" w:rsidP="00263A61">
      <w:pPr>
        <w:pStyle w:val="a5"/>
        <w:numPr>
          <w:ilvl w:val="0"/>
          <w:numId w:val="8"/>
        </w:numPr>
        <w:ind w:firstLine="1069"/>
      </w:pPr>
      <w:r w:rsidRPr="005331D2">
        <w:t>Объектно-реляционное отображение</w:t>
      </w:r>
      <w:r w:rsidRPr="005331D2">
        <w:rPr>
          <w:i/>
          <w:iCs/>
        </w:rPr>
        <w:t xml:space="preserve"> </w:t>
      </w:r>
      <w:r w:rsidRPr="005331D2">
        <w:rPr>
          <w:iCs/>
        </w:rPr>
        <w:t>базы данных</w:t>
      </w:r>
      <w:r w:rsidRPr="005331D2">
        <w:t>, данная модель строиться на основе реляционной базы данных. Данный компонент позволяет устранить необходимость в написания большей части кода для доступа к данным базы данных.</w:t>
      </w:r>
    </w:p>
    <w:p w14:paraId="5EED7006" w14:textId="77777777" w:rsidR="00263A61" w:rsidRPr="005331D2" w:rsidRDefault="00263A61" w:rsidP="00263A61">
      <w:pPr>
        <w:pStyle w:val="a5"/>
        <w:numPr>
          <w:ilvl w:val="0"/>
          <w:numId w:val="8"/>
        </w:numPr>
        <w:ind w:firstLine="1069"/>
      </w:pPr>
      <w:r w:rsidRPr="005331D2">
        <w:t>Хранилище больших двоичных объектов, которое расположено на облачной платформе «</w:t>
      </w:r>
      <w:r w:rsidRPr="005331D2">
        <w:rPr>
          <w:lang w:val="en-US"/>
        </w:rPr>
        <w:t>Microsoft</w:t>
      </w:r>
      <w:r w:rsidRPr="005331D2">
        <w:t xml:space="preserve"> </w:t>
      </w:r>
      <w:r w:rsidRPr="005331D2">
        <w:rPr>
          <w:lang w:val="en-US"/>
        </w:rPr>
        <w:t>Azure</w:t>
      </w:r>
      <w:r w:rsidRPr="005331D2">
        <w:t>».</w:t>
      </w:r>
    </w:p>
    <w:p w14:paraId="55EF8F6A" w14:textId="77777777" w:rsidR="00263A61" w:rsidRPr="005331D2" w:rsidRDefault="00263A61" w:rsidP="00263A61">
      <w:pPr>
        <w:pStyle w:val="a5"/>
        <w:numPr>
          <w:ilvl w:val="0"/>
          <w:numId w:val="8"/>
        </w:numPr>
        <w:ind w:firstLine="1069"/>
      </w:pPr>
      <w:r w:rsidRPr="005331D2">
        <w:t>Реляционная база данных, которая расположена на облачной платформе «</w:t>
      </w:r>
      <w:r w:rsidRPr="005331D2">
        <w:rPr>
          <w:lang w:val="en-US"/>
        </w:rPr>
        <w:t>Microsoft</w:t>
      </w:r>
      <w:r w:rsidRPr="005331D2">
        <w:t xml:space="preserve"> </w:t>
      </w:r>
      <w:r w:rsidRPr="005331D2">
        <w:rPr>
          <w:lang w:val="en-US"/>
        </w:rPr>
        <w:t>Azure</w:t>
      </w:r>
      <w:r w:rsidRPr="005331D2">
        <w:t>».</w:t>
      </w:r>
    </w:p>
    <w:p w14:paraId="625DAB4D" w14:textId="77777777" w:rsidR="00263A61" w:rsidRPr="00D172AB" w:rsidRDefault="00263A61" w:rsidP="00263A61">
      <w:pPr>
        <w:pStyle w:val="a5"/>
        <w:numPr>
          <w:ilvl w:val="0"/>
          <w:numId w:val="8"/>
        </w:numPr>
        <w:ind w:firstLine="1069"/>
      </w:pPr>
      <w:r w:rsidRPr="005331D2">
        <w:t>Фабрика юнитов, которая вызывает конкретную модель базы данных.</w:t>
      </w:r>
    </w:p>
    <w:p w14:paraId="3E8181FD" w14:textId="77777777" w:rsidR="00263A61" w:rsidRDefault="00263A61" w:rsidP="00263A61">
      <w:pPr>
        <w:pStyle w:val="a5"/>
        <w:numPr>
          <w:ilvl w:val="0"/>
          <w:numId w:val="8"/>
        </w:numPr>
        <w:ind w:firstLine="1069"/>
      </w:pPr>
      <w:r>
        <w:t>Клиенты, которые работаю с веб-приложением.</w:t>
      </w:r>
    </w:p>
    <w:p w14:paraId="096498A9" w14:textId="77777777" w:rsidR="00263A61" w:rsidRPr="005331D2" w:rsidRDefault="00263A61" w:rsidP="00263A61">
      <w:pPr>
        <w:pStyle w:val="2"/>
      </w:pPr>
      <w:bookmarkStart w:id="15" w:name="_Toc452367994"/>
      <w:r>
        <w:t>Реализация объектно-ориентированной модели</w:t>
      </w:r>
      <w:bookmarkEnd w:id="15"/>
    </w:p>
    <w:p w14:paraId="73414563" w14:textId="77777777" w:rsidR="00263A61" w:rsidRPr="005331D2" w:rsidRDefault="00263A61" w:rsidP="00263A61">
      <w:pPr>
        <w:pStyle w:val="a5"/>
      </w:pPr>
      <w:r w:rsidRPr="005331D2">
        <w:t xml:space="preserve">На основе выявленных требований к структуре хранилища реализована следующая модель классов (см. Приложение </w:t>
      </w:r>
      <w:r>
        <w:t>Г</w:t>
      </w:r>
      <w:r w:rsidRPr="005331D2">
        <w:t>). Как мы видим, класс «</w:t>
      </w:r>
      <w:r w:rsidRPr="005331D2">
        <w:rPr>
          <w:lang w:val="en-US"/>
        </w:rPr>
        <w:t>User</w:t>
      </w:r>
      <w:r w:rsidRPr="005331D2">
        <w:t>» имеет ссылки на класс: 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»,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», «</w:t>
      </w:r>
      <w:r w:rsidRPr="005331D2">
        <w:rPr>
          <w:lang w:val="en-US"/>
        </w:rPr>
        <w:t>Annotation</w:t>
      </w:r>
      <w:r w:rsidRPr="005331D2">
        <w:t>» и «</w:t>
      </w:r>
      <w:r w:rsidRPr="005331D2">
        <w:rPr>
          <w:lang w:val="en-US"/>
        </w:rPr>
        <w:t>Template</w:t>
      </w:r>
      <w:r w:rsidRPr="005331D2">
        <w:t>» с определенными свойствами: «</w:t>
      </w:r>
      <w:proofErr w:type="spellStart"/>
      <w:r w:rsidRPr="005331D2">
        <w:rPr>
          <w:lang w:val="en-US"/>
        </w:rPr>
        <w:t>AccessType</w:t>
      </w:r>
      <w:proofErr w:type="spellEnd"/>
      <w:r w:rsidRPr="005331D2">
        <w:t>» и «</w:t>
      </w:r>
      <w:proofErr w:type="spellStart"/>
      <w:r w:rsidRPr="005331D2">
        <w:rPr>
          <w:lang w:val="en-US"/>
        </w:rPr>
        <w:t>UserType</w:t>
      </w:r>
      <w:proofErr w:type="spellEnd"/>
      <w:r w:rsidRPr="005331D2">
        <w:t>». Тип данных «</w:t>
      </w:r>
      <w:proofErr w:type="spellStart"/>
      <w:r w:rsidRPr="005331D2">
        <w:rPr>
          <w:lang w:val="en-US"/>
        </w:rPr>
        <w:t>AccessType</w:t>
      </w:r>
      <w:proofErr w:type="spellEnd"/>
      <w:r w:rsidRPr="005331D2">
        <w:t>» и «</w:t>
      </w:r>
      <w:proofErr w:type="spellStart"/>
      <w:r w:rsidRPr="005331D2">
        <w:rPr>
          <w:lang w:val="en-US"/>
        </w:rPr>
        <w:t>UserType</w:t>
      </w:r>
      <w:proofErr w:type="spellEnd"/>
      <w:r w:rsidRPr="005331D2">
        <w:t>» являются перечислениями. Перечисление «</w:t>
      </w:r>
      <w:proofErr w:type="spellStart"/>
      <w:r w:rsidRPr="005331D2">
        <w:rPr>
          <w:lang w:val="en-US"/>
        </w:rPr>
        <w:t>AccessType</w:t>
      </w:r>
      <w:proofErr w:type="spellEnd"/>
      <w:r w:rsidRPr="005331D2">
        <w:t>» может принимать значения: «</w:t>
      </w:r>
      <w:r w:rsidRPr="005331D2">
        <w:rPr>
          <w:lang w:val="en-US"/>
        </w:rPr>
        <w:t>Read</w:t>
      </w:r>
      <w:r w:rsidRPr="005331D2">
        <w:t>», «</w:t>
      </w:r>
      <w:r w:rsidRPr="005331D2">
        <w:rPr>
          <w:lang w:val="en-US"/>
        </w:rPr>
        <w:t>Write</w:t>
      </w:r>
      <w:r w:rsidRPr="005331D2">
        <w:t>», «</w:t>
      </w:r>
      <w:proofErr w:type="spellStart"/>
      <w:r w:rsidRPr="005331D2">
        <w:rPr>
          <w:lang w:val="en-US"/>
        </w:rPr>
        <w:t>ReadWrite</w:t>
      </w:r>
      <w:proofErr w:type="spellEnd"/>
      <w:r w:rsidRPr="005331D2">
        <w:t>». Перечисление «</w:t>
      </w:r>
      <w:proofErr w:type="spellStart"/>
      <w:r w:rsidRPr="005331D2">
        <w:rPr>
          <w:lang w:val="en-US"/>
        </w:rPr>
        <w:t>UserType</w:t>
      </w:r>
      <w:proofErr w:type="spellEnd"/>
      <w:r w:rsidRPr="005331D2">
        <w:t>» может принимать значения: «</w:t>
      </w:r>
      <w:r w:rsidRPr="005331D2">
        <w:rPr>
          <w:lang w:val="en-US"/>
        </w:rPr>
        <w:t>Guest</w:t>
      </w:r>
      <w:r w:rsidRPr="005331D2">
        <w:t>» и «</w:t>
      </w:r>
      <w:r w:rsidRPr="005331D2">
        <w:rPr>
          <w:lang w:val="en-US"/>
        </w:rPr>
        <w:t>Owner</w:t>
      </w:r>
      <w:r w:rsidRPr="005331D2">
        <w:t>».</w:t>
      </w:r>
    </w:p>
    <w:p w14:paraId="2A0FD76F" w14:textId="65D52DF0" w:rsidR="00263A61" w:rsidRPr="005331D2" w:rsidRDefault="00263A61" w:rsidP="00263A61">
      <w:pPr>
        <w:pStyle w:val="a5"/>
      </w:pPr>
      <w:r w:rsidRPr="005331D2">
        <w:t>Основываясь на работах С. </w:t>
      </w:r>
      <w:proofErr w:type="spellStart"/>
      <w:r w:rsidRPr="005331D2">
        <w:t>Амер</w:t>
      </w:r>
      <w:proofErr w:type="spellEnd"/>
      <w:r w:rsidRPr="005331D2">
        <w:t>-Яхиа, М. </w:t>
      </w:r>
      <w:proofErr w:type="spellStart"/>
      <w:r w:rsidRPr="005331D2">
        <w:t>Фернандез</w:t>
      </w:r>
      <w:proofErr w:type="spellEnd"/>
      <w:r w:rsidRPr="005331D2">
        <w:t xml:space="preserve"> и других для создания </w:t>
      </w:r>
      <w:r>
        <w:t>динамически дополняемых атрибутов</w:t>
      </w:r>
      <w:r w:rsidRPr="005331D2">
        <w:t xml:space="preserve"> использовалась структура дерева, которое ссылается само на себя, на 2 представлена структура дерева, а на рисун</w:t>
      </w:r>
      <w:r>
        <w:t>ке 5</w:t>
      </w:r>
      <w:r w:rsidRPr="005331D2">
        <w:t>.3 пример развернутого дерева.</w:t>
      </w:r>
    </w:p>
    <w:p w14:paraId="3CC88987" w14:textId="77777777" w:rsidR="00263A61" w:rsidRPr="005331D2" w:rsidRDefault="00263A61" w:rsidP="00263A61">
      <w:pPr>
        <w:pStyle w:val="a5"/>
      </w:pPr>
      <w:r w:rsidRPr="005331D2">
        <w:lastRenderedPageBreak/>
        <w:t xml:space="preserve"> Каждый элемент «</w:t>
      </w:r>
      <w:proofErr w:type="spellStart"/>
      <w:r w:rsidRPr="005331D2">
        <w:rPr>
          <w:lang w:val="en-US"/>
        </w:rPr>
        <w:t>TreeElement</w:t>
      </w:r>
      <w:proofErr w:type="spellEnd"/>
      <w:r w:rsidRPr="005331D2">
        <w:t>» содержит:</w:t>
      </w:r>
    </w:p>
    <w:p w14:paraId="7450CF77" w14:textId="77777777" w:rsidR="00263A61" w:rsidRPr="005331D2" w:rsidRDefault="00263A61" w:rsidP="00263A61">
      <w:pPr>
        <w:pStyle w:val="a5"/>
        <w:numPr>
          <w:ilvl w:val="0"/>
          <w:numId w:val="10"/>
        </w:numPr>
        <w:ind w:firstLine="709"/>
      </w:pPr>
      <w:r w:rsidRPr="005331D2">
        <w:t>Поле «</w:t>
      </w:r>
      <w:r w:rsidRPr="005331D2">
        <w:rPr>
          <w:lang w:val="en-US"/>
        </w:rPr>
        <w:t>Child</w:t>
      </w:r>
      <w:r w:rsidRPr="005331D2">
        <w:t xml:space="preserve">», которое хранит ссылку на вложенный элемент дерева. </w:t>
      </w:r>
    </w:p>
    <w:p w14:paraId="5B33F6C0" w14:textId="77777777" w:rsidR="00263A61" w:rsidRPr="005331D2" w:rsidRDefault="00263A61" w:rsidP="00263A61">
      <w:pPr>
        <w:pStyle w:val="a5"/>
        <w:numPr>
          <w:ilvl w:val="0"/>
          <w:numId w:val="10"/>
        </w:numPr>
        <w:ind w:firstLine="709"/>
      </w:pPr>
      <w:r w:rsidRPr="005331D2">
        <w:t>Поле «</w:t>
      </w:r>
      <w:r w:rsidRPr="005331D2">
        <w:rPr>
          <w:lang w:val="en-US"/>
        </w:rPr>
        <w:t>Next</w:t>
      </w:r>
      <w:r w:rsidRPr="005331D2">
        <w:t xml:space="preserve">», которое хранит ссылку на следующий элемент дерева. </w:t>
      </w:r>
    </w:p>
    <w:p w14:paraId="738DFA97" w14:textId="77777777" w:rsidR="00263A61" w:rsidRPr="005331D2" w:rsidRDefault="00263A61" w:rsidP="00263A61">
      <w:pPr>
        <w:pStyle w:val="a5"/>
        <w:numPr>
          <w:ilvl w:val="0"/>
          <w:numId w:val="10"/>
        </w:numPr>
        <w:ind w:firstLine="709"/>
      </w:pPr>
      <w:r w:rsidRPr="005331D2">
        <w:t>Поле «</w:t>
      </w:r>
      <w:r w:rsidRPr="005331D2">
        <w:rPr>
          <w:lang w:val="en-US"/>
        </w:rPr>
        <w:t>Value</w:t>
      </w:r>
      <w:r w:rsidRPr="005331D2">
        <w:t xml:space="preserve">» хранит значение элемента дерева. </w:t>
      </w:r>
    </w:p>
    <w:p w14:paraId="28D360B4" w14:textId="77777777" w:rsidR="00263A61" w:rsidRPr="005331D2" w:rsidRDefault="00263A61" w:rsidP="00263A61">
      <w:pPr>
        <w:pStyle w:val="a5"/>
        <w:numPr>
          <w:ilvl w:val="0"/>
          <w:numId w:val="10"/>
        </w:numPr>
        <w:ind w:firstLine="709"/>
      </w:pPr>
      <w:r w:rsidRPr="005331D2">
        <w:t>Поле «</w:t>
      </w:r>
      <w:r w:rsidRPr="005331D2">
        <w:rPr>
          <w:lang w:val="en-US"/>
        </w:rPr>
        <w:t>Attribute</w:t>
      </w:r>
      <w:r w:rsidRPr="005331D2">
        <w:t>», которое ссылается на класс «</w:t>
      </w:r>
      <w:proofErr w:type="spellStart"/>
      <w:r w:rsidRPr="005331D2">
        <w:rPr>
          <w:lang w:val="en-US"/>
        </w:rPr>
        <w:t>AttributeName</w:t>
      </w:r>
      <w:proofErr w:type="spellEnd"/>
      <w:r w:rsidRPr="005331D2">
        <w:t xml:space="preserve">». </w:t>
      </w:r>
    </w:p>
    <w:bookmarkStart w:id="16" w:name="_MON_1521887273"/>
    <w:bookmarkEnd w:id="16"/>
    <w:p w14:paraId="503197F5" w14:textId="77777777" w:rsidR="00263A61" w:rsidRPr="005331D2" w:rsidRDefault="00263A61" w:rsidP="00263A61">
      <w:pPr>
        <w:pStyle w:val="a5"/>
        <w:keepNext/>
        <w:spacing w:line="240" w:lineRule="auto"/>
        <w:ind w:firstLine="0"/>
        <w:jc w:val="center"/>
      </w:pPr>
      <w:r w:rsidRPr="005331D2">
        <w:object w:dxaOrig="4394" w:dyaOrig="2299" w14:anchorId="555400ED">
          <v:shape id="_x0000_i1026" type="#_x0000_t75" style="width:233.25pt;height:120.75pt" o:ole="" fillcolor="window">
            <v:imagedata r:id="rId17" o:title=""/>
          </v:shape>
          <o:OLEObject Type="Embed" ProgID="Word.Picture.8" ShapeID="_x0000_i1026" DrawAspect="Content" ObjectID="_1574830170" r:id="rId18"/>
        </w:object>
      </w:r>
    </w:p>
    <w:p w14:paraId="199F5F2F" w14:textId="53E9415F" w:rsidR="00263A61" w:rsidRPr="00BC6B0A" w:rsidRDefault="004A31F7" w:rsidP="004A31F7">
      <w:pPr>
        <w:pStyle w:val="a0"/>
        <w:numPr>
          <w:ilvl w:val="0"/>
          <w:numId w:val="0"/>
        </w:numPr>
        <w:rPr>
          <w:b/>
        </w:rPr>
      </w:pPr>
      <w:r>
        <w:rPr>
          <w:b/>
        </w:rPr>
        <w:t xml:space="preserve">Рисунок 2. </w:t>
      </w:r>
      <w:r w:rsidR="00263A61" w:rsidRPr="00BC6B0A">
        <w:rPr>
          <w:b/>
        </w:rPr>
        <w:t>Структура дерева</w:t>
      </w:r>
    </w:p>
    <w:bookmarkStart w:id="17" w:name="_MON_1521823567"/>
    <w:bookmarkEnd w:id="17"/>
    <w:p w14:paraId="084AC9F3" w14:textId="695DBA26" w:rsidR="00263A61" w:rsidRPr="004A31F7" w:rsidRDefault="00263A61" w:rsidP="004A31F7">
      <w:pPr>
        <w:pStyle w:val="a5"/>
        <w:keepNext/>
        <w:spacing w:line="240" w:lineRule="auto"/>
        <w:ind w:firstLine="0"/>
        <w:jc w:val="center"/>
      </w:pPr>
      <w:r w:rsidRPr="005331D2">
        <w:object w:dxaOrig="8505" w:dyaOrig="6126" w14:anchorId="12B473D2">
          <v:shape id="_x0000_i1027" type="#_x0000_t75" style="width:452.25pt;height:321.75pt" o:ole="" fillcolor="window">
            <v:imagedata r:id="rId19" o:title=""/>
          </v:shape>
          <o:OLEObject Type="Embed" ProgID="Word.Picture.8" ShapeID="_x0000_i1027" DrawAspect="Content" ObjectID="_1574830171" r:id="rId20"/>
        </w:object>
      </w:r>
      <w:r w:rsidR="004A31F7">
        <w:t xml:space="preserve">Рисунок 3. </w:t>
      </w:r>
      <w:r w:rsidRPr="00BC6B0A">
        <w:rPr>
          <w:b/>
        </w:rPr>
        <w:t>Пример развернутого дерева</w:t>
      </w:r>
    </w:p>
    <w:p w14:paraId="3832248D" w14:textId="77777777" w:rsidR="00263A61" w:rsidRPr="005331D2" w:rsidRDefault="00263A61" w:rsidP="00263A61">
      <w:pPr>
        <w:pStyle w:val="a5"/>
      </w:pPr>
      <w:r w:rsidRPr="005331D2">
        <w:t>«</w:t>
      </w:r>
      <w:proofErr w:type="spellStart"/>
      <w:r w:rsidRPr="005331D2">
        <w:rPr>
          <w:lang w:val="en-US"/>
        </w:rPr>
        <w:t>AttributeName</w:t>
      </w:r>
      <w:proofErr w:type="spellEnd"/>
      <w:r w:rsidRPr="005331D2">
        <w:t>» хранит поле «</w:t>
      </w:r>
      <w:r w:rsidRPr="005331D2">
        <w:rPr>
          <w:lang w:val="en-US"/>
        </w:rPr>
        <w:t>Name</w:t>
      </w:r>
      <w:r w:rsidRPr="005331D2">
        <w:t>» и может быть использован несколько раз при формировании элементов дерева или при формировании других деревьев. Данная структура использована для динамического добавления данных в 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»,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» и «</w:t>
      </w:r>
      <w:r w:rsidRPr="005331D2">
        <w:rPr>
          <w:lang w:val="en-US"/>
        </w:rPr>
        <w:t>Annotation</w:t>
      </w:r>
      <w:r w:rsidRPr="005331D2">
        <w:t>».</w:t>
      </w:r>
    </w:p>
    <w:p w14:paraId="76B114AE" w14:textId="77777777" w:rsidR="00263A61" w:rsidRPr="005331D2" w:rsidRDefault="00263A61" w:rsidP="00263A61">
      <w:pPr>
        <w:pStyle w:val="a5"/>
      </w:pPr>
      <w:r w:rsidRPr="005331D2">
        <w:t>Класс 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» может содержать в себе несколько ссылок на классы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», но и каждый экземпляр класса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 xml:space="preserve">» может находиться </w:t>
      </w:r>
      <w:r w:rsidRPr="005331D2">
        <w:lastRenderedPageBreak/>
        <w:t>в нескольких классах 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», поэтому между ними стоит связь «ассоциация». Каждый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» может иметь несколько «</w:t>
      </w:r>
      <w:r w:rsidRPr="005331D2">
        <w:rPr>
          <w:lang w:val="en-US"/>
        </w:rPr>
        <w:t>Annotation</w:t>
      </w:r>
      <w:r w:rsidRPr="005331D2">
        <w:t>», однако ни один класс «</w:t>
      </w:r>
      <w:r w:rsidRPr="005331D2">
        <w:rPr>
          <w:lang w:val="en-US"/>
        </w:rPr>
        <w:t>Annotation</w:t>
      </w:r>
      <w:r w:rsidRPr="005331D2">
        <w:t>» не может быть построена без использования класса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», поэтому между ними стоит связь «композиция». Каждый класс «</w:t>
      </w:r>
      <w:r w:rsidRPr="005331D2">
        <w:rPr>
          <w:lang w:val="en-US"/>
        </w:rPr>
        <w:t>Annotation</w:t>
      </w:r>
      <w:r w:rsidRPr="005331D2">
        <w:t>» должен быть построен с использованием нескольких классов «</w:t>
      </w:r>
      <w:r w:rsidRPr="005331D2">
        <w:rPr>
          <w:lang w:val="en-US"/>
        </w:rPr>
        <w:t>Template</w:t>
      </w:r>
      <w:r w:rsidRPr="005331D2">
        <w:t>» или ни одного, тогда мы получим не маркированный текст, также мы можем добавлять и удалять из класса «</w:t>
      </w:r>
      <w:r w:rsidRPr="005331D2">
        <w:rPr>
          <w:lang w:val="en-US"/>
        </w:rPr>
        <w:t>Annotation</w:t>
      </w:r>
      <w:r w:rsidRPr="005331D2">
        <w:t>» ссылки на класс «</w:t>
      </w:r>
      <w:r w:rsidRPr="005331D2">
        <w:rPr>
          <w:lang w:val="en-US"/>
        </w:rPr>
        <w:t>Template</w:t>
      </w:r>
      <w:r w:rsidRPr="005331D2">
        <w:t xml:space="preserve">». </w:t>
      </w:r>
    </w:p>
    <w:p w14:paraId="027340CA" w14:textId="77777777" w:rsidR="00263A61" w:rsidRPr="005331D2" w:rsidRDefault="00263A61" w:rsidP="00263A61">
      <w:pPr>
        <w:pStyle w:val="a5"/>
      </w:pPr>
      <w:r w:rsidRPr="005331D2">
        <w:t>Класс «</w:t>
      </w:r>
      <w:r w:rsidRPr="005331D2">
        <w:rPr>
          <w:lang w:val="en-US"/>
        </w:rPr>
        <w:t>User</w:t>
      </w:r>
      <w:r w:rsidRPr="005331D2">
        <w:t>», 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»,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», «</w:t>
      </w:r>
      <w:r w:rsidRPr="005331D2">
        <w:rPr>
          <w:lang w:val="en-US"/>
        </w:rPr>
        <w:t>Annotation</w:t>
      </w:r>
      <w:r w:rsidRPr="005331D2">
        <w:t>» и «</w:t>
      </w:r>
      <w:r w:rsidRPr="005331D2">
        <w:rPr>
          <w:lang w:val="en-US"/>
        </w:rPr>
        <w:t>Template</w:t>
      </w:r>
      <w:r w:rsidRPr="005331D2">
        <w:t>» наследуются от одного общего класса «</w:t>
      </w:r>
      <w:proofErr w:type="spellStart"/>
      <w:r w:rsidRPr="005331D2">
        <w:rPr>
          <w:lang w:val="en-US"/>
        </w:rPr>
        <w:t>EntityModel</w:t>
      </w:r>
      <w:proofErr w:type="spellEnd"/>
      <w:r w:rsidRPr="005331D2">
        <w:t>», который имеет только поле «</w:t>
      </w:r>
      <w:r w:rsidRPr="005331D2">
        <w:rPr>
          <w:lang w:val="en-US"/>
        </w:rPr>
        <w:t>Id</w:t>
      </w:r>
      <w:r w:rsidRPr="005331D2">
        <w:t>», это сделано для того, чтобы обеспечить взаимодействие с базой данных.</w:t>
      </w:r>
    </w:p>
    <w:p w14:paraId="1A893650" w14:textId="77777777" w:rsidR="00263A61" w:rsidRPr="005331D2" w:rsidRDefault="00263A61" w:rsidP="00263A61">
      <w:pPr>
        <w:pStyle w:val="a5"/>
      </w:pPr>
      <w:r w:rsidRPr="005331D2">
        <w:t>Каждый класс, который реализован в модели предметной области имеет по</w:t>
      </w:r>
      <w:r>
        <w:t xml:space="preserve">ля, конструкторы и свойства. </w:t>
      </w:r>
      <w:proofErr w:type="gramStart"/>
      <w:r>
        <w:t>Все</w:t>
      </w:r>
      <w:r w:rsidRPr="005331D2">
        <w:t xml:space="preserve"> поля</w:t>
      </w:r>
      <w:proofErr w:type="gramEnd"/>
      <w:r w:rsidRPr="005331D2">
        <w:t xml:space="preserve"> заданные в классе являются приватными и доступны только внутри класса. Как мы помним, конструкторы не поддаются </w:t>
      </w:r>
      <w:proofErr w:type="spellStart"/>
      <w:r w:rsidRPr="005331D2">
        <w:t>сериализации</w:t>
      </w:r>
      <w:proofErr w:type="spellEnd"/>
      <w:r w:rsidRPr="005331D2">
        <w:t>, поэтому все свойства являются открытыми, т.к. они будут использоваться на клиентской стороне. Конструкторы, определенные в классе, необходимы только на сервере, по</w:t>
      </w:r>
      <w:r>
        <w:t>скольку только с их помощью создаются</w:t>
      </w:r>
      <w:r w:rsidRPr="005331D2">
        <w:t xml:space="preserve"> сами экземпляры классов. Внутри конструкторов находятся проверки, которые будут генерировать исключения, если клиент передал данные, которые нельзя использовать при создании того или иного экземпляра класса. </w:t>
      </w:r>
    </w:p>
    <w:p w14:paraId="1CF565FF" w14:textId="77777777" w:rsidR="00263A61" w:rsidRPr="005331D2" w:rsidRDefault="00263A61" w:rsidP="004A31F7">
      <w:pPr>
        <w:pStyle w:val="2"/>
        <w:numPr>
          <w:ilvl w:val="0"/>
          <w:numId w:val="0"/>
        </w:numPr>
      </w:pPr>
      <w:bookmarkStart w:id="18" w:name="_Toc452367995"/>
      <w:r>
        <w:t>Реализация структуры б</w:t>
      </w:r>
      <w:r w:rsidRPr="005331D2">
        <w:t>азы данных</w:t>
      </w:r>
      <w:bookmarkEnd w:id="18"/>
    </w:p>
    <w:p w14:paraId="0D56A455" w14:textId="77777777" w:rsidR="00263A61" w:rsidRPr="005331D2" w:rsidRDefault="00263A61" w:rsidP="00263A61">
      <w:pPr>
        <w:pStyle w:val="a5"/>
      </w:pPr>
      <w:r w:rsidRPr="005331D2">
        <w:t xml:space="preserve">На основе </w:t>
      </w:r>
      <w:r>
        <w:t>реализованной</w:t>
      </w:r>
      <w:r w:rsidRPr="005331D2">
        <w:t xml:space="preserve"> модели к</w:t>
      </w:r>
      <w:r>
        <w:t>лассов была построена реляционная база</w:t>
      </w:r>
      <w:r w:rsidRPr="005331D2">
        <w:t xml:space="preserve"> данных (см. Приложение </w:t>
      </w:r>
      <w:r>
        <w:t>Д</w:t>
      </w:r>
      <w:r w:rsidRPr="005331D2">
        <w:t>). Все таблицы, кроме связующих таблиц («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_</w:t>
      </w:r>
      <w:r w:rsidRPr="005331D2">
        <w:rPr>
          <w:lang w:val="en-US"/>
        </w:rPr>
        <w:t>User</w:t>
      </w:r>
      <w:r w:rsidRPr="005331D2">
        <w:t>»,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_</w:t>
      </w:r>
      <w:r w:rsidRPr="005331D2">
        <w:rPr>
          <w:lang w:val="en-US"/>
        </w:rPr>
        <w:t>User</w:t>
      </w:r>
      <w:r w:rsidRPr="005331D2">
        <w:t>», «</w:t>
      </w:r>
      <w:r w:rsidRPr="005331D2">
        <w:rPr>
          <w:lang w:val="en-US"/>
        </w:rPr>
        <w:t>Annotation</w:t>
      </w:r>
      <w:r w:rsidRPr="005331D2">
        <w:t>_</w:t>
      </w:r>
      <w:r w:rsidRPr="005331D2">
        <w:rPr>
          <w:lang w:val="en-US"/>
        </w:rPr>
        <w:t>User</w:t>
      </w:r>
      <w:r w:rsidRPr="005331D2">
        <w:t>», «</w:t>
      </w:r>
      <w:r w:rsidRPr="005331D2">
        <w:rPr>
          <w:lang w:val="en-US"/>
        </w:rPr>
        <w:t>Template</w:t>
      </w:r>
      <w:r w:rsidRPr="005331D2">
        <w:t>_</w:t>
      </w:r>
      <w:r w:rsidRPr="005331D2">
        <w:rPr>
          <w:lang w:val="en-US"/>
        </w:rPr>
        <w:t>User</w:t>
      </w:r>
      <w:r w:rsidRPr="005331D2">
        <w:t>», «</w:t>
      </w:r>
      <w:r w:rsidRPr="005331D2">
        <w:rPr>
          <w:lang w:val="en-US"/>
        </w:rPr>
        <w:t>Annotation</w:t>
      </w:r>
      <w:r w:rsidRPr="005331D2">
        <w:t>_</w:t>
      </w:r>
      <w:r w:rsidRPr="005331D2">
        <w:rPr>
          <w:lang w:val="en-US"/>
        </w:rPr>
        <w:t>Template</w:t>
      </w:r>
      <w:r w:rsidRPr="005331D2">
        <w:t>» и 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_</w:t>
      </w:r>
      <w:r w:rsidRPr="005331D2">
        <w:rPr>
          <w:lang w:val="en-US"/>
        </w:rPr>
        <w:t>File</w:t>
      </w:r>
      <w:r w:rsidRPr="005331D2">
        <w:t>») имеют уникальный первичный ключ «</w:t>
      </w:r>
      <w:r w:rsidRPr="005331D2">
        <w:rPr>
          <w:lang w:val="en-US"/>
        </w:rPr>
        <w:t>Id</w:t>
      </w:r>
      <w:r w:rsidRPr="005331D2">
        <w:t>». В реляционной базе данных отсутствуют связи «многие ко многим» и для их моделирования пришлось реализовывать связующие таблицы. Некоторые из связующих таблиц, такие как 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_</w:t>
      </w:r>
      <w:r w:rsidRPr="005331D2">
        <w:rPr>
          <w:lang w:val="en-US"/>
        </w:rPr>
        <w:t>User</w:t>
      </w:r>
      <w:r w:rsidRPr="005331D2">
        <w:t>»,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_</w:t>
      </w:r>
      <w:r w:rsidRPr="005331D2">
        <w:rPr>
          <w:lang w:val="en-US"/>
        </w:rPr>
        <w:t>User</w:t>
      </w:r>
      <w:r w:rsidRPr="005331D2">
        <w:t>», «</w:t>
      </w:r>
      <w:r w:rsidRPr="005331D2">
        <w:rPr>
          <w:lang w:val="en-US"/>
        </w:rPr>
        <w:t>Annotation</w:t>
      </w:r>
      <w:r w:rsidRPr="005331D2">
        <w:t>_</w:t>
      </w:r>
      <w:r w:rsidRPr="005331D2">
        <w:rPr>
          <w:lang w:val="en-US"/>
        </w:rPr>
        <w:t>User</w:t>
      </w:r>
      <w:r w:rsidRPr="005331D2">
        <w:t>», «</w:t>
      </w:r>
      <w:r w:rsidRPr="005331D2">
        <w:rPr>
          <w:lang w:val="en-US"/>
        </w:rPr>
        <w:t>Template</w:t>
      </w:r>
      <w:r w:rsidRPr="005331D2">
        <w:t>_</w:t>
      </w:r>
      <w:r w:rsidRPr="005331D2">
        <w:rPr>
          <w:lang w:val="en-US"/>
        </w:rPr>
        <w:t>User</w:t>
      </w:r>
      <w:r w:rsidRPr="005331D2">
        <w:t>» имеют дополнительные поля: «</w:t>
      </w:r>
      <w:proofErr w:type="spellStart"/>
      <w:r w:rsidRPr="005331D2">
        <w:rPr>
          <w:lang w:val="en-US"/>
        </w:rPr>
        <w:t>AccessType</w:t>
      </w:r>
      <w:proofErr w:type="spellEnd"/>
      <w:r w:rsidRPr="005331D2">
        <w:t>» и «</w:t>
      </w:r>
      <w:proofErr w:type="spellStart"/>
      <w:r w:rsidRPr="005331D2">
        <w:rPr>
          <w:lang w:val="en-US"/>
        </w:rPr>
        <w:t>UserType</w:t>
      </w:r>
      <w:proofErr w:type="spellEnd"/>
      <w:r w:rsidRPr="005331D2">
        <w:t>»</w:t>
      </w:r>
    </w:p>
    <w:p w14:paraId="4FEB094D" w14:textId="77777777" w:rsidR="00263A61" w:rsidRPr="005331D2" w:rsidRDefault="00263A61" w:rsidP="00263A61">
      <w:pPr>
        <w:pStyle w:val="a5"/>
      </w:pPr>
      <w:r w:rsidRPr="005331D2">
        <w:t>В базе данных было решено, не создавать отдельных таблиц для перечислений «</w:t>
      </w:r>
      <w:proofErr w:type="spellStart"/>
      <w:r w:rsidRPr="005331D2">
        <w:rPr>
          <w:lang w:val="en-US"/>
        </w:rPr>
        <w:t>AccessType</w:t>
      </w:r>
      <w:proofErr w:type="spellEnd"/>
      <w:r w:rsidRPr="005331D2">
        <w:t>» и «</w:t>
      </w:r>
      <w:proofErr w:type="spellStart"/>
      <w:r w:rsidRPr="005331D2">
        <w:rPr>
          <w:lang w:val="en-US"/>
        </w:rPr>
        <w:t>UserType</w:t>
      </w:r>
      <w:proofErr w:type="spellEnd"/>
      <w:r w:rsidRPr="005331D2">
        <w:t xml:space="preserve">», которые были созданы в диаграмме классов, поэтому они </w:t>
      </w:r>
      <w:r>
        <w:t>храня</w:t>
      </w:r>
      <w:r w:rsidRPr="005331D2">
        <w:t>тся как строки.</w:t>
      </w:r>
    </w:p>
    <w:p w14:paraId="06D0A033" w14:textId="77777777" w:rsidR="00263A61" w:rsidRPr="005331D2" w:rsidRDefault="00263A61" w:rsidP="00263A61">
      <w:pPr>
        <w:pStyle w:val="a5"/>
      </w:pPr>
      <w:r w:rsidRPr="005331D2">
        <w:lastRenderedPageBreak/>
        <w:t>Для создания возможности динамически дополнять атрибуты использовалась структура дерева, которое ссыл</w:t>
      </w:r>
      <w:r>
        <w:t>ается само на себя, на рисунке 5</w:t>
      </w:r>
      <w:r w:rsidRPr="005331D2">
        <w:t>.4 представлена структура дере</w:t>
      </w:r>
      <w:r>
        <w:t>ва в базе данных, а на рисунке 5</w:t>
      </w:r>
      <w:r w:rsidRPr="005331D2">
        <w:t>.5 пример развернутого дерева в базе данных.</w:t>
      </w:r>
    </w:p>
    <w:p w14:paraId="0C9E741C" w14:textId="77777777" w:rsidR="00263A61" w:rsidRPr="005331D2" w:rsidRDefault="00263A61" w:rsidP="00263A61">
      <w:pPr>
        <w:pStyle w:val="a5"/>
      </w:pPr>
      <w:r w:rsidRPr="005331D2">
        <w:t xml:space="preserve"> Каждый элемент «</w:t>
      </w:r>
      <w:proofErr w:type="spellStart"/>
      <w:r w:rsidRPr="005331D2">
        <w:rPr>
          <w:lang w:val="en-US"/>
        </w:rPr>
        <w:t>TreeElement</w:t>
      </w:r>
      <w:proofErr w:type="spellEnd"/>
      <w:r w:rsidRPr="005331D2">
        <w:t>» содержит:</w:t>
      </w:r>
    </w:p>
    <w:p w14:paraId="35D916C3" w14:textId="77777777" w:rsidR="00263A61" w:rsidRPr="005331D2" w:rsidRDefault="00263A61" w:rsidP="00263A61">
      <w:pPr>
        <w:pStyle w:val="a5"/>
        <w:numPr>
          <w:ilvl w:val="0"/>
          <w:numId w:val="11"/>
        </w:numPr>
        <w:ind w:firstLine="709"/>
      </w:pPr>
      <w:r w:rsidRPr="005331D2">
        <w:t>Поле «</w:t>
      </w:r>
      <w:r w:rsidRPr="005331D2">
        <w:rPr>
          <w:lang w:val="en-US"/>
        </w:rPr>
        <w:t>Id</w:t>
      </w:r>
      <w:r w:rsidRPr="005331D2">
        <w:t>»</w:t>
      </w:r>
      <w:r>
        <w:t>, которое</w:t>
      </w:r>
      <w:r w:rsidRPr="005331D2">
        <w:t xml:space="preserve"> хранит уникальный номер идентификатора.</w:t>
      </w:r>
    </w:p>
    <w:p w14:paraId="644B0058" w14:textId="77777777" w:rsidR="00263A61" w:rsidRPr="005331D2" w:rsidRDefault="00263A61" w:rsidP="00263A61">
      <w:pPr>
        <w:pStyle w:val="a5"/>
        <w:numPr>
          <w:ilvl w:val="0"/>
          <w:numId w:val="11"/>
        </w:numPr>
        <w:ind w:firstLine="709"/>
      </w:pPr>
      <w:r w:rsidRPr="005331D2">
        <w:t>Поле «</w:t>
      </w:r>
      <w:proofErr w:type="spellStart"/>
      <w:r w:rsidRPr="005331D2">
        <w:rPr>
          <w:lang w:val="en-US"/>
        </w:rPr>
        <w:t>ChildId</w:t>
      </w:r>
      <w:proofErr w:type="spellEnd"/>
      <w:r w:rsidRPr="005331D2">
        <w:t>»</w:t>
      </w:r>
      <w:r>
        <w:t>, которое</w:t>
      </w:r>
      <w:r w:rsidRPr="005331D2">
        <w:t xml:space="preserve"> хранит номер на вложенный элемент дерева. </w:t>
      </w:r>
    </w:p>
    <w:p w14:paraId="2C591114" w14:textId="77777777" w:rsidR="00263A61" w:rsidRPr="005331D2" w:rsidRDefault="00263A61" w:rsidP="00263A61">
      <w:pPr>
        <w:pStyle w:val="a5"/>
        <w:numPr>
          <w:ilvl w:val="0"/>
          <w:numId w:val="11"/>
        </w:numPr>
        <w:ind w:firstLine="709"/>
      </w:pPr>
      <w:r w:rsidRPr="005331D2">
        <w:t>Поле «</w:t>
      </w:r>
      <w:proofErr w:type="spellStart"/>
      <w:r w:rsidRPr="005331D2">
        <w:rPr>
          <w:lang w:val="en-US"/>
        </w:rPr>
        <w:t>NextId</w:t>
      </w:r>
      <w:proofErr w:type="spellEnd"/>
      <w:r w:rsidRPr="005331D2">
        <w:t>»</w:t>
      </w:r>
      <w:r>
        <w:t>, которое</w:t>
      </w:r>
      <w:r w:rsidRPr="005331D2">
        <w:t xml:space="preserve"> хранит номер на следующий элемент дерева. </w:t>
      </w:r>
    </w:p>
    <w:p w14:paraId="6FF0EF53" w14:textId="77777777" w:rsidR="00263A61" w:rsidRPr="005331D2" w:rsidRDefault="00263A61" w:rsidP="00263A61">
      <w:pPr>
        <w:pStyle w:val="a5"/>
        <w:numPr>
          <w:ilvl w:val="0"/>
          <w:numId w:val="11"/>
        </w:numPr>
        <w:ind w:firstLine="709"/>
      </w:pPr>
      <w:r w:rsidRPr="005331D2">
        <w:t>Поле «</w:t>
      </w:r>
      <w:r w:rsidRPr="005331D2">
        <w:rPr>
          <w:lang w:val="en-US"/>
        </w:rPr>
        <w:t>Value</w:t>
      </w:r>
      <w:r w:rsidRPr="005331D2">
        <w:t>»</w:t>
      </w:r>
      <w:r>
        <w:t>, которое</w:t>
      </w:r>
      <w:r w:rsidRPr="005331D2">
        <w:t xml:space="preserve"> хранит значение элемента дерева. </w:t>
      </w:r>
    </w:p>
    <w:p w14:paraId="091A32CD" w14:textId="77777777" w:rsidR="00263A61" w:rsidRPr="005331D2" w:rsidRDefault="00263A61" w:rsidP="00263A61">
      <w:pPr>
        <w:pStyle w:val="a5"/>
        <w:numPr>
          <w:ilvl w:val="0"/>
          <w:numId w:val="11"/>
        </w:numPr>
        <w:ind w:firstLine="709"/>
      </w:pPr>
      <w:r w:rsidRPr="005331D2">
        <w:t>Поле «</w:t>
      </w:r>
      <w:proofErr w:type="spellStart"/>
      <w:r w:rsidRPr="005331D2">
        <w:rPr>
          <w:lang w:val="en-US"/>
        </w:rPr>
        <w:t>AttributeId</w:t>
      </w:r>
      <w:proofErr w:type="spellEnd"/>
      <w:r w:rsidRPr="005331D2">
        <w:t>»</w:t>
      </w:r>
      <w:r>
        <w:t xml:space="preserve">, которое ссылается </w:t>
      </w:r>
      <w:r w:rsidRPr="005331D2">
        <w:t>на столбец «</w:t>
      </w:r>
      <w:r w:rsidRPr="005331D2">
        <w:rPr>
          <w:lang w:val="en-US"/>
        </w:rPr>
        <w:t>Id</w:t>
      </w:r>
      <w:r w:rsidRPr="005331D2">
        <w:t>» таблицы «</w:t>
      </w:r>
      <w:proofErr w:type="spellStart"/>
      <w:r w:rsidRPr="005331D2">
        <w:rPr>
          <w:lang w:val="en-US"/>
        </w:rPr>
        <w:t>AttributeName</w:t>
      </w:r>
      <w:proofErr w:type="spellEnd"/>
      <w:r w:rsidRPr="005331D2">
        <w:t xml:space="preserve">». </w:t>
      </w:r>
    </w:p>
    <w:bookmarkStart w:id="19" w:name="_MON_1521887952"/>
    <w:bookmarkEnd w:id="19"/>
    <w:p w14:paraId="4D1B8876" w14:textId="77777777" w:rsidR="00263A61" w:rsidRPr="005331D2" w:rsidRDefault="00263A61" w:rsidP="00263A61">
      <w:pPr>
        <w:pStyle w:val="a5"/>
        <w:keepNext/>
        <w:spacing w:line="240" w:lineRule="auto"/>
        <w:ind w:firstLine="0"/>
        <w:jc w:val="center"/>
      </w:pPr>
      <w:r w:rsidRPr="005331D2">
        <w:object w:dxaOrig="5103" w:dyaOrig="2298" w14:anchorId="2FCBEC19">
          <v:shape id="_x0000_i1028" type="#_x0000_t75" style="width:270.75pt;height:120.75pt" o:ole="" fillcolor="window">
            <v:imagedata r:id="rId21" o:title=""/>
          </v:shape>
          <o:OLEObject Type="Embed" ProgID="Word.Picture.8" ShapeID="_x0000_i1028" DrawAspect="Content" ObjectID="_1574830172" r:id="rId22"/>
        </w:object>
      </w:r>
    </w:p>
    <w:p w14:paraId="344EF43B" w14:textId="3F842460" w:rsidR="00263A61" w:rsidRPr="00BC6B0A" w:rsidRDefault="004A31F7" w:rsidP="004A31F7">
      <w:pPr>
        <w:pStyle w:val="a0"/>
        <w:numPr>
          <w:ilvl w:val="0"/>
          <w:numId w:val="0"/>
        </w:numPr>
        <w:rPr>
          <w:b/>
        </w:rPr>
      </w:pPr>
      <w:r>
        <w:rPr>
          <w:b/>
        </w:rPr>
        <w:t xml:space="preserve">Рисунок 3. </w:t>
      </w:r>
      <w:r w:rsidR="00263A61" w:rsidRPr="00BC6B0A">
        <w:rPr>
          <w:b/>
        </w:rPr>
        <w:t>Структура дерева в базе данных</w:t>
      </w:r>
    </w:p>
    <w:bookmarkStart w:id="20" w:name="_MON_1521886732"/>
    <w:bookmarkEnd w:id="20"/>
    <w:p w14:paraId="0E7D9CDA" w14:textId="00BE22F4" w:rsidR="00263A61" w:rsidRPr="004A31F7" w:rsidRDefault="00263A61" w:rsidP="004A31F7">
      <w:pPr>
        <w:pStyle w:val="a5"/>
        <w:keepNext/>
        <w:spacing w:line="240" w:lineRule="auto"/>
        <w:ind w:firstLine="0"/>
        <w:jc w:val="center"/>
      </w:pPr>
      <w:r w:rsidRPr="005331D2">
        <w:object w:dxaOrig="8505" w:dyaOrig="7543" w14:anchorId="3D2D4663">
          <v:shape id="_x0000_i1029" type="#_x0000_t75" style="width:452.25pt;height:394.5pt" o:ole="" fillcolor="window">
            <v:imagedata r:id="rId23" o:title=""/>
          </v:shape>
          <o:OLEObject Type="Embed" ProgID="Word.Picture.8" ShapeID="_x0000_i1029" DrawAspect="Content" ObjectID="_1574830173" r:id="rId24"/>
        </w:object>
      </w:r>
      <w:r w:rsidR="004A31F7" w:rsidRPr="004A31F7">
        <w:rPr>
          <w:b/>
        </w:rPr>
        <w:t xml:space="preserve"> </w:t>
      </w:r>
      <w:r w:rsidR="004A31F7">
        <w:rPr>
          <w:b/>
        </w:rPr>
        <w:t xml:space="preserve">Рисунок </w:t>
      </w:r>
      <w:r w:rsidR="004A31F7">
        <w:rPr>
          <w:b/>
        </w:rPr>
        <w:t>4</w:t>
      </w:r>
      <w:r w:rsidR="004A31F7">
        <w:rPr>
          <w:b/>
        </w:rPr>
        <w:t xml:space="preserve">. </w:t>
      </w:r>
      <w:r w:rsidRPr="00BC6B0A">
        <w:rPr>
          <w:b/>
        </w:rPr>
        <w:t>Пример развернутого дерева в базе данных</w:t>
      </w:r>
    </w:p>
    <w:p w14:paraId="03F710AB" w14:textId="77777777" w:rsidR="00263A61" w:rsidRDefault="00263A61" w:rsidP="00263A61">
      <w:pPr>
        <w:pStyle w:val="a5"/>
      </w:pPr>
      <w:r w:rsidRPr="005331D2">
        <w:t>«</w:t>
      </w:r>
      <w:proofErr w:type="spellStart"/>
      <w:r w:rsidRPr="005331D2">
        <w:rPr>
          <w:lang w:val="en-US"/>
        </w:rPr>
        <w:t>AttributeName</w:t>
      </w:r>
      <w:proofErr w:type="spellEnd"/>
      <w:r w:rsidRPr="005331D2">
        <w:t>» хранит поле «</w:t>
      </w:r>
      <w:r w:rsidRPr="005331D2">
        <w:rPr>
          <w:lang w:val="en-US"/>
        </w:rPr>
        <w:t>Name</w:t>
      </w:r>
      <w:r w:rsidRPr="005331D2">
        <w:t>» и «</w:t>
      </w:r>
      <w:r w:rsidRPr="005331D2">
        <w:rPr>
          <w:lang w:val="en-US"/>
        </w:rPr>
        <w:t>Id</w:t>
      </w:r>
      <w:r>
        <w:t>», которое</w:t>
      </w:r>
      <w:r w:rsidRPr="005331D2">
        <w:t xml:space="preserve"> является уникальным идентификатором и может быть использован несколько раз при формировании элементов дерева или при формировании других деревьев. Данная структура была использована для динамического добавления данных в таблицах «</w:t>
      </w:r>
      <w:proofErr w:type="spellStart"/>
      <w:r w:rsidRPr="005331D2">
        <w:rPr>
          <w:lang w:val="en-US"/>
        </w:rPr>
        <w:t>TextCorpus</w:t>
      </w:r>
      <w:proofErr w:type="spellEnd"/>
      <w:r w:rsidRPr="005331D2">
        <w:t>», «</w:t>
      </w:r>
      <w:proofErr w:type="spellStart"/>
      <w:r w:rsidRPr="005331D2">
        <w:rPr>
          <w:lang w:val="en-US"/>
        </w:rPr>
        <w:t>TextCorpusFile</w:t>
      </w:r>
      <w:proofErr w:type="spellEnd"/>
      <w:r w:rsidRPr="005331D2">
        <w:t>» и «</w:t>
      </w:r>
      <w:r w:rsidRPr="005331D2">
        <w:rPr>
          <w:lang w:val="en-US"/>
        </w:rPr>
        <w:t>Annotation</w:t>
      </w:r>
      <w:r w:rsidRPr="005331D2">
        <w:t>».</w:t>
      </w:r>
    </w:p>
    <w:p w14:paraId="38472FD0" w14:textId="77777777" w:rsidR="00263A61" w:rsidRPr="005331D2" w:rsidRDefault="00263A61" w:rsidP="004A31F7">
      <w:pPr>
        <w:pStyle w:val="2"/>
        <w:numPr>
          <w:ilvl w:val="0"/>
          <w:numId w:val="0"/>
        </w:numPr>
      </w:pPr>
      <w:bookmarkStart w:id="21" w:name="_Toc452367996"/>
      <w:r>
        <w:t xml:space="preserve">Реализация структуры </w:t>
      </w:r>
      <w:r w:rsidRPr="005331D2">
        <w:rPr>
          <w:lang w:val="en-US"/>
        </w:rPr>
        <w:t>BLOB</w:t>
      </w:r>
      <w:r w:rsidRPr="005331D2">
        <w:t xml:space="preserve"> хранилища</w:t>
      </w:r>
      <w:bookmarkEnd w:id="21"/>
    </w:p>
    <w:p w14:paraId="1E02012D" w14:textId="02A7A7E4" w:rsidR="00263A61" w:rsidRPr="005331D2" w:rsidRDefault="00263A61" w:rsidP="00263A61">
      <w:pPr>
        <w:pStyle w:val="a5"/>
      </w:pPr>
      <w:r w:rsidRPr="005331D2">
        <w:t xml:space="preserve">При выявлении требований к структуре хранилища было выявлено, что необходимо хранить массив байтов, а для этих целей прекрасно подходит </w:t>
      </w:r>
      <w:r w:rsidRPr="005331D2">
        <w:rPr>
          <w:lang w:val="en-US"/>
        </w:rPr>
        <w:t>BLOB</w:t>
      </w:r>
      <w:r w:rsidRPr="005331D2">
        <w:t xml:space="preserve"> хранилище.</w:t>
      </w:r>
      <w:r>
        <w:t xml:space="preserve"> С</w:t>
      </w:r>
      <w:r w:rsidRPr="005331D2">
        <w:t xml:space="preserve">труктура </w:t>
      </w:r>
      <w:r>
        <w:t xml:space="preserve">реализованного </w:t>
      </w:r>
      <w:r w:rsidRPr="005331D2">
        <w:t>хра</w:t>
      </w:r>
      <w:r>
        <w:t xml:space="preserve">нилища представлена на рисунке </w:t>
      </w:r>
      <w:proofErr w:type="gramStart"/>
      <w:r w:rsidR="004A31F7">
        <w:rPr>
          <w:b/>
        </w:rPr>
        <w:t>5</w:t>
      </w:r>
      <w:r w:rsidR="004A31F7">
        <w:rPr>
          <w:b/>
        </w:rPr>
        <w:t>.</w:t>
      </w:r>
      <w:r w:rsidRPr="005331D2">
        <w:t>.</w:t>
      </w:r>
      <w:proofErr w:type="gramEnd"/>
    </w:p>
    <w:bookmarkStart w:id="22" w:name="_MON_1522092893"/>
    <w:bookmarkEnd w:id="22"/>
    <w:p w14:paraId="4DF3E12E" w14:textId="77777777" w:rsidR="00263A61" w:rsidRPr="005331D2" w:rsidRDefault="00263A61" w:rsidP="00263A61">
      <w:pPr>
        <w:pStyle w:val="a5"/>
        <w:keepNext/>
        <w:spacing w:line="240" w:lineRule="auto"/>
        <w:ind w:firstLine="0"/>
        <w:jc w:val="center"/>
      </w:pPr>
      <w:r w:rsidRPr="005331D2">
        <w:object w:dxaOrig="8363" w:dyaOrig="3149" w14:anchorId="0CF20C80">
          <v:shape id="_x0000_i1030" type="#_x0000_t75" style="width:444.75pt;height:166.5pt" o:ole="" fillcolor="window">
            <v:imagedata r:id="rId25" o:title=""/>
          </v:shape>
          <o:OLEObject Type="Embed" ProgID="Word.Picture.8" ShapeID="_x0000_i1030" DrawAspect="Content" ObjectID="_1574830174" r:id="rId26"/>
        </w:object>
      </w:r>
    </w:p>
    <w:p w14:paraId="201286A4" w14:textId="15F68D93" w:rsidR="00263A61" w:rsidRPr="00BC6B0A" w:rsidRDefault="00263A61" w:rsidP="004A31F7">
      <w:pPr>
        <w:pStyle w:val="a0"/>
        <w:numPr>
          <w:ilvl w:val="0"/>
          <w:numId w:val="0"/>
        </w:numPr>
        <w:rPr>
          <w:b/>
          <w:lang w:val="en-US"/>
        </w:rPr>
      </w:pPr>
      <w:r w:rsidRPr="00BC6B0A">
        <w:rPr>
          <w:b/>
          <w:lang w:val="en-US"/>
        </w:rPr>
        <w:t>.</w:t>
      </w:r>
      <w:r w:rsidR="004A31F7" w:rsidRPr="004A31F7">
        <w:rPr>
          <w:b/>
        </w:rPr>
        <w:t xml:space="preserve"> </w:t>
      </w:r>
      <w:r w:rsidR="004A31F7">
        <w:rPr>
          <w:b/>
        </w:rPr>
        <w:t xml:space="preserve">Рисунок </w:t>
      </w:r>
      <w:r w:rsidR="004A31F7">
        <w:rPr>
          <w:b/>
        </w:rPr>
        <w:t>5</w:t>
      </w:r>
      <w:r w:rsidR="004A31F7">
        <w:rPr>
          <w:b/>
        </w:rPr>
        <w:t xml:space="preserve">. </w:t>
      </w:r>
      <w:r w:rsidRPr="00BC6B0A">
        <w:rPr>
          <w:b/>
          <w:lang w:val="en-US"/>
        </w:rPr>
        <w:t xml:space="preserve"> </w:t>
      </w:r>
      <w:r w:rsidRPr="00BC6B0A">
        <w:rPr>
          <w:b/>
        </w:rPr>
        <w:t xml:space="preserve">Структура </w:t>
      </w:r>
      <w:r w:rsidRPr="00BC6B0A">
        <w:rPr>
          <w:b/>
          <w:lang w:val="en-US"/>
        </w:rPr>
        <w:t xml:space="preserve">BLOB </w:t>
      </w:r>
      <w:r w:rsidRPr="00BC6B0A">
        <w:rPr>
          <w:b/>
        </w:rPr>
        <w:t>хранилища</w:t>
      </w:r>
    </w:p>
    <w:p w14:paraId="01C40EC2" w14:textId="77777777" w:rsidR="00263A61" w:rsidRDefault="00263A61" w:rsidP="00263A61">
      <w:pPr>
        <w:pStyle w:val="a5"/>
      </w:pPr>
      <w:r w:rsidRPr="005331D2">
        <w:t>Учетная запись должна хранить три контейнера «</w:t>
      </w:r>
      <w:r w:rsidRPr="005331D2">
        <w:rPr>
          <w:lang w:val="en-US"/>
        </w:rPr>
        <w:t>files</w:t>
      </w:r>
      <w:r w:rsidRPr="005331D2">
        <w:t>», «</w:t>
      </w:r>
      <w:proofErr w:type="spellStart"/>
      <w:r w:rsidRPr="005331D2">
        <w:rPr>
          <w:lang w:val="en-US"/>
        </w:rPr>
        <w:t>plainfiles</w:t>
      </w:r>
      <w:proofErr w:type="spellEnd"/>
      <w:r w:rsidRPr="005331D2">
        <w:t>» «</w:t>
      </w:r>
      <w:r w:rsidRPr="005331D2">
        <w:rPr>
          <w:lang w:val="en-US"/>
        </w:rPr>
        <w:t>annotations</w:t>
      </w:r>
      <w:r w:rsidRPr="005331D2">
        <w:t>». Контейнер «</w:t>
      </w:r>
      <w:r w:rsidRPr="005331D2">
        <w:rPr>
          <w:lang w:val="en-US"/>
        </w:rPr>
        <w:t>files</w:t>
      </w:r>
      <w:r w:rsidRPr="005331D2">
        <w:t xml:space="preserve">» </w:t>
      </w:r>
      <w:r>
        <w:t>хранит</w:t>
      </w:r>
      <w:r w:rsidRPr="005331D2">
        <w:t xml:space="preserve"> текстовые файлы, где имя текстового файла </w:t>
      </w:r>
      <w:r>
        <w:t>формируется</w:t>
      </w:r>
      <w:r w:rsidRPr="005331D2">
        <w:t xml:space="preserve"> из уникального номера, который сохранен в базе данных, расширение также </w:t>
      </w:r>
      <w:r>
        <w:t>берется</w:t>
      </w:r>
      <w:r w:rsidRPr="005331D2">
        <w:t xml:space="preserve"> из базы данных. Контейнер «</w:t>
      </w:r>
      <w:proofErr w:type="spellStart"/>
      <w:r w:rsidRPr="005331D2">
        <w:rPr>
          <w:lang w:val="en-US"/>
        </w:rPr>
        <w:t>plainfiles</w:t>
      </w:r>
      <w:proofErr w:type="spellEnd"/>
      <w:r w:rsidRPr="005331D2">
        <w:t xml:space="preserve">» </w:t>
      </w:r>
      <w:r>
        <w:t>хранит</w:t>
      </w:r>
      <w:r w:rsidRPr="005331D2">
        <w:t xml:space="preserve"> текст без форматирования, где имя текст</w:t>
      </w:r>
      <w:r>
        <w:t>а</w:t>
      </w:r>
      <w:r w:rsidRPr="005331D2">
        <w:t xml:space="preserve"> без форматирования </w:t>
      </w:r>
      <w:r>
        <w:t>формируется</w:t>
      </w:r>
      <w:r w:rsidRPr="005331D2">
        <w:t xml:space="preserve"> из уникального номера, который сохранен в базе данных, расширение также </w:t>
      </w:r>
      <w:r>
        <w:t>берется</w:t>
      </w:r>
      <w:r w:rsidRPr="005331D2">
        <w:t xml:space="preserve"> из базы данных. Контейнер «</w:t>
      </w:r>
      <w:r w:rsidRPr="005331D2">
        <w:rPr>
          <w:lang w:val="en-US"/>
        </w:rPr>
        <w:t>annotations</w:t>
      </w:r>
      <w:r w:rsidRPr="005331D2">
        <w:t xml:space="preserve">» </w:t>
      </w:r>
      <w:r>
        <w:t>хранит</w:t>
      </w:r>
      <w:r w:rsidRPr="005331D2">
        <w:t xml:space="preserve"> аннотации, где имя аннотации </w:t>
      </w:r>
      <w:r>
        <w:t>формируется</w:t>
      </w:r>
      <w:r w:rsidRPr="005331D2">
        <w:t xml:space="preserve"> из уникального номера, который сохранен в базе данных, расширение та</w:t>
      </w:r>
      <w:r>
        <w:t>кже берется из базы данных.</w:t>
      </w:r>
    </w:p>
    <w:p w14:paraId="44B4BC4F" w14:textId="77777777" w:rsidR="00263A61" w:rsidRPr="005331D2" w:rsidRDefault="00263A61" w:rsidP="004A31F7">
      <w:pPr>
        <w:pStyle w:val="2"/>
        <w:numPr>
          <w:ilvl w:val="0"/>
          <w:numId w:val="0"/>
        </w:numPr>
      </w:pPr>
      <w:bookmarkStart w:id="23" w:name="_Toc452367998"/>
      <w:r w:rsidRPr="005331D2">
        <w:t>Размещение</w:t>
      </w:r>
      <w:r>
        <w:t xml:space="preserve"> базы данных, </w:t>
      </w:r>
      <w:r>
        <w:rPr>
          <w:lang w:val="en-US"/>
        </w:rPr>
        <w:t>BLOB</w:t>
      </w:r>
      <w:r w:rsidRPr="001D1925">
        <w:t xml:space="preserve"> </w:t>
      </w:r>
      <w:r>
        <w:t>хранилища и веб-приложения</w:t>
      </w:r>
      <w:r>
        <w:br/>
      </w:r>
      <w:r w:rsidRPr="005331D2">
        <w:t>на облачной платформе</w:t>
      </w:r>
      <w:bookmarkEnd w:id="23"/>
    </w:p>
    <w:p w14:paraId="64A8F9D7" w14:textId="77777777" w:rsidR="00263A61" w:rsidRPr="005331D2" w:rsidRDefault="00263A61" w:rsidP="00263A61">
      <w:pPr>
        <w:pStyle w:val="a5"/>
      </w:pPr>
      <w:r>
        <w:t xml:space="preserve">После того как веб-сервисы были реализованы согласно </w:t>
      </w:r>
      <w:proofErr w:type="gramStart"/>
      <w:r>
        <w:t>диаграммам</w:t>
      </w:r>
      <w:proofErr w:type="gramEnd"/>
      <w:r>
        <w:t xml:space="preserve"> представленным в третьей главе, н</w:t>
      </w:r>
      <w:r w:rsidRPr="005331D2">
        <w:t>а облачной платформе «</w:t>
      </w:r>
      <w:r w:rsidRPr="005331D2">
        <w:rPr>
          <w:lang w:val="en-US"/>
        </w:rPr>
        <w:t>Microsoft</w:t>
      </w:r>
      <w:r w:rsidRPr="005331D2">
        <w:t xml:space="preserve"> </w:t>
      </w:r>
      <w:r w:rsidRPr="005331D2">
        <w:rPr>
          <w:lang w:val="en-US"/>
        </w:rPr>
        <w:t>Azure</w:t>
      </w:r>
      <w:r w:rsidRPr="005331D2">
        <w:t xml:space="preserve">» были размещены: экземпляр сервера </w:t>
      </w:r>
      <w:r>
        <w:t>«</w:t>
      </w:r>
      <w:r w:rsidRPr="005331D2">
        <w:rPr>
          <w:lang w:val="en-US"/>
        </w:rPr>
        <w:t>MS</w:t>
      </w:r>
      <w:r w:rsidRPr="005331D2">
        <w:t xml:space="preserve"> </w:t>
      </w:r>
      <w:r w:rsidRPr="005331D2">
        <w:rPr>
          <w:lang w:val="en-US"/>
        </w:rPr>
        <w:t>SQL</w:t>
      </w:r>
      <w:r w:rsidRPr="005331D2">
        <w:t xml:space="preserve"> </w:t>
      </w:r>
      <w:r w:rsidRPr="005331D2">
        <w:rPr>
          <w:lang w:val="en-US"/>
        </w:rPr>
        <w:t>Server</w:t>
      </w:r>
      <w:r>
        <w:t>»</w:t>
      </w:r>
      <w:r w:rsidRPr="005331D2">
        <w:t xml:space="preserve">, экземпляр </w:t>
      </w:r>
      <w:r w:rsidRPr="005331D2">
        <w:rPr>
          <w:lang w:val="en-US"/>
        </w:rPr>
        <w:t>BLOB</w:t>
      </w:r>
      <w:r w:rsidRPr="005331D2">
        <w:t xml:space="preserve"> хранилища и веб-приложение</w:t>
      </w:r>
      <w:r>
        <w:t>, которое содержит все веб-сервисы,</w:t>
      </w:r>
      <w:r w:rsidRPr="005331D2">
        <w:t xml:space="preserve"> для работы с базой данных и </w:t>
      </w:r>
      <w:r w:rsidRPr="005331D2">
        <w:rPr>
          <w:lang w:val="en-US"/>
        </w:rPr>
        <w:t>BLOB</w:t>
      </w:r>
      <w:r w:rsidRPr="005331D2">
        <w:t xml:space="preserve"> хранилищем.</w:t>
      </w:r>
    </w:p>
    <w:p w14:paraId="41859076" w14:textId="6710BCC7" w:rsidR="00263A61" w:rsidRPr="005331D2" w:rsidRDefault="00263A61" w:rsidP="00263A61">
      <w:pPr>
        <w:pStyle w:val="a5"/>
      </w:pPr>
      <w:r w:rsidRPr="005331D2">
        <w:t xml:space="preserve">Экземпляр сервера </w:t>
      </w:r>
      <w:r>
        <w:t>«</w:t>
      </w:r>
      <w:r w:rsidRPr="005331D2">
        <w:rPr>
          <w:lang w:val="en-US"/>
        </w:rPr>
        <w:t>MS</w:t>
      </w:r>
      <w:r w:rsidRPr="005331D2">
        <w:t xml:space="preserve"> </w:t>
      </w:r>
      <w:r w:rsidRPr="005331D2">
        <w:rPr>
          <w:lang w:val="en-US"/>
        </w:rPr>
        <w:t>SQL</w:t>
      </w:r>
      <w:r w:rsidRPr="005331D2">
        <w:t xml:space="preserve"> </w:t>
      </w:r>
      <w:r w:rsidRPr="005331D2">
        <w:rPr>
          <w:lang w:val="en-US"/>
        </w:rPr>
        <w:t>Server</w:t>
      </w:r>
      <w:r>
        <w:t>»</w:t>
      </w:r>
      <w:r w:rsidRPr="005331D2">
        <w:t xml:space="preserve"> был создан на сайте платформы «</w:t>
      </w:r>
      <w:r w:rsidRPr="005331D2">
        <w:rPr>
          <w:lang w:val="en-US"/>
        </w:rPr>
        <w:t>Microsoft</w:t>
      </w:r>
      <w:r w:rsidRPr="005331D2">
        <w:t xml:space="preserve"> </w:t>
      </w:r>
      <w:r w:rsidRPr="005331D2">
        <w:rPr>
          <w:lang w:val="en-US"/>
        </w:rPr>
        <w:t>Azure</w:t>
      </w:r>
      <w:r w:rsidRPr="005331D2">
        <w:t>»</w:t>
      </w:r>
      <w:r w:rsidRPr="005331D2">
        <w:rPr>
          <w:bCs/>
        </w:rPr>
        <w:t xml:space="preserve">. </w:t>
      </w:r>
      <w:r>
        <w:rPr>
          <w:bCs/>
        </w:rPr>
        <w:t>С</w:t>
      </w:r>
      <w:r w:rsidRPr="005331D2">
        <w:rPr>
          <w:bCs/>
        </w:rPr>
        <w:t xml:space="preserve"> использованием программного обеспечения «</w:t>
      </w:r>
      <w:r w:rsidRPr="005331D2">
        <w:rPr>
          <w:bCs/>
          <w:lang w:val="en-US"/>
        </w:rPr>
        <w:t>Microsoft</w:t>
      </w:r>
      <w:r w:rsidRPr="005331D2">
        <w:rPr>
          <w:bCs/>
        </w:rPr>
        <w:t xml:space="preserve"> </w:t>
      </w:r>
      <w:r w:rsidRPr="005331D2">
        <w:rPr>
          <w:bCs/>
          <w:lang w:val="en-US"/>
        </w:rPr>
        <w:t>SQL</w:t>
      </w:r>
      <w:r w:rsidRPr="005331D2">
        <w:rPr>
          <w:bCs/>
        </w:rPr>
        <w:t xml:space="preserve"> </w:t>
      </w:r>
      <w:r w:rsidRPr="005331D2">
        <w:rPr>
          <w:bCs/>
          <w:lang w:val="en-US"/>
        </w:rPr>
        <w:t>Server</w:t>
      </w:r>
      <w:r w:rsidRPr="005331D2">
        <w:rPr>
          <w:bCs/>
        </w:rPr>
        <w:t xml:space="preserve"> </w:t>
      </w:r>
      <w:r w:rsidRPr="005331D2">
        <w:rPr>
          <w:bCs/>
          <w:lang w:val="en-US"/>
        </w:rPr>
        <w:t>Management</w:t>
      </w:r>
      <w:r w:rsidRPr="005331D2">
        <w:rPr>
          <w:bCs/>
        </w:rPr>
        <w:t xml:space="preserve"> </w:t>
      </w:r>
      <w:r w:rsidRPr="005331D2">
        <w:rPr>
          <w:bCs/>
          <w:lang w:val="en-US"/>
        </w:rPr>
        <w:t>Studio</w:t>
      </w:r>
      <w:r w:rsidRPr="005331D2">
        <w:rPr>
          <w:bCs/>
        </w:rPr>
        <w:t>» выполнено подключение к экземпляру сервера, который расположен на облачной платформе и написан запрос, который создает базу данных (</w:t>
      </w:r>
      <w:r>
        <w:rPr>
          <w:bCs/>
        </w:rPr>
        <w:t>см.</w:t>
      </w:r>
      <w:r w:rsidR="004A31F7">
        <w:rPr>
          <w:bCs/>
        </w:rPr>
        <w:t>7</w:t>
      </w:r>
      <w:r w:rsidRPr="005331D2">
        <w:rPr>
          <w:bCs/>
        </w:rPr>
        <w:t>).</w:t>
      </w:r>
    </w:p>
    <w:p w14:paraId="3C03D329" w14:textId="77777777" w:rsidR="00263A61" w:rsidRPr="005331D2" w:rsidRDefault="00263A61" w:rsidP="00263A61">
      <w:pPr>
        <w:pStyle w:val="a5"/>
        <w:keepNext/>
        <w:spacing w:line="240" w:lineRule="auto"/>
        <w:ind w:firstLine="0"/>
      </w:pPr>
      <w:r>
        <w:rPr>
          <w:noProof/>
        </w:rPr>
        <w:lastRenderedPageBreak/>
        <w:drawing>
          <wp:inline distT="0" distB="0" distL="0" distR="0" wp14:anchorId="7D1E61C8" wp14:editId="119A2FA5">
            <wp:extent cx="6286500" cy="3740150"/>
            <wp:effectExtent l="0" t="0" r="0" b="0"/>
            <wp:docPr id="3" name="Рисунок 3" descr="Создание базы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ние базы данных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B2FE" w14:textId="5454AD06" w:rsidR="00263A61" w:rsidRPr="00BC6B0A" w:rsidRDefault="00263A61" w:rsidP="004A31F7">
      <w:pPr>
        <w:pStyle w:val="a0"/>
        <w:numPr>
          <w:ilvl w:val="0"/>
          <w:numId w:val="39"/>
        </w:numPr>
        <w:rPr>
          <w:b/>
        </w:rPr>
      </w:pPr>
      <w:r w:rsidRPr="00BC6B0A">
        <w:rPr>
          <w:b/>
        </w:rPr>
        <w:t>Выполнение запроса</w:t>
      </w:r>
    </w:p>
    <w:p w14:paraId="2387B815" w14:textId="768E7A56" w:rsidR="00263A61" w:rsidRPr="007D5843" w:rsidRDefault="00263A61" w:rsidP="00263A61">
      <w:pPr>
        <w:pStyle w:val="a5"/>
        <w:rPr>
          <w:bCs/>
        </w:rPr>
      </w:pPr>
      <w:r w:rsidRPr="005331D2">
        <w:t xml:space="preserve">Экземпляр </w:t>
      </w:r>
      <w:r w:rsidRPr="005331D2">
        <w:rPr>
          <w:lang w:val="en-US"/>
        </w:rPr>
        <w:t>BLOB</w:t>
      </w:r>
      <w:r w:rsidRPr="005331D2">
        <w:t xml:space="preserve"> хранилища был создан на сайте платформы «</w:t>
      </w:r>
      <w:r w:rsidRPr="005331D2">
        <w:rPr>
          <w:lang w:val="en-US"/>
        </w:rPr>
        <w:t>Microsoft</w:t>
      </w:r>
      <w:r w:rsidRPr="005331D2">
        <w:t xml:space="preserve"> </w:t>
      </w:r>
      <w:r w:rsidRPr="005331D2">
        <w:rPr>
          <w:lang w:val="en-US"/>
        </w:rPr>
        <w:t>Azure</w:t>
      </w:r>
      <w:r w:rsidRPr="005331D2">
        <w:t>»</w:t>
      </w:r>
      <w:r w:rsidRPr="005331D2">
        <w:rPr>
          <w:bCs/>
        </w:rPr>
        <w:t xml:space="preserve">, все необходимые контейнеры были созданы также </w:t>
      </w:r>
      <w:r>
        <w:rPr>
          <w:bCs/>
        </w:rPr>
        <w:t>на данном сайте (см. Рисунок</w:t>
      </w:r>
      <w:r w:rsidR="004A31F7">
        <w:rPr>
          <w:bCs/>
        </w:rPr>
        <w:t xml:space="preserve"> </w:t>
      </w:r>
      <w:r>
        <w:rPr>
          <w:bCs/>
        </w:rPr>
        <w:t>.9</w:t>
      </w:r>
      <w:r w:rsidRPr="005331D2">
        <w:rPr>
          <w:bCs/>
        </w:rPr>
        <w:t>).</w:t>
      </w:r>
      <w:r>
        <w:rPr>
          <w:bCs/>
        </w:rPr>
        <w:t xml:space="preserve"> </w:t>
      </w:r>
    </w:p>
    <w:p w14:paraId="28ADB035" w14:textId="77777777" w:rsidR="00263A61" w:rsidRPr="005331D2" w:rsidRDefault="00263A61" w:rsidP="00263A61">
      <w:pPr>
        <w:pStyle w:val="a5"/>
        <w:keepNext/>
        <w:spacing w:line="240" w:lineRule="auto"/>
        <w:ind w:firstLine="0"/>
      </w:pPr>
      <w:r>
        <w:rPr>
          <w:bCs/>
          <w:noProof/>
        </w:rPr>
        <w:drawing>
          <wp:inline distT="0" distB="0" distL="0" distR="0" wp14:anchorId="632280DD" wp14:editId="3DB699C4">
            <wp:extent cx="5924550" cy="3238500"/>
            <wp:effectExtent l="0" t="0" r="0" b="0"/>
            <wp:docPr id="2" name="Рисунок 2" descr="BLOB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OB STOR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AC09" w14:textId="04FE84BC" w:rsidR="00263A61" w:rsidRPr="00BC6B0A" w:rsidRDefault="004A31F7" w:rsidP="004A31F7">
      <w:pPr>
        <w:pStyle w:val="a0"/>
        <w:numPr>
          <w:ilvl w:val="0"/>
          <w:numId w:val="0"/>
        </w:numPr>
        <w:jc w:val="left"/>
        <w:rPr>
          <w:b/>
        </w:rPr>
      </w:pPr>
      <w:r>
        <w:rPr>
          <w:b/>
        </w:rPr>
        <w:t xml:space="preserve">Рисунок </w:t>
      </w:r>
      <w:r>
        <w:rPr>
          <w:b/>
        </w:rPr>
        <w:t>9</w:t>
      </w:r>
      <w:r>
        <w:rPr>
          <w:b/>
        </w:rPr>
        <w:t xml:space="preserve">. </w:t>
      </w:r>
      <w:r w:rsidR="00263A61" w:rsidRPr="00BC6B0A">
        <w:rPr>
          <w:b/>
        </w:rPr>
        <w:t>Создание контейнеров</w:t>
      </w:r>
    </w:p>
    <w:p w14:paraId="0DB037F8" w14:textId="5BF7F4B2" w:rsidR="00263A61" w:rsidRDefault="00263A61" w:rsidP="00263A61">
      <w:pPr>
        <w:keepNext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программной реализации была выбрана «Луковая» архитектура, которая позволяет не зависеть от определенной реализации базы данных, и разрешает заменить базу данных на другую, если в этом возникнет необходимость, а также </w:t>
      </w:r>
      <w:r>
        <w:rPr>
          <w:sz w:val="26"/>
          <w:szCs w:val="26"/>
        </w:rPr>
        <w:lastRenderedPageBreak/>
        <w:t xml:space="preserve">создана объектно-ориентированная модель, которая является ядром данной архитектуры. </w:t>
      </w:r>
      <w:r w:rsidRPr="0092606B">
        <w:rPr>
          <w:sz w:val="26"/>
          <w:szCs w:val="26"/>
        </w:rPr>
        <w:t xml:space="preserve">На основе </w:t>
      </w:r>
      <w:r>
        <w:rPr>
          <w:sz w:val="26"/>
          <w:szCs w:val="26"/>
        </w:rPr>
        <w:t>созданной объектно-ориентированной</w:t>
      </w:r>
      <w:r w:rsidRPr="0092606B">
        <w:rPr>
          <w:sz w:val="26"/>
          <w:szCs w:val="26"/>
        </w:rPr>
        <w:t xml:space="preserve"> модели </w:t>
      </w:r>
      <w:r>
        <w:rPr>
          <w:sz w:val="26"/>
          <w:szCs w:val="26"/>
        </w:rPr>
        <w:t xml:space="preserve">была реализована реляционная база данных и </w:t>
      </w:r>
      <w:r>
        <w:rPr>
          <w:sz w:val="26"/>
          <w:szCs w:val="26"/>
          <w:lang w:val="en-US"/>
        </w:rPr>
        <w:t>BLOB</w:t>
      </w:r>
      <w:r w:rsidRPr="00401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хранилище. Далее реляционная база данных, </w:t>
      </w:r>
      <w:r>
        <w:rPr>
          <w:sz w:val="26"/>
          <w:szCs w:val="26"/>
          <w:lang w:val="en-US"/>
        </w:rPr>
        <w:t>BLOB</w:t>
      </w:r>
      <w:r w:rsidRPr="00401DDC">
        <w:rPr>
          <w:sz w:val="26"/>
          <w:szCs w:val="26"/>
        </w:rPr>
        <w:t xml:space="preserve"> </w:t>
      </w:r>
      <w:r>
        <w:rPr>
          <w:sz w:val="26"/>
          <w:szCs w:val="26"/>
        </w:rPr>
        <w:t>хранилище и веб-приложение были размещены на облачной платформе «</w:t>
      </w:r>
      <w:r>
        <w:rPr>
          <w:sz w:val="26"/>
          <w:szCs w:val="26"/>
          <w:lang w:val="en-US"/>
        </w:rPr>
        <w:t>Microsoft</w:t>
      </w:r>
      <w:r w:rsidRPr="00A6688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Azure</w:t>
      </w:r>
      <w:r>
        <w:rPr>
          <w:sz w:val="26"/>
          <w:szCs w:val="26"/>
        </w:rPr>
        <w:t>». Было высчитано количество строк кода реализованного решения для того чтобы иметь общие представления о проделанной работе.</w:t>
      </w:r>
    </w:p>
    <w:p w14:paraId="527349F9" w14:textId="12D3E440" w:rsidR="004A31F7" w:rsidRPr="00C22CE3" w:rsidRDefault="004A31F7" w:rsidP="004A31F7">
      <w:pPr>
        <w:pStyle w:val="aff7"/>
        <w:pageBreakBefore w:val="0"/>
      </w:pPr>
      <w:r>
        <w:t>Литер</w:t>
      </w:r>
      <w:bookmarkStart w:id="24" w:name="_GoBack"/>
      <w:bookmarkEnd w:id="24"/>
      <w:r>
        <w:t>атура</w:t>
      </w:r>
    </w:p>
    <w:p w14:paraId="2969B8B5" w14:textId="77777777" w:rsidR="004A31F7" w:rsidRPr="00A51554" w:rsidRDefault="004A31F7" w:rsidP="004A31F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NET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Framework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//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Программная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платформа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.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NET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Framework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</w:t>
      </w:r>
      <w:r w:rsidRPr="00F218AE">
        <w:rPr>
          <w:rFonts w:ascii="Times New Roman" w:eastAsia="Times New Roman" w:hAnsi="Times New Roman"/>
          <w:sz w:val="26"/>
          <w:szCs w:val="26"/>
          <w:lang w:eastAsia="ru-RU"/>
        </w:rPr>
        <w:t xml:space="preserve">2016.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URL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https://msdn.microsoft.com/ru-ru/zw4w595w(v=vs.110).aspx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дата обращения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5.2016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57DFAED4" w14:textId="77777777" w:rsidR="004A31F7" w:rsidRPr="00A51554" w:rsidRDefault="004A31F7" w:rsidP="004A31F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Java</w:t>
      </w:r>
      <w:r w:rsidRPr="009178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//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Программная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платформа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Java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. 2016.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URL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http://www.oracle.com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дата обращения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5.2016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3B42D8E7" w14:textId="77777777" w:rsidR="004A31F7" w:rsidRDefault="004A31F7" w:rsidP="004A31F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Amazon</w:t>
      </w:r>
      <w:r w:rsidRPr="00CA3B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EC</w:t>
      </w:r>
      <w:r w:rsidRPr="00CA3BC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//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Облачная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платформа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Amazon</w:t>
      </w:r>
      <w:r w:rsidRPr="00CA3B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EC</w:t>
      </w:r>
      <w:r w:rsidRPr="00CA3BC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. 2016.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URL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566D3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Pr="00B566D3">
        <w:rPr>
          <w:rFonts w:ascii="Times New Roman" w:eastAsia="Times New Roman" w:hAnsi="Times New Roman"/>
          <w:sz w:val="26"/>
          <w:szCs w:val="26"/>
          <w:lang w:val="en-US" w:eastAsia="ru-RU"/>
        </w:rPr>
        <w:t>aws</w:t>
      </w:r>
      <w:proofErr w:type="spellEnd"/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566D3">
        <w:rPr>
          <w:rFonts w:ascii="Times New Roman" w:eastAsia="Times New Roman" w:hAnsi="Times New Roman"/>
          <w:sz w:val="26"/>
          <w:szCs w:val="26"/>
          <w:lang w:val="en-US" w:eastAsia="ru-RU"/>
        </w:rPr>
        <w:t>amazon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566D3">
        <w:rPr>
          <w:rFonts w:ascii="Times New Roman" w:eastAsia="Times New Roman" w:hAnsi="Times New Roman"/>
          <w:sz w:val="26"/>
          <w:szCs w:val="26"/>
          <w:lang w:val="en-US" w:eastAsia="ru-RU"/>
        </w:rPr>
        <w:t>com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 w:rsidRPr="00B566D3">
        <w:rPr>
          <w:rFonts w:ascii="Times New Roman" w:eastAsia="Times New Roman" w:hAnsi="Times New Roman"/>
          <w:sz w:val="26"/>
          <w:szCs w:val="26"/>
          <w:lang w:val="en-US" w:eastAsia="ru-RU"/>
        </w:rPr>
        <w:t>ec</w:t>
      </w:r>
      <w:proofErr w:type="spellEnd"/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дата обращения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5.2016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0E87E040" w14:textId="77777777" w:rsidR="004A31F7" w:rsidRPr="00A51554" w:rsidRDefault="004A31F7" w:rsidP="004A31F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Google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Cloud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//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Облачная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платформа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Google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App Engine</w:t>
      </w:r>
      <w:r w:rsidRPr="00A5155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2016.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URL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https://cloud.google.com/appengine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дата обращения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5.2016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0DB2B1EC" w14:textId="77777777" w:rsidR="004A31F7" w:rsidRPr="00195FB0" w:rsidRDefault="004A31F7" w:rsidP="004A31F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Azure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5FB0">
        <w:rPr>
          <w:rFonts w:ascii="Times New Roman" w:eastAsia="Times New Roman" w:hAnsi="Times New Roman"/>
          <w:sz w:val="26"/>
          <w:szCs w:val="26"/>
          <w:lang w:eastAsia="ru-RU"/>
        </w:rPr>
        <w:t xml:space="preserve">//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Облачная</w:t>
      </w:r>
      <w:r w:rsidRPr="00195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платформа</w:t>
      </w:r>
      <w:r w:rsidRPr="00195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Azure</w:t>
      </w:r>
      <w:r w:rsidRPr="00195FB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2016.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URL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195F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195F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195FB0">
        <w:rPr>
          <w:rFonts w:ascii="Times New Roman" w:eastAsia="Times New Roman" w:hAnsi="Times New Roman"/>
          <w:sz w:val="26"/>
          <w:szCs w:val="26"/>
          <w:lang w:val="en-US" w:eastAsia="ru-RU"/>
        </w:rPr>
        <w:t>azure</w:t>
      </w:r>
      <w:r w:rsidRPr="00195F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195FB0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proofErr w:type="spellEnd"/>
      <w:r w:rsidRPr="00195F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95FB0">
        <w:rPr>
          <w:rFonts w:ascii="Times New Roman" w:eastAsia="Times New Roman" w:hAnsi="Times New Roman"/>
          <w:sz w:val="26"/>
          <w:szCs w:val="26"/>
          <w:lang w:val="en-US" w:eastAsia="ru-RU"/>
        </w:rPr>
        <w:t>com</w:t>
      </w:r>
      <w:r w:rsidRPr="00195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дата обращения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566D3">
        <w:rPr>
          <w:rFonts w:ascii="Times New Roman" w:eastAsia="Times New Roman" w:hAnsi="Times New Roman"/>
          <w:sz w:val="26"/>
          <w:szCs w:val="26"/>
          <w:lang w:eastAsia="ru-RU"/>
        </w:rPr>
        <w:t>5.2016</w:t>
      </w:r>
      <w:r w:rsidRPr="00A515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B6066D4" w14:textId="77777777" w:rsidR="004A31F7" w:rsidRDefault="004A31F7" w:rsidP="004A31F7">
      <w:pPr>
        <w:pStyle w:val="a5"/>
        <w:numPr>
          <w:ilvl w:val="0"/>
          <w:numId w:val="2"/>
        </w:numPr>
        <w:rPr>
          <w:color w:val="000000" w:themeColor="text1"/>
          <w:szCs w:val="26"/>
          <w:lang w:val="en-US"/>
        </w:rPr>
      </w:pPr>
      <w:r w:rsidRPr="005331D2">
        <w:rPr>
          <w:color w:val="000000" w:themeColor="text1"/>
          <w:szCs w:val="26"/>
          <w:lang w:val="en-US"/>
        </w:rPr>
        <w:t xml:space="preserve">Jeffrey P., </w:t>
      </w:r>
      <w:hyperlink r:id="rId29" w:tooltip="Jimmy Bogard" w:history="1">
        <w:proofErr w:type="spellStart"/>
        <w:r w:rsidRPr="005331D2">
          <w:rPr>
            <w:color w:val="000000" w:themeColor="text1"/>
            <w:szCs w:val="26"/>
            <w:lang w:val="en-US"/>
          </w:rPr>
          <w:t>Bogard</w:t>
        </w:r>
        <w:proofErr w:type="spellEnd"/>
      </w:hyperlink>
      <w:r w:rsidRPr="005331D2">
        <w:rPr>
          <w:color w:val="000000" w:themeColor="text1"/>
          <w:szCs w:val="26"/>
          <w:lang w:val="en-US"/>
        </w:rPr>
        <w:t xml:space="preserve"> J., </w:t>
      </w:r>
      <w:proofErr w:type="spellStart"/>
      <w:r>
        <w:fldChar w:fldCharType="begin"/>
      </w:r>
      <w:r w:rsidRPr="00445277">
        <w:rPr>
          <w:lang w:val="en-US"/>
        </w:rPr>
        <w:instrText>HYPERLINK "http://it-ebooks.info/author/486/" \o "Eric Hexter"</w:instrText>
      </w:r>
      <w:r>
        <w:fldChar w:fldCharType="separate"/>
      </w:r>
      <w:r w:rsidRPr="005331D2">
        <w:rPr>
          <w:color w:val="000000" w:themeColor="text1"/>
          <w:szCs w:val="26"/>
          <w:lang w:val="en-US"/>
        </w:rPr>
        <w:t>Hexter</w:t>
      </w:r>
      <w:proofErr w:type="spellEnd"/>
      <w:r>
        <w:fldChar w:fldCharType="end"/>
      </w:r>
      <w:r w:rsidRPr="005331D2">
        <w:rPr>
          <w:color w:val="000000" w:themeColor="text1"/>
          <w:szCs w:val="26"/>
          <w:lang w:val="en-US"/>
        </w:rPr>
        <w:t xml:space="preserve"> E. ASP.NET MVC in Action. NY: Manning, 2012.</w:t>
      </w:r>
      <w:r w:rsidRPr="00195FB0">
        <w:rPr>
          <w:color w:val="000000" w:themeColor="text1"/>
          <w:szCs w:val="26"/>
          <w:lang w:val="en-US"/>
        </w:rPr>
        <w:t xml:space="preserve"> </w:t>
      </w:r>
      <w:r>
        <w:rPr>
          <w:color w:val="000000" w:themeColor="text1"/>
          <w:szCs w:val="26"/>
          <w:lang w:val="en-US"/>
        </w:rPr>
        <w:t>P. 253-256.</w:t>
      </w:r>
    </w:p>
    <w:p w14:paraId="3C5FD799" w14:textId="5C55A06A" w:rsidR="00EA0AC3" w:rsidRDefault="004A31F7" w:rsidP="004A31F7">
      <w:pPr>
        <w:pStyle w:val="a5"/>
        <w:numPr>
          <w:ilvl w:val="0"/>
          <w:numId w:val="2"/>
        </w:numPr>
      </w:pPr>
      <w:r>
        <w:rPr>
          <w:szCs w:val="26"/>
          <w:lang w:val="en-US"/>
        </w:rPr>
        <w:t>Azure</w:t>
      </w:r>
      <w:r w:rsidRPr="00195FB0">
        <w:rPr>
          <w:szCs w:val="26"/>
          <w:lang w:val="en-US"/>
        </w:rPr>
        <w:t xml:space="preserve"> </w:t>
      </w:r>
      <w:r w:rsidRPr="004A31F7">
        <w:rPr>
          <w:color w:val="000000" w:themeColor="text1"/>
          <w:szCs w:val="26"/>
          <w:lang w:val="en-US"/>
        </w:rPr>
        <w:t>Blob</w:t>
      </w:r>
      <w:r w:rsidRPr="00195FB0">
        <w:rPr>
          <w:szCs w:val="26"/>
          <w:lang w:val="en-US"/>
        </w:rPr>
        <w:t xml:space="preserve"> </w:t>
      </w:r>
      <w:r>
        <w:rPr>
          <w:szCs w:val="26"/>
          <w:lang w:val="en-US"/>
        </w:rPr>
        <w:t>Storage</w:t>
      </w:r>
      <w:r w:rsidRPr="00195FB0">
        <w:rPr>
          <w:szCs w:val="26"/>
          <w:lang w:val="en-US"/>
        </w:rPr>
        <w:t xml:space="preserve"> // </w:t>
      </w:r>
      <w:r>
        <w:rPr>
          <w:szCs w:val="26"/>
          <w:lang w:val="en-US"/>
        </w:rPr>
        <w:t xml:space="preserve">BLOB </w:t>
      </w:r>
      <w:r>
        <w:rPr>
          <w:szCs w:val="26"/>
        </w:rPr>
        <w:t>хранилище</w:t>
      </w:r>
      <w:r w:rsidRPr="00195FB0">
        <w:rPr>
          <w:szCs w:val="26"/>
          <w:lang w:val="en-US"/>
        </w:rPr>
        <w:t xml:space="preserve"> </w:t>
      </w:r>
      <w:r>
        <w:rPr>
          <w:szCs w:val="26"/>
        </w:rPr>
        <w:t>облачной</w:t>
      </w:r>
      <w:r w:rsidRPr="00195FB0">
        <w:rPr>
          <w:szCs w:val="26"/>
          <w:lang w:val="en-US"/>
        </w:rPr>
        <w:t xml:space="preserve"> </w:t>
      </w:r>
      <w:r>
        <w:rPr>
          <w:szCs w:val="26"/>
        </w:rPr>
        <w:t>платформы</w:t>
      </w:r>
      <w:r w:rsidRPr="00195FB0">
        <w:rPr>
          <w:szCs w:val="26"/>
          <w:lang w:val="en-US"/>
        </w:rPr>
        <w:t xml:space="preserve"> </w:t>
      </w:r>
      <w:r>
        <w:rPr>
          <w:szCs w:val="26"/>
          <w:lang w:val="en-US"/>
        </w:rPr>
        <w:t>Microsoft Azure</w:t>
      </w:r>
      <w:r w:rsidRPr="00195FB0">
        <w:rPr>
          <w:szCs w:val="26"/>
          <w:lang w:val="en-US"/>
        </w:rPr>
        <w:t xml:space="preserve">. </w:t>
      </w:r>
      <w:r w:rsidRPr="00F218AE">
        <w:rPr>
          <w:szCs w:val="26"/>
        </w:rPr>
        <w:t xml:space="preserve">2016. </w:t>
      </w:r>
      <w:r>
        <w:rPr>
          <w:szCs w:val="26"/>
          <w:lang w:val="en-US"/>
        </w:rPr>
        <w:t>URL</w:t>
      </w:r>
      <w:r w:rsidRPr="00A51554">
        <w:rPr>
          <w:szCs w:val="26"/>
        </w:rPr>
        <w:t xml:space="preserve">: </w:t>
      </w:r>
      <w:r w:rsidRPr="00B566D3">
        <w:rPr>
          <w:szCs w:val="26"/>
          <w:lang w:val="en-US"/>
        </w:rPr>
        <w:t>https</w:t>
      </w:r>
      <w:r w:rsidRPr="00B566D3">
        <w:rPr>
          <w:szCs w:val="26"/>
        </w:rPr>
        <w:t>://</w:t>
      </w:r>
      <w:r w:rsidRPr="00B566D3">
        <w:rPr>
          <w:szCs w:val="26"/>
          <w:lang w:val="en-US"/>
        </w:rPr>
        <w:t>azure</w:t>
      </w:r>
      <w:r w:rsidRPr="00B566D3">
        <w:rPr>
          <w:szCs w:val="26"/>
        </w:rPr>
        <w:t>.</w:t>
      </w:r>
      <w:proofErr w:type="spellStart"/>
      <w:r w:rsidRPr="00B566D3">
        <w:rPr>
          <w:szCs w:val="26"/>
          <w:lang w:val="en-US"/>
        </w:rPr>
        <w:t>microsoft</w:t>
      </w:r>
      <w:proofErr w:type="spellEnd"/>
      <w:r w:rsidRPr="00B566D3">
        <w:rPr>
          <w:szCs w:val="26"/>
        </w:rPr>
        <w:t>.</w:t>
      </w:r>
      <w:r w:rsidRPr="00B566D3">
        <w:rPr>
          <w:szCs w:val="26"/>
          <w:lang w:val="en-US"/>
        </w:rPr>
        <w:t>com</w:t>
      </w:r>
      <w:r w:rsidRPr="00B566D3">
        <w:rPr>
          <w:szCs w:val="26"/>
        </w:rPr>
        <w:t>/</w:t>
      </w:r>
      <w:r w:rsidRPr="00B566D3">
        <w:rPr>
          <w:szCs w:val="26"/>
          <w:lang w:val="en-US"/>
        </w:rPr>
        <w:t>ru</w:t>
      </w:r>
      <w:r w:rsidRPr="00B566D3">
        <w:rPr>
          <w:szCs w:val="26"/>
        </w:rPr>
        <w:t>-</w:t>
      </w:r>
      <w:r w:rsidRPr="00B566D3">
        <w:rPr>
          <w:szCs w:val="26"/>
          <w:lang w:val="en-US"/>
        </w:rPr>
        <w:t>ru</w:t>
      </w:r>
      <w:r w:rsidRPr="00B566D3">
        <w:rPr>
          <w:szCs w:val="26"/>
        </w:rPr>
        <w:t>/</w:t>
      </w:r>
      <w:r w:rsidRPr="00B566D3">
        <w:rPr>
          <w:szCs w:val="26"/>
          <w:lang w:val="en-US"/>
        </w:rPr>
        <w:t>documentation</w:t>
      </w:r>
      <w:r w:rsidRPr="00B566D3">
        <w:rPr>
          <w:szCs w:val="26"/>
        </w:rPr>
        <w:t>/</w:t>
      </w:r>
      <w:r w:rsidRPr="00B566D3">
        <w:rPr>
          <w:szCs w:val="26"/>
          <w:lang w:val="en-US"/>
        </w:rPr>
        <w:t>articles</w:t>
      </w:r>
      <w:r w:rsidRPr="00B566D3">
        <w:rPr>
          <w:szCs w:val="26"/>
        </w:rPr>
        <w:t>/</w:t>
      </w:r>
      <w:r w:rsidRPr="00B566D3">
        <w:rPr>
          <w:szCs w:val="26"/>
          <w:lang w:val="en-US"/>
        </w:rPr>
        <w:t>storage</w:t>
      </w:r>
      <w:r w:rsidRPr="00B566D3">
        <w:rPr>
          <w:szCs w:val="26"/>
        </w:rPr>
        <w:t>-</w:t>
      </w:r>
      <w:proofErr w:type="spellStart"/>
      <w:r w:rsidRPr="00B566D3">
        <w:rPr>
          <w:szCs w:val="26"/>
          <w:lang w:val="en-US"/>
        </w:rPr>
        <w:t>dotnet</w:t>
      </w:r>
      <w:proofErr w:type="spellEnd"/>
      <w:r w:rsidRPr="00B566D3">
        <w:rPr>
          <w:szCs w:val="26"/>
        </w:rPr>
        <w:t>-</w:t>
      </w:r>
      <w:r w:rsidRPr="00B566D3">
        <w:rPr>
          <w:szCs w:val="26"/>
          <w:lang w:val="en-US"/>
        </w:rPr>
        <w:t>how</w:t>
      </w:r>
      <w:r w:rsidRPr="00B566D3">
        <w:rPr>
          <w:szCs w:val="26"/>
        </w:rPr>
        <w:t>-</w:t>
      </w:r>
      <w:r w:rsidRPr="00B566D3">
        <w:rPr>
          <w:szCs w:val="26"/>
          <w:lang w:val="en-US"/>
        </w:rPr>
        <w:t>to</w:t>
      </w:r>
      <w:r w:rsidRPr="00B566D3">
        <w:rPr>
          <w:szCs w:val="26"/>
        </w:rPr>
        <w:t>-</w:t>
      </w:r>
      <w:r w:rsidRPr="00B566D3">
        <w:rPr>
          <w:szCs w:val="26"/>
          <w:lang w:val="en-US"/>
        </w:rPr>
        <w:t>use</w:t>
      </w:r>
      <w:r w:rsidRPr="00B566D3">
        <w:rPr>
          <w:szCs w:val="26"/>
        </w:rPr>
        <w:t>-</w:t>
      </w:r>
      <w:r w:rsidRPr="00B566D3">
        <w:rPr>
          <w:szCs w:val="26"/>
          <w:lang w:val="en-US"/>
        </w:rPr>
        <w:t>blobs</w:t>
      </w:r>
      <w:r w:rsidRPr="00B566D3">
        <w:rPr>
          <w:szCs w:val="26"/>
        </w:rPr>
        <w:t>/</w:t>
      </w:r>
      <w:r w:rsidRPr="00A51554">
        <w:rPr>
          <w:szCs w:val="26"/>
        </w:rPr>
        <w:t xml:space="preserve"> (</w:t>
      </w:r>
      <w:r>
        <w:rPr>
          <w:szCs w:val="26"/>
        </w:rPr>
        <w:t>дата обращения</w:t>
      </w:r>
      <w:r w:rsidRPr="00A51554">
        <w:rPr>
          <w:szCs w:val="26"/>
        </w:rPr>
        <w:t xml:space="preserve">: </w:t>
      </w:r>
      <w:r w:rsidRPr="00B566D3">
        <w:rPr>
          <w:szCs w:val="26"/>
        </w:rPr>
        <w:t>20.</w:t>
      </w:r>
      <w:r>
        <w:rPr>
          <w:szCs w:val="26"/>
        </w:rPr>
        <w:t>0</w:t>
      </w:r>
      <w:r w:rsidRPr="00B566D3">
        <w:rPr>
          <w:szCs w:val="26"/>
        </w:rPr>
        <w:t>5.2016</w:t>
      </w:r>
      <w:r w:rsidRPr="00A51554">
        <w:rPr>
          <w:szCs w:val="26"/>
        </w:rPr>
        <w:t>).</w:t>
      </w:r>
    </w:p>
    <w:sectPr w:rsidR="00EA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852"/>
    <w:multiLevelType w:val="hybridMultilevel"/>
    <w:tmpl w:val="6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5B5"/>
    <w:multiLevelType w:val="multilevel"/>
    <w:tmpl w:val="C7FE0674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 w15:restartNumberingAfterBreak="0">
    <w:nsid w:val="06D5553C"/>
    <w:multiLevelType w:val="multilevel"/>
    <w:tmpl w:val="CD04C8CE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06F16DAF"/>
    <w:multiLevelType w:val="multilevel"/>
    <w:tmpl w:val="A3848530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07A31FE5"/>
    <w:multiLevelType w:val="singleLevel"/>
    <w:tmpl w:val="92D2EB9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7D33F0"/>
    <w:multiLevelType w:val="multilevel"/>
    <w:tmpl w:val="AE9297DA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0A3C4BEE"/>
    <w:multiLevelType w:val="multilevel"/>
    <w:tmpl w:val="4A1A3182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1F4C5E89"/>
    <w:multiLevelType w:val="multilevel"/>
    <w:tmpl w:val="91749DD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1F5C4F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E36B47"/>
    <w:multiLevelType w:val="multilevel"/>
    <w:tmpl w:val="C720C0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651FAC"/>
    <w:multiLevelType w:val="multilevel"/>
    <w:tmpl w:val="659224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 w15:restartNumberingAfterBreak="0">
    <w:nsid w:val="29DD4ADE"/>
    <w:multiLevelType w:val="hybridMultilevel"/>
    <w:tmpl w:val="BB86A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E41FB3"/>
    <w:multiLevelType w:val="multilevel"/>
    <w:tmpl w:val="C720C0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4B1BE4"/>
    <w:multiLevelType w:val="multilevel"/>
    <w:tmpl w:val="678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F42E4"/>
    <w:multiLevelType w:val="multilevel"/>
    <w:tmpl w:val="1C960098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 w15:restartNumberingAfterBreak="0">
    <w:nsid w:val="32A10147"/>
    <w:multiLevelType w:val="hybridMultilevel"/>
    <w:tmpl w:val="3C6ED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B43C44"/>
    <w:multiLevelType w:val="multilevel"/>
    <w:tmpl w:val="4B989476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7" w15:restartNumberingAfterBreak="0">
    <w:nsid w:val="3FA858C9"/>
    <w:multiLevelType w:val="hybridMultilevel"/>
    <w:tmpl w:val="16BA4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F6748B"/>
    <w:multiLevelType w:val="multilevel"/>
    <w:tmpl w:val="659224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 w15:restartNumberingAfterBreak="0">
    <w:nsid w:val="406945FB"/>
    <w:multiLevelType w:val="hybridMultilevel"/>
    <w:tmpl w:val="BF722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DA1665"/>
    <w:multiLevelType w:val="multilevel"/>
    <w:tmpl w:val="F0B2945A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1" w15:restartNumberingAfterBreak="0">
    <w:nsid w:val="4B850343"/>
    <w:multiLevelType w:val="multilevel"/>
    <w:tmpl w:val="A3848530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 w15:restartNumberingAfterBreak="0">
    <w:nsid w:val="4DF60DA7"/>
    <w:multiLevelType w:val="multilevel"/>
    <w:tmpl w:val="C94E59F4"/>
    <w:lvl w:ilvl="0">
      <w:start w:val="1"/>
      <w:numFmt w:val="decimal"/>
      <w:pStyle w:val="1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Upper"/>
      <w:lvlRestart w:val="0"/>
      <w:pStyle w:val="a"/>
      <w:suff w:val="space"/>
      <w:lvlText w:val="Приложение 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0"/>
      <w:suff w:val="nothing"/>
      <w:lvlText w:val="Рисунок %1.%5"/>
      <w:lvlJc w:val="left"/>
      <w:pPr>
        <w:ind w:left="4254" w:firstLine="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F4002F3"/>
    <w:multiLevelType w:val="multilevel"/>
    <w:tmpl w:val="AEE4ECE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4" w15:restartNumberingAfterBreak="0">
    <w:nsid w:val="4F7E49EE"/>
    <w:multiLevelType w:val="hybridMultilevel"/>
    <w:tmpl w:val="AE1874BC"/>
    <w:lvl w:ilvl="0" w:tplc="CA5A7A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27C57"/>
    <w:multiLevelType w:val="multilevel"/>
    <w:tmpl w:val="C720C0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40010A"/>
    <w:multiLevelType w:val="multilevel"/>
    <w:tmpl w:val="C720C0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886CB6"/>
    <w:multiLevelType w:val="hybridMultilevel"/>
    <w:tmpl w:val="56825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ACB"/>
    <w:multiLevelType w:val="hybridMultilevel"/>
    <w:tmpl w:val="BF722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40250C"/>
    <w:multiLevelType w:val="hybridMultilevel"/>
    <w:tmpl w:val="A46A2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7E4048"/>
    <w:multiLevelType w:val="multilevel"/>
    <w:tmpl w:val="03646F2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 w15:restartNumberingAfterBreak="0">
    <w:nsid w:val="6DC313EA"/>
    <w:multiLevelType w:val="hybridMultilevel"/>
    <w:tmpl w:val="5B06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D075F5"/>
    <w:multiLevelType w:val="multilevel"/>
    <w:tmpl w:val="C720C0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FA6AFA"/>
    <w:multiLevelType w:val="hybridMultilevel"/>
    <w:tmpl w:val="A9D61AC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5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8"/>
  </w:num>
  <w:num w:numId="16">
    <w:abstractNumId w:val="17"/>
  </w:num>
  <w:num w:numId="17">
    <w:abstractNumId w:val="29"/>
  </w:num>
  <w:num w:numId="18">
    <w:abstractNumId w:val="0"/>
  </w:num>
  <w:num w:numId="19">
    <w:abstractNumId w:val="1"/>
  </w:num>
  <w:num w:numId="20">
    <w:abstractNumId w:val="4"/>
  </w:num>
  <w:num w:numId="21">
    <w:abstractNumId w:val="16"/>
  </w:num>
  <w:num w:numId="22">
    <w:abstractNumId w:val="20"/>
  </w:num>
  <w:num w:numId="23">
    <w:abstractNumId w:val="14"/>
  </w:num>
  <w:num w:numId="24">
    <w:abstractNumId w:val="2"/>
  </w:num>
  <w:num w:numId="25">
    <w:abstractNumId w:val="27"/>
  </w:num>
  <w:num w:numId="26">
    <w:abstractNumId w:val="30"/>
  </w:num>
  <w:num w:numId="27">
    <w:abstractNumId w:val="8"/>
  </w:num>
  <w:num w:numId="28">
    <w:abstractNumId w:val="21"/>
  </w:num>
  <w:num w:numId="29">
    <w:abstractNumId w:val="3"/>
  </w:num>
  <w:num w:numId="30">
    <w:abstractNumId w:val="31"/>
  </w:num>
  <w:num w:numId="31">
    <w:abstractNumId w:val="12"/>
  </w:num>
  <w:num w:numId="32">
    <w:abstractNumId w:val="25"/>
  </w:num>
  <w:num w:numId="33">
    <w:abstractNumId w:val="32"/>
  </w:num>
  <w:num w:numId="34">
    <w:abstractNumId w:val="13"/>
  </w:num>
  <w:num w:numId="35">
    <w:abstractNumId w:val="33"/>
  </w:num>
  <w:num w:numId="36">
    <w:abstractNumId w:val="15"/>
  </w:num>
  <w:num w:numId="37">
    <w:abstractNumId w:val="11"/>
  </w:num>
  <w:num w:numId="3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61"/>
    <w:rsid w:val="00263A61"/>
    <w:rsid w:val="003530FC"/>
    <w:rsid w:val="004A31F7"/>
    <w:rsid w:val="00DE0B14"/>
    <w:rsid w:val="00E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A955"/>
  <w15:chartTrackingRefBased/>
  <w15:docId w15:val="{E30E943B-7087-47EA-95D2-986E0F25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6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263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263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263A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263A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263A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263A6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1">
    <w:name w:val="Ур.1"/>
    <w:basedOn w:val="10"/>
    <w:next w:val="a5"/>
    <w:link w:val="12"/>
    <w:qFormat/>
    <w:rsid w:val="00263A61"/>
    <w:pPr>
      <w:pageBreakBefore/>
      <w:numPr>
        <w:numId w:val="1"/>
      </w:numPr>
      <w:spacing w:before="0" w:after="240"/>
      <w:jc w:val="center"/>
    </w:pPr>
    <w:rPr>
      <w:rFonts w:ascii="Times New Roman" w:hAnsi="Times New Roman"/>
      <w:sz w:val="26"/>
      <w:lang w:val="en-US"/>
    </w:rPr>
  </w:style>
  <w:style w:type="character" w:customStyle="1" w:styleId="12">
    <w:name w:val="Ур.1 Знак"/>
    <w:basedOn w:val="11"/>
    <w:link w:val="1"/>
    <w:rsid w:val="00263A61"/>
    <w:rPr>
      <w:rFonts w:ascii="Times New Roman" w:eastAsiaTheme="majorEastAsia" w:hAnsi="Times New Roman" w:cstheme="majorBidi"/>
      <w:b/>
      <w:bCs/>
      <w:color w:val="2F5496" w:themeColor="accent1" w:themeShade="BF"/>
      <w:sz w:val="26"/>
      <w:szCs w:val="28"/>
      <w:lang w:val="en-US" w:eastAsia="ru-RU"/>
    </w:rPr>
  </w:style>
  <w:style w:type="paragraph" w:customStyle="1" w:styleId="2">
    <w:name w:val="Ур.2"/>
    <w:basedOn w:val="20"/>
    <w:next w:val="a5"/>
    <w:link w:val="22"/>
    <w:qFormat/>
    <w:rsid w:val="00263A61"/>
    <w:pPr>
      <w:numPr>
        <w:ilvl w:val="1"/>
        <w:numId w:val="1"/>
      </w:numPr>
      <w:suppressAutoHyphens/>
      <w:spacing w:before="240" w:after="120" w:line="360" w:lineRule="auto"/>
      <w:jc w:val="center"/>
    </w:pPr>
    <w:rPr>
      <w:rFonts w:ascii="Times New Roman" w:hAnsi="Times New Roman"/>
      <w:color w:val="000000" w:themeColor="text1"/>
    </w:rPr>
  </w:style>
  <w:style w:type="character" w:customStyle="1" w:styleId="22">
    <w:name w:val="Ур.2 Знак"/>
    <w:basedOn w:val="21"/>
    <w:link w:val="2"/>
    <w:rsid w:val="00263A61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ru-RU"/>
    </w:rPr>
  </w:style>
  <w:style w:type="paragraph" w:customStyle="1" w:styleId="3">
    <w:name w:val="Ур.3"/>
    <w:basedOn w:val="30"/>
    <w:next w:val="a5"/>
    <w:link w:val="32"/>
    <w:qFormat/>
    <w:rsid w:val="00263A61"/>
    <w:pPr>
      <w:numPr>
        <w:ilvl w:val="2"/>
        <w:numId w:val="1"/>
      </w:numPr>
      <w:spacing w:before="0" w:after="60" w:line="360" w:lineRule="auto"/>
      <w:jc w:val="center"/>
    </w:pPr>
    <w:rPr>
      <w:rFonts w:ascii="Times New Roman" w:hAnsi="Times New Roman"/>
      <w:color w:val="000000" w:themeColor="text1"/>
      <w:sz w:val="26"/>
    </w:rPr>
  </w:style>
  <w:style w:type="paragraph" w:customStyle="1" w:styleId="a6">
    <w:name w:val="Текст Обч"/>
    <w:basedOn w:val="a1"/>
    <w:link w:val="a7"/>
    <w:rsid w:val="00263A61"/>
    <w:pPr>
      <w:spacing w:line="360" w:lineRule="auto"/>
      <w:jc w:val="both"/>
    </w:pPr>
    <w:rPr>
      <w:color w:val="000000" w:themeColor="text1"/>
    </w:rPr>
  </w:style>
  <w:style w:type="character" w:customStyle="1" w:styleId="32">
    <w:name w:val="Ур.3 Знак"/>
    <w:basedOn w:val="31"/>
    <w:link w:val="3"/>
    <w:rsid w:val="00263A61"/>
    <w:rPr>
      <w:rFonts w:ascii="Times New Roman" w:eastAsiaTheme="majorEastAsia" w:hAnsi="Times New Roman" w:cstheme="majorBidi"/>
      <w:b/>
      <w:bCs/>
      <w:color w:val="000000" w:themeColor="text1"/>
      <w:sz w:val="26"/>
      <w:szCs w:val="24"/>
      <w:lang w:eastAsia="ru-RU"/>
    </w:rPr>
  </w:style>
  <w:style w:type="paragraph" w:customStyle="1" w:styleId="a8">
    <w:name w:val="Автор работы"/>
    <w:qFormat/>
    <w:rsid w:val="00263A61"/>
    <w:pPr>
      <w:tabs>
        <w:tab w:val="right" w:pos="9072"/>
      </w:tabs>
      <w:autoSpaceDE w:val="0"/>
      <w:autoSpaceDN w:val="0"/>
      <w:adjustRightInd w:val="0"/>
      <w:spacing w:before="240" w:after="200" w:line="276" w:lineRule="auto"/>
      <w:ind w:left="49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Обч Знак"/>
    <w:basedOn w:val="32"/>
    <w:link w:val="a6"/>
    <w:rsid w:val="00263A61"/>
    <w:rPr>
      <w:rFonts w:ascii="Times New Roman" w:eastAsia="Times New Roman" w:hAnsi="Times New Roman" w:cs="Times New Roman"/>
      <w:b w:val="0"/>
      <w:bCs w:val="0"/>
      <w:color w:val="000000" w:themeColor="text1"/>
      <w:sz w:val="24"/>
      <w:szCs w:val="24"/>
      <w:lang w:eastAsia="ru-RU"/>
    </w:rPr>
  </w:style>
  <w:style w:type="paragraph" w:customStyle="1" w:styleId="a5">
    <w:name w:val="Текс обычный"/>
    <w:basedOn w:val="a1"/>
    <w:link w:val="a9"/>
    <w:qFormat/>
    <w:rsid w:val="00263A61"/>
    <w:pPr>
      <w:spacing w:line="360" w:lineRule="auto"/>
      <w:ind w:firstLine="709"/>
      <w:jc w:val="both"/>
    </w:pPr>
    <w:rPr>
      <w:sz w:val="26"/>
    </w:rPr>
  </w:style>
  <w:style w:type="character" w:customStyle="1" w:styleId="a9">
    <w:name w:val="Текс обычный Знак"/>
    <w:basedOn w:val="a2"/>
    <w:link w:val="a5"/>
    <w:rsid w:val="00263A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3">
    <w:name w:val="Уровень 1"/>
    <w:basedOn w:val="10"/>
    <w:link w:val="14"/>
    <w:rsid w:val="00263A61"/>
    <w:pPr>
      <w:pageBreakBefore/>
      <w:spacing w:before="240" w:line="360" w:lineRule="auto"/>
      <w:jc w:val="center"/>
    </w:pPr>
    <w:rPr>
      <w:rFonts w:ascii="Times New Roman" w:hAnsi="Times New Roman"/>
      <w:bCs w:val="0"/>
      <w:sz w:val="32"/>
      <w:szCs w:val="32"/>
    </w:rPr>
  </w:style>
  <w:style w:type="character" w:customStyle="1" w:styleId="14">
    <w:name w:val="Уровень 1 Знак"/>
    <w:basedOn w:val="11"/>
    <w:link w:val="13"/>
    <w:rsid w:val="00263A61"/>
    <w:rPr>
      <w:rFonts w:ascii="Times New Roman" w:eastAsiaTheme="majorEastAsia" w:hAnsi="Times New Roman" w:cstheme="majorBidi"/>
      <w:b/>
      <w:bCs w:val="0"/>
      <w:color w:val="2F5496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2"/>
    <w:rsid w:val="00263A61"/>
  </w:style>
  <w:style w:type="paragraph" w:styleId="aa">
    <w:name w:val="List Paragraph"/>
    <w:basedOn w:val="a1"/>
    <w:uiPriority w:val="34"/>
    <w:qFormat/>
    <w:rsid w:val="00263A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2"/>
    <w:uiPriority w:val="99"/>
    <w:semiHidden/>
    <w:rsid w:val="00263A61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semiHidden/>
    <w:rsid w:val="00263A61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63A61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263A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63A6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0"/>
    <w:next w:val="a1"/>
    <w:uiPriority w:val="39"/>
    <w:unhideWhenUsed/>
    <w:qFormat/>
    <w:rsid w:val="00263A61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263A61"/>
    <w:pPr>
      <w:tabs>
        <w:tab w:val="right" w:leader="dot" w:pos="9923"/>
      </w:tabs>
      <w:spacing w:line="360" w:lineRule="auto"/>
      <w:jc w:val="both"/>
    </w:pPr>
    <w:rPr>
      <w:sz w:val="26"/>
    </w:rPr>
  </w:style>
  <w:style w:type="paragraph" w:styleId="23">
    <w:name w:val="toc 2"/>
    <w:basedOn w:val="a1"/>
    <w:next w:val="a1"/>
    <w:autoRedefine/>
    <w:uiPriority w:val="39"/>
    <w:unhideWhenUsed/>
    <w:rsid w:val="00263A61"/>
    <w:pPr>
      <w:tabs>
        <w:tab w:val="right" w:leader="dot" w:pos="9923"/>
      </w:tabs>
      <w:spacing w:line="360" w:lineRule="auto"/>
      <w:ind w:left="238"/>
      <w:jc w:val="both"/>
    </w:pPr>
    <w:rPr>
      <w:sz w:val="26"/>
    </w:rPr>
  </w:style>
  <w:style w:type="paragraph" w:styleId="33">
    <w:name w:val="toc 3"/>
    <w:basedOn w:val="a1"/>
    <w:next w:val="a1"/>
    <w:autoRedefine/>
    <w:uiPriority w:val="39"/>
    <w:unhideWhenUsed/>
    <w:rsid w:val="00263A61"/>
    <w:pPr>
      <w:tabs>
        <w:tab w:val="right" w:leader="dot" w:pos="9923"/>
      </w:tabs>
      <w:spacing w:line="360" w:lineRule="auto"/>
      <w:ind w:left="482"/>
      <w:jc w:val="both"/>
    </w:pPr>
    <w:rPr>
      <w:sz w:val="26"/>
    </w:rPr>
  </w:style>
  <w:style w:type="character" w:styleId="af1">
    <w:name w:val="Hyperlink"/>
    <w:basedOn w:val="a2"/>
    <w:uiPriority w:val="99"/>
    <w:unhideWhenUsed/>
    <w:rsid w:val="00263A61"/>
    <w:rPr>
      <w:color w:val="0563C1" w:themeColor="hyperlink"/>
      <w:u w:val="single"/>
    </w:rPr>
  </w:style>
  <w:style w:type="paragraph" w:styleId="af2">
    <w:name w:val="Normal (Web)"/>
    <w:basedOn w:val="a1"/>
    <w:uiPriority w:val="99"/>
    <w:rsid w:val="00263A61"/>
    <w:pPr>
      <w:spacing w:before="100" w:beforeAutospacing="1" w:after="100" w:afterAutospacing="1"/>
    </w:pPr>
  </w:style>
  <w:style w:type="paragraph" w:styleId="af3">
    <w:name w:val="header"/>
    <w:basedOn w:val="a1"/>
    <w:link w:val="af4"/>
    <w:uiPriority w:val="99"/>
    <w:semiHidden/>
    <w:unhideWhenUsed/>
    <w:rsid w:val="00263A6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semiHidden/>
    <w:rsid w:val="0026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uiPriority w:val="99"/>
    <w:unhideWhenUsed/>
    <w:rsid w:val="00263A6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26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бственный"/>
    <w:basedOn w:val="a1"/>
    <w:link w:val="af8"/>
    <w:qFormat/>
    <w:rsid w:val="00263A61"/>
    <w:pPr>
      <w:spacing w:after="80" w:line="360" w:lineRule="auto"/>
    </w:pPr>
    <w:rPr>
      <w:rFonts w:eastAsiaTheme="minorHAnsi" w:cstheme="minorBidi"/>
      <w:sz w:val="26"/>
      <w:szCs w:val="22"/>
      <w:lang w:eastAsia="en-US"/>
    </w:rPr>
  </w:style>
  <w:style w:type="character" w:customStyle="1" w:styleId="af8">
    <w:name w:val="Собственный Знак"/>
    <w:basedOn w:val="a2"/>
    <w:link w:val="af7"/>
    <w:rsid w:val="00263A61"/>
    <w:rPr>
      <w:rFonts w:ascii="Times New Roman" w:hAnsi="Times New Roman"/>
      <w:sz w:val="26"/>
    </w:rPr>
  </w:style>
  <w:style w:type="paragraph" w:styleId="a0">
    <w:name w:val="caption"/>
    <w:basedOn w:val="a1"/>
    <w:next w:val="a1"/>
    <w:uiPriority w:val="35"/>
    <w:unhideWhenUsed/>
    <w:qFormat/>
    <w:rsid w:val="00263A61"/>
    <w:pPr>
      <w:numPr>
        <w:ilvl w:val="4"/>
        <w:numId w:val="1"/>
      </w:numPr>
      <w:spacing w:after="200"/>
      <w:ind w:left="0"/>
      <w:jc w:val="center"/>
    </w:pPr>
    <w:rPr>
      <w:bCs/>
      <w:color w:val="000000" w:themeColor="text1"/>
      <w:sz w:val="22"/>
      <w:szCs w:val="18"/>
    </w:rPr>
  </w:style>
  <w:style w:type="table" w:styleId="af9">
    <w:name w:val="Table Grid"/>
    <w:basedOn w:val="a3"/>
    <w:uiPriority w:val="59"/>
    <w:rsid w:val="0026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263A61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fb">
    <w:name w:val="Без интервала Знак"/>
    <w:basedOn w:val="a2"/>
    <w:link w:val="afa"/>
    <w:uiPriority w:val="1"/>
    <w:rsid w:val="00263A61"/>
    <w:rPr>
      <w:rFonts w:eastAsiaTheme="minorEastAsia" w:cs="Times New Roman"/>
      <w:sz w:val="24"/>
      <w:szCs w:val="32"/>
    </w:rPr>
  </w:style>
  <w:style w:type="paragraph" w:styleId="afc">
    <w:name w:val="Subtitle"/>
    <w:basedOn w:val="a1"/>
    <w:next w:val="a1"/>
    <w:link w:val="afd"/>
    <w:uiPriority w:val="11"/>
    <w:qFormat/>
    <w:rsid w:val="00263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d">
    <w:name w:val="Подзаголовок Знак"/>
    <w:basedOn w:val="a2"/>
    <w:link w:val="afc"/>
    <w:uiPriority w:val="11"/>
    <w:rsid w:val="00263A6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customStyle="1" w:styleId="16">
    <w:name w:val="Стиль1"/>
    <w:basedOn w:val="afc"/>
    <w:link w:val="17"/>
    <w:rsid w:val="00263A61"/>
  </w:style>
  <w:style w:type="paragraph" w:customStyle="1" w:styleId="afe">
    <w:name w:val="Таблицы"/>
    <w:basedOn w:val="16"/>
    <w:link w:val="aff"/>
    <w:rsid w:val="00263A61"/>
  </w:style>
  <w:style w:type="character" w:customStyle="1" w:styleId="17">
    <w:name w:val="Стиль1 Знак"/>
    <w:basedOn w:val="afd"/>
    <w:link w:val="16"/>
    <w:rsid w:val="00263A6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customStyle="1" w:styleId="aff0">
    <w:name w:val="Табличный Заголовк"/>
    <w:basedOn w:val="afc"/>
    <w:link w:val="aff1"/>
    <w:qFormat/>
    <w:rsid w:val="00263A61"/>
    <w:pPr>
      <w:suppressAutoHyphens/>
    </w:pPr>
    <w:rPr>
      <w:rFonts w:ascii="Times New Roman" w:hAnsi="Times New Roman"/>
      <w:b/>
      <w:color w:val="000000" w:themeColor="text1"/>
    </w:rPr>
  </w:style>
  <w:style w:type="character" w:customStyle="1" w:styleId="aff">
    <w:name w:val="Таблицы Знак"/>
    <w:basedOn w:val="17"/>
    <w:link w:val="afe"/>
    <w:rsid w:val="00263A6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f1">
    <w:name w:val="Табличный Заголовк Знак"/>
    <w:basedOn w:val="afd"/>
    <w:link w:val="aff0"/>
    <w:rsid w:val="00263A61"/>
    <w:rPr>
      <w:rFonts w:ascii="Times New Roman" w:eastAsiaTheme="majorEastAsia" w:hAnsi="Times New Roman" w:cstheme="majorBidi"/>
      <w:b/>
      <w:i/>
      <w:iCs/>
      <w:color w:val="000000" w:themeColor="text1"/>
      <w:spacing w:val="15"/>
      <w:sz w:val="24"/>
      <w:szCs w:val="24"/>
      <w:lang w:eastAsia="ru-RU"/>
    </w:rPr>
  </w:style>
  <w:style w:type="character" w:styleId="aff2">
    <w:name w:val="Placeholder Text"/>
    <w:basedOn w:val="a2"/>
    <w:uiPriority w:val="99"/>
    <w:semiHidden/>
    <w:rsid w:val="00263A61"/>
    <w:rPr>
      <w:color w:val="808080"/>
    </w:rPr>
  </w:style>
  <w:style w:type="character" w:styleId="aff3">
    <w:name w:val="Emphasis"/>
    <w:basedOn w:val="a2"/>
    <w:uiPriority w:val="20"/>
    <w:qFormat/>
    <w:rsid w:val="00263A61"/>
    <w:rPr>
      <w:i/>
      <w:iCs/>
    </w:rPr>
  </w:style>
  <w:style w:type="character" w:styleId="aff4">
    <w:name w:val="Strong"/>
    <w:basedOn w:val="a2"/>
    <w:uiPriority w:val="22"/>
    <w:qFormat/>
    <w:rsid w:val="00263A61"/>
    <w:rPr>
      <w:b/>
      <w:bCs/>
    </w:rPr>
  </w:style>
  <w:style w:type="paragraph" w:customStyle="1" w:styleId="18">
    <w:name w:val="УР 1 без Добавки"/>
    <w:link w:val="19"/>
    <w:qFormat/>
    <w:rsid w:val="00263A61"/>
    <w:pPr>
      <w:keepNext/>
      <w:keepLines/>
      <w:pageBreakBefore/>
      <w:spacing w:after="240" w:line="240" w:lineRule="auto"/>
      <w:jc w:val="center"/>
    </w:pPr>
    <w:rPr>
      <w:rFonts w:ascii="Times New Roman" w:eastAsiaTheme="majorEastAsia" w:hAnsi="Times New Roman" w:cstheme="majorBidi"/>
      <w:b/>
      <w:bCs/>
      <w:color w:val="2F5496" w:themeColor="accent1" w:themeShade="BF"/>
      <w:sz w:val="26"/>
      <w:szCs w:val="26"/>
      <w:lang w:val="en-US" w:eastAsia="ru-RU"/>
    </w:rPr>
  </w:style>
  <w:style w:type="character" w:customStyle="1" w:styleId="fbody">
    <w:name w:val="f_body"/>
    <w:basedOn w:val="a2"/>
    <w:rsid w:val="00263A61"/>
  </w:style>
  <w:style w:type="character" w:customStyle="1" w:styleId="19">
    <w:name w:val="УР 1 без Добавки Знак"/>
    <w:basedOn w:val="12"/>
    <w:link w:val="18"/>
    <w:rsid w:val="00263A61"/>
    <w:rPr>
      <w:rFonts w:ascii="Times New Roman" w:eastAsiaTheme="majorEastAsia" w:hAnsi="Times New Roman" w:cstheme="majorBidi"/>
      <w:b/>
      <w:bCs/>
      <w:color w:val="2F5496" w:themeColor="accent1" w:themeShade="BF"/>
      <w:sz w:val="26"/>
      <w:szCs w:val="26"/>
      <w:lang w:val="en-US" w:eastAsia="ru-RU"/>
    </w:rPr>
  </w:style>
  <w:style w:type="paragraph" w:styleId="aff5">
    <w:name w:val="Document Map"/>
    <w:basedOn w:val="a1"/>
    <w:link w:val="aff6"/>
    <w:uiPriority w:val="99"/>
    <w:semiHidden/>
    <w:unhideWhenUsed/>
    <w:rsid w:val="00263A61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263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Приложение"/>
    <w:basedOn w:val="18"/>
    <w:link w:val="aff8"/>
    <w:qFormat/>
    <w:rsid w:val="00263A61"/>
    <w:pPr>
      <w:jc w:val="right"/>
    </w:pPr>
  </w:style>
  <w:style w:type="paragraph" w:customStyle="1" w:styleId="a">
    <w:name w:val="ПРИЛОЖЕНИЕ"/>
    <w:basedOn w:val="1"/>
    <w:next w:val="a6"/>
    <w:link w:val="aff9"/>
    <w:qFormat/>
    <w:rsid w:val="00263A61"/>
    <w:pPr>
      <w:numPr>
        <w:ilvl w:val="3"/>
      </w:numPr>
      <w:jc w:val="right"/>
    </w:pPr>
  </w:style>
  <w:style w:type="character" w:customStyle="1" w:styleId="aff8">
    <w:name w:val="Приложение Знак"/>
    <w:basedOn w:val="19"/>
    <w:link w:val="aff7"/>
    <w:rsid w:val="00263A61"/>
    <w:rPr>
      <w:rFonts w:ascii="Times New Roman" w:eastAsiaTheme="majorEastAsia" w:hAnsi="Times New Roman" w:cstheme="majorBidi"/>
      <w:b/>
      <w:bCs/>
      <w:color w:val="2F5496" w:themeColor="accent1" w:themeShade="BF"/>
      <w:sz w:val="26"/>
      <w:szCs w:val="26"/>
      <w:lang w:val="en-US" w:eastAsia="ru-RU"/>
    </w:rPr>
  </w:style>
  <w:style w:type="character" w:customStyle="1" w:styleId="aff9">
    <w:name w:val="ПРИЛОЖЕНИЕ Знак"/>
    <w:basedOn w:val="a7"/>
    <w:link w:val="a"/>
    <w:rsid w:val="00263A61"/>
    <w:rPr>
      <w:rFonts w:ascii="Times New Roman" w:eastAsiaTheme="majorEastAsia" w:hAnsi="Times New Roman" w:cstheme="majorBidi"/>
      <w:b/>
      <w:bCs/>
      <w:color w:val="2F5496" w:themeColor="accent1" w:themeShade="BF"/>
      <w:sz w:val="26"/>
      <w:szCs w:val="28"/>
      <w:lang w:val="en-US" w:eastAsia="ru-RU"/>
    </w:rPr>
  </w:style>
  <w:style w:type="paragraph" w:styleId="affa">
    <w:name w:val="Body Text Indent"/>
    <w:basedOn w:val="a1"/>
    <w:link w:val="affb"/>
    <w:rsid w:val="00263A61"/>
    <w:pPr>
      <w:spacing w:after="120"/>
      <w:ind w:left="283" w:firstLine="709"/>
    </w:pPr>
    <w:rPr>
      <w:rFonts w:eastAsia="Calibri"/>
      <w:szCs w:val="22"/>
      <w:lang w:eastAsia="en-US"/>
    </w:rPr>
  </w:style>
  <w:style w:type="character" w:customStyle="1" w:styleId="affb">
    <w:name w:val="Основной текст с отступом Знак"/>
    <w:basedOn w:val="a2"/>
    <w:link w:val="affa"/>
    <w:rsid w:val="00263A6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Java" TargetMode="External"/><Relationship Id="rId13" Type="http://schemas.openxmlformats.org/officeDocument/2006/relationships/hyperlink" Target="https://ru.wikipedia.org/wiki/Python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7" Type="http://schemas.openxmlformats.org/officeDocument/2006/relationships/hyperlink" Target="https://ru.wikipedia.org/wiki/Python" TargetMode="External"/><Relationship Id="rId12" Type="http://schemas.openxmlformats.org/officeDocument/2006/relationships/hyperlink" Target="https://ru.wikipedia.org/wiki/WSGI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it-ebooks.info/author/7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1-%D0%BF%D1%80%D0%B8%D0%BB%D0%BE%D0%B6%D0%B5%D0%BD%D0%B8%D0%B5" TargetMode="External"/><Relationship Id="rId11" Type="http://schemas.openxmlformats.org/officeDocument/2006/relationships/hyperlink" Target="https://ru.wikipedia.org/wiki/Python" TargetMode="External"/><Relationship Id="rId24" Type="http://schemas.openxmlformats.org/officeDocument/2006/relationships/oleObject" Target="embeddings/oleObject5.bin"/><Relationship Id="rId5" Type="http://schemas.openxmlformats.org/officeDocument/2006/relationships/hyperlink" Target="https://ru.wikipedia.org/wiki/%D0%A5%D0%BE%D1%81%D1%82%D0%B8%D0%BD%D0%B3" TargetMode="Externa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image" Target="media/image8.png"/><Relationship Id="rId10" Type="http://schemas.openxmlformats.org/officeDocument/2006/relationships/hyperlink" Target="https://ru.wikipedia.org/wiki/PHP" TargetMode="External"/><Relationship Id="rId19" Type="http://schemas.openxmlformats.org/officeDocument/2006/relationships/image" Target="media/image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Go" TargetMode="External"/><Relationship Id="rId14" Type="http://schemas.openxmlformats.org/officeDocument/2006/relationships/hyperlink" Target="https://ru.wikipedia.org/wiki/%D0%A1%D1%82%D0%B0%D0%BD%D0%B4%D0%B0%D1%80%D1%82%D0%BD%D0%B0%D1%8F_%D0%B1%D0%B8%D0%B1%D0%BB%D0%B8%D0%BE%D1%82%D0%B5%D0%BA%D0%B0_Python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2976</Words>
  <Characters>16968</Characters>
  <Application>Microsoft Office Word</Application>
  <DocSecurity>0</DocSecurity>
  <Lines>141</Lines>
  <Paragraphs>39</Paragraphs>
  <ScaleCrop>false</ScaleCrop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Lanin</dc:creator>
  <cp:keywords/>
  <dc:description/>
  <cp:lastModifiedBy>Viacheslav Lanin</cp:lastModifiedBy>
  <cp:revision>2</cp:revision>
  <dcterms:created xsi:type="dcterms:W3CDTF">2017-12-12T22:37:00Z</dcterms:created>
  <dcterms:modified xsi:type="dcterms:W3CDTF">2017-12-15T03:03:00Z</dcterms:modified>
</cp:coreProperties>
</file>