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67" w:rsidRPr="00877461" w:rsidRDefault="00323E67" w:rsidP="00CE2646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323E67" w:rsidRPr="00A2277A" w:rsidRDefault="00323E67" w:rsidP="00323E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277A">
        <w:rPr>
          <w:rFonts w:ascii="Times New Roman" w:hAnsi="Times New Roman"/>
          <w:sz w:val="28"/>
        </w:rPr>
        <w:t>Университетский округ НИУ ВШЭ</w:t>
      </w:r>
    </w:p>
    <w:p w:rsidR="00323E67" w:rsidRPr="00A2277A" w:rsidRDefault="00323E67" w:rsidP="00323E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277A">
        <w:rPr>
          <w:rFonts w:ascii="Times New Roman" w:hAnsi="Times New Roman"/>
          <w:sz w:val="28"/>
        </w:rPr>
        <w:t xml:space="preserve">МБОУ «СОШ №2» </w:t>
      </w:r>
      <w:proofErr w:type="spellStart"/>
      <w:r w:rsidRPr="00A2277A">
        <w:rPr>
          <w:rFonts w:ascii="Times New Roman" w:hAnsi="Times New Roman"/>
          <w:sz w:val="28"/>
        </w:rPr>
        <w:t>г</w:t>
      </w:r>
      <w:proofErr w:type="gramStart"/>
      <w:r w:rsidRPr="00A2277A">
        <w:rPr>
          <w:rFonts w:ascii="Times New Roman" w:hAnsi="Times New Roman"/>
          <w:sz w:val="28"/>
        </w:rPr>
        <w:t>.В</w:t>
      </w:r>
      <w:proofErr w:type="gramEnd"/>
      <w:r w:rsidRPr="00A2277A">
        <w:rPr>
          <w:rFonts w:ascii="Times New Roman" w:hAnsi="Times New Roman"/>
          <w:sz w:val="28"/>
        </w:rPr>
        <w:t>ерещагино</w:t>
      </w:r>
      <w:proofErr w:type="spellEnd"/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ИНТЕЛЛЕКУАЛЬНОЙ  ИГРЕ </w:t>
      </w:r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«ПЕРВОКЛАССНЫЙ ЧИТАТЕЛЬ» </w:t>
      </w:r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интеллектуальной  игры</w:t>
      </w:r>
      <w:r w:rsidRPr="00F605E5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F605E5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СОШ №2</w:t>
      </w:r>
      <w:r w:rsidRPr="00F605E5">
        <w:rPr>
          <w:rFonts w:ascii="Times New Roman" w:hAnsi="Times New Roman"/>
          <w:sz w:val="28"/>
          <w:szCs w:val="28"/>
        </w:rPr>
        <w:t xml:space="preserve">» в составе Университетского  округа НИУ ВШЭ. </w:t>
      </w:r>
    </w:p>
    <w:p w:rsidR="00323E67" w:rsidRPr="00B53A1E" w:rsidRDefault="00323E67" w:rsidP="00323E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«Первоклассный читатель» - игра – мониторинг в рамках сетевого образовательного проекта «Читающий экспресс: продолжение следует …», </w:t>
      </w:r>
      <w:r w:rsidRPr="00A2277A">
        <w:rPr>
          <w:rFonts w:ascii="Times New Roman" w:hAnsi="Times New Roman"/>
          <w:sz w:val="28"/>
          <w:szCs w:val="28"/>
        </w:rPr>
        <w:t xml:space="preserve">нацеленного на создание условий для формирования </w:t>
      </w:r>
      <w:r>
        <w:rPr>
          <w:rFonts w:ascii="Times New Roman" w:hAnsi="Times New Roman"/>
          <w:sz w:val="28"/>
          <w:szCs w:val="28"/>
        </w:rPr>
        <w:t xml:space="preserve">и отслеживания уровней </w:t>
      </w:r>
      <w:r w:rsidRPr="00A2277A">
        <w:rPr>
          <w:rFonts w:ascii="Times New Roman" w:hAnsi="Times New Roman"/>
          <w:sz w:val="28"/>
          <w:szCs w:val="28"/>
        </w:rPr>
        <w:t xml:space="preserve">читательской грамотности </w:t>
      </w:r>
      <w:r w:rsidRPr="00B53A1E">
        <w:rPr>
          <w:rFonts w:ascii="Times New Roman" w:hAnsi="Times New Roman"/>
          <w:sz w:val="28"/>
          <w:szCs w:val="28"/>
        </w:rPr>
        <w:t xml:space="preserve">всех участников образовательного процесса: обучающихся, их родителей (законных представителей) и учителей. </w:t>
      </w:r>
    </w:p>
    <w:p w:rsidR="00323E67" w:rsidRPr="0021386E" w:rsidRDefault="00323E67" w:rsidP="00323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605E5">
        <w:rPr>
          <w:rFonts w:ascii="Times New Roman" w:hAnsi="Times New Roman"/>
          <w:sz w:val="28"/>
          <w:szCs w:val="28"/>
        </w:rPr>
        <w:t xml:space="preserve"> </w:t>
      </w:r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3E67" w:rsidRDefault="00323E67" w:rsidP="00323E6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игры «Первоклассный читатель» в городе Верещагино, его организационное и методическое обеспечение.</w:t>
      </w: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проводится  в МБОУ «СОШ №2» г. Верещагино Пермского края в течение года с приглашением команд – участниц из других общеобразовательных организаций.</w:t>
      </w:r>
    </w:p>
    <w:p w:rsidR="00323E67" w:rsidRPr="0013476E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6C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отслеживание читательской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тематике «Первоклассной газеты».</w:t>
      </w:r>
    </w:p>
    <w:p w:rsidR="00323E67" w:rsidRPr="006A6C92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3E67" w:rsidRPr="00600666" w:rsidRDefault="00323E67" w:rsidP="00323E67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позитивное отношение</w:t>
      </w:r>
      <w:r w:rsidRPr="00600666">
        <w:rPr>
          <w:rFonts w:ascii="Times New Roman" w:hAnsi="Times New Roman" w:cs="Times New Roman"/>
          <w:sz w:val="28"/>
          <w:szCs w:val="28"/>
        </w:rPr>
        <w:t xml:space="preserve"> к получению информации </w:t>
      </w:r>
      <w:r>
        <w:rPr>
          <w:rFonts w:ascii="Times New Roman" w:hAnsi="Times New Roman" w:cs="Times New Roman"/>
          <w:sz w:val="28"/>
          <w:szCs w:val="28"/>
        </w:rPr>
        <w:t>через печатные издания, интерес</w:t>
      </w:r>
      <w:r w:rsidRPr="00600666">
        <w:rPr>
          <w:rFonts w:ascii="Times New Roman" w:hAnsi="Times New Roman" w:cs="Times New Roman"/>
          <w:sz w:val="28"/>
          <w:szCs w:val="28"/>
        </w:rPr>
        <w:t xml:space="preserve"> к 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E67" w:rsidRPr="00600666" w:rsidRDefault="00323E67" w:rsidP="00323E67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необходимые условия</w:t>
      </w:r>
      <w:r w:rsidRPr="00600666">
        <w:rPr>
          <w:rFonts w:ascii="Times New Roman" w:hAnsi="Times New Roman" w:cs="Times New Roman"/>
          <w:sz w:val="28"/>
          <w:szCs w:val="28"/>
        </w:rPr>
        <w:t xml:space="preserve"> для выявления читающих детей, их интеллектуального развития;</w:t>
      </w:r>
    </w:p>
    <w:p w:rsidR="00323E67" w:rsidRPr="00536C9A" w:rsidRDefault="00323E67" w:rsidP="00323E67">
      <w:pPr>
        <w:numPr>
          <w:ilvl w:val="0"/>
          <w:numId w:val="1"/>
        </w:numPr>
        <w:tabs>
          <w:tab w:val="left" w:pos="0"/>
          <w:tab w:val="num" w:pos="284"/>
          <w:tab w:val="left" w:pos="360"/>
        </w:tabs>
        <w:suppressAutoHyphens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6C9A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овать коммуникативные навыки</w:t>
      </w:r>
      <w:r w:rsidRPr="00536C9A">
        <w:rPr>
          <w:rFonts w:ascii="Times New Roman" w:hAnsi="Times New Roman"/>
          <w:sz w:val="28"/>
          <w:szCs w:val="28"/>
        </w:rPr>
        <w:t>: общительность, ответственность, уверенность в себе, коллективизм.</w:t>
      </w:r>
    </w:p>
    <w:p w:rsidR="00323E67" w:rsidRDefault="00323E67" w:rsidP="00323E67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игры</w:t>
      </w:r>
    </w:p>
    <w:p w:rsidR="00323E67" w:rsidRDefault="00323E67" w:rsidP="00323E67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Pr="00C55AB1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 «Первоклассный читатель» – серия командных игр по пособию ЦРМ «Первоклассная газета» на соискание звания «Первоклассный читатель». Игры проводятся на базе МБОУ «СОШ №2» (Пермский край, г. Верещагино, ул. Ленина, 27) один раз в сезон: осенний, зимний, весенний, </w:t>
      </w:r>
      <w:r w:rsidRPr="008026C8">
        <w:rPr>
          <w:rFonts w:ascii="Times New Roman" w:hAnsi="Times New Roman" w:cs="Times New Roman"/>
          <w:sz w:val="28"/>
          <w:szCs w:val="28"/>
        </w:rPr>
        <w:t>одновременно в очном и дистанционном формате. Организация предварительной регистрации  согласно заявке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количества команд – участниц  от школы обязательна по </w:t>
      </w:r>
      <w:r w:rsidRPr="00AD2556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hyperlink r:id="rId6" w:history="1">
        <w:r w:rsidR="00877461" w:rsidRPr="00D351E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alakyz</w:t>
        </w:r>
        <w:r w:rsidR="00877461" w:rsidRPr="0087746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877461" w:rsidRPr="00D351E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877461" w:rsidRPr="00D351E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877461" w:rsidRPr="00D351E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8026C8">
        <w:rPr>
          <w:sz w:val="28"/>
          <w:szCs w:val="28"/>
        </w:rPr>
        <w:t xml:space="preserve"> </w:t>
      </w:r>
      <w:r w:rsidR="00CE2646">
        <w:rPr>
          <w:rFonts w:ascii="Times New Roman" w:hAnsi="Times New Roman" w:cs="Times New Roman"/>
          <w:sz w:val="28"/>
          <w:szCs w:val="28"/>
        </w:rPr>
        <w:t>с пометкой ПЧ_2017-18</w:t>
      </w:r>
      <w:r w:rsidRPr="008026C8">
        <w:rPr>
          <w:rFonts w:ascii="Times New Roman" w:hAnsi="Times New Roman" w:cs="Times New Roman"/>
          <w:sz w:val="28"/>
          <w:szCs w:val="28"/>
        </w:rPr>
        <w:t>.</w:t>
      </w:r>
    </w:p>
    <w:p w:rsidR="00323E67" w:rsidRDefault="00323E67" w:rsidP="00323E67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Pr="008026C8" w:rsidRDefault="00323E67" w:rsidP="00323E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Игра  проводится для обучающихся первого уровня  общеобразовательных организаций Пермского края, читающих «Первоклассную газету»  </w:t>
      </w:r>
      <w:r w:rsidR="00CE2646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 xml:space="preserve">ЦРМ г. Екатеринбурга. </w:t>
      </w:r>
      <w:r w:rsidRPr="008026C8">
        <w:rPr>
          <w:rFonts w:ascii="Times New Roman" w:hAnsi="Times New Roman" w:cs="Times New Roman"/>
          <w:sz w:val="28"/>
          <w:szCs w:val="28"/>
        </w:rPr>
        <w:t>С целью создания равных условий для участников  очередного сезона игры, в частности,  для определения тематики вопросов, заранее объявляется период пр</w:t>
      </w:r>
      <w:r w:rsidR="00CE2646">
        <w:rPr>
          <w:rFonts w:ascii="Times New Roman" w:hAnsi="Times New Roman" w:cs="Times New Roman"/>
          <w:sz w:val="28"/>
          <w:szCs w:val="28"/>
        </w:rPr>
        <w:t>очтения газеты (старые номера или текущего года</w:t>
      </w:r>
      <w:r w:rsidRPr="008026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игры, тексты заданий и их количество определяются организационным комитетом. Игровое время: астрономический час. </w:t>
      </w: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игры и порядке участия в ней, о победителях и призерах является открытой, публикуется в средствах массовой информации, сети Интернет, распространяется среди обучающихся, учителей и родителей.</w:t>
      </w:r>
    </w:p>
    <w:p w:rsidR="00323E67" w:rsidRDefault="00323E67" w:rsidP="00323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3E67" w:rsidRDefault="00323E67" w:rsidP="00323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85155">
        <w:rPr>
          <w:rFonts w:ascii="Times New Roman" w:hAnsi="Times New Roman"/>
          <w:b/>
          <w:sz w:val="28"/>
          <w:szCs w:val="28"/>
        </w:rPr>
        <w:t>Правила игр</w:t>
      </w:r>
      <w:r>
        <w:rPr>
          <w:rFonts w:ascii="Times New Roman" w:hAnsi="Times New Roman"/>
          <w:b/>
          <w:sz w:val="28"/>
          <w:szCs w:val="28"/>
        </w:rPr>
        <w:t>ы «Первоклассный читатель»</w:t>
      </w:r>
    </w:p>
    <w:p w:rsidR="00323E67" w:rsidRDefault="00323E67" w:rsidP="00323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3E67" w:rsidRDefault="00323E67" w:rsidP="00323E67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Командам предлагается 15-20 вопросов. На каждый вопрос дается одна минута для обсуждения. После чего команда приносит ответ, записанный на листочке жюри. Каждый вопрос имеет свою стоимость в зависимости от сложности. Команда, ответившая правильно на вопрос, получает то количество баллов, которое определено в вопросе. За игру каждая команда имеет право один раз обратиться за помощью к болельщикам и один раз использовать  подшивку  «Первоклассной  газеты» за объявленный период. В течение игры капитан следит за тем, кто выдвигает верные ответы в команде, и по результатам каждого ответа выдаёт нужное количество </w:t>
      </w:r>
      <w:r w:rsidRPr="00B5220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5220E">
        <w:rPr>
          <w:rFonts w:ascii="Times New Roman" w:hAnsi="Times New Roman"/>
          <w:b/>
          <w:sz w:val="28"/>
          <w:szCs w:val="28"/>
        </w:rPr>
        <w:t>Первоклассинок</w:t>
      </w:r>
      <w:proofErr w:type="spellEnd"/>
      <w:r w:rsidRPr="00B5220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зависимости от стоимости вопроса. Тем самым в каждой команде выявляется </w:t>
      </w:r>
      <w:r w:rsidRPr="00B5220E">
        <w:rPr>
          <w:rFonts w:ascii="Times New Roman" w:hAnsi="Times New Roman"/>
          <w:b/>
          <w:sz w:val="28"/>
          <w:szCs w:val="28"/>
        </w:rPr>
        <w:t>«Первоклассный читатель»</w:t>
      </w:r>
      <w:r>
        <w:rPr>
          <w:rFonts w:ascii="Times New Roman" w:hAnsi="Times New Roman"/>
          <w:sz w:val="28"/>
          <w:szCs w:val="28"/>
        </w:rPr>
        <w:t xml:space="preserve"> - ученик, выдвинувший наибольшее количество правильных версий и получивший наибольшее количество </w:t>
      </w:r>
      <w:r w:rsidRPr="00B5220E"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B5220E">
        <w:rPr>
          <w:rFonts w:ascii="Times New Roman" w:hAnsi="Times New Roman"/>
          <w:b/>
          <w:sz w:val="28"/>
          <w:szCs w:val="28"/>
        </w:rPr>
        <w:t>Первоклассинок</w:t>
      </w:r>
      <w:proofErr w:type="spellEnd"/>
      <w:r w:rsidRPr="00B5220E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Победителем признается команда, набравшая наибольшее количество баллов. Таким образом, подводится командное и личное первенство.</w:t>
      </w:r>
    </w:p>
    <w:p w:rsidR="00323E67" w:rsidRDefault="00323E67" w:rsidP="00323E6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игр</w:t>
      </w: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каждой команды 6 человек.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Учителям, сопровождающим учащихся, предлагается объединиться в команды и стать участниками игр вне зачёта. Участниками также могут быть  родители обучающихся (их законные представители) и  сопровождающие команду учителя.</w:t>
      </w: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Подведение итогов, награждение победителей</w:t>
      </w: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каждой игр</w:t>
      </w:r>
      <w:r w:rsidRPr="00AD25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наибольшей сумме баллов, полученных командами в ходе игры.</w:t>
      </w: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по каждой из проведенных игр и в каждой игре определяются победители и призеры.</w:t>
      </w:r>
    </w:p>
    <w:p w:rsidR="00323E67" w:rsidRPr="00AD694F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и призерами считаются команды, награжденные дипломами первой, второй и третьей степени. Самые результативные участники, которых определяет команда, награждаются значком </w:t>
      </w:r>
      <w:r w:rsidRPr="00AD694F">
        <w:rPr>
          <w:rFonts w:ascii="Times New Roman" w:hAnsi="Times New Roman" w:cs="Times New Roman"/>
          <w:b/>
          <w:sz w:val="28"/>
          <w:szCs w:val="28"/>
        </w:rPr>
        <w:t>«Первоклассный читатель».</w:t>
      </w: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Финансирование игры.</w:t>
      </w: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Pr="00320974" w:rsidRDefault="00323E67" w:rsidP="00323E67">
      <w:pPr>
        <w:pStyle w:val="ConsPlusNormal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0974"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C501E">
        <w:rPr>
          <w:rFonts w:ascii="Times New Roman" w:hAnsi="Times New Roman" w:cs="Times New Roman"/>
          <w:b/>
          <w:sz w:val="28"/>
          <w:szCs w:val="28"/>
          <w:u w:val="single"/>
        </w:rPr>
        <w:t>200 рублей</w:t>
      </w:r>
      <w:r w:rsidRPr="002C501E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2C501E" w:rsidRPr="002C501E">
        <w:rPr>
          <w:rFonts w:ascii="Times New Roman" w:hAnsi="Times New Roman" w:cs="Times New Roman"/>
          <w:b/>
          <w:sz w:val="28"/>
          <w:szCs w:val="28"/>
          <w:u w:val="single"/>
        </w:rPr>
        <w:t>всю</w:t>
      </w:r>
      <w:r w:rsidR="002C501E" w:rsidRPr="002C50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01E" w:rsidRPr="002C501E">
        <w:rPr>
          <w:rFonts w:ascii="Times New Roman" w:hAnsi="Times New Roman" w:cs="Times New Roman"/>
          <w:b/>
          <w:sz w:val="28"/>
          <w:szCs w:val="28"/>
          <w:u w:val="single"/>
        </w:rPr>
        <w:t>команду</w:t>
      </w:r>
      <w:r w:rsidR="002C50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1233D">
        <w:rPr>
          <w:rFonts w:ascii="Times New Roman" w:hAnsi="Times New Roman" w:cs="Times New Roman"/>
          <w:b/>
          <w:sz w:val="28"/>
          <w:szCs w:val="28"/>
        </w:rPr>
        <w:t xml:space="preserve">очное </w:t>
      </w:r>
      <w:r w:rsidR="002C501E">
        <w:rPr>
          <w:rFonts w:ascii="Times New Roman" w:hAnsi="Times New Roman" w:cs="Times New Roman"/>
          <w:sz w:val="28"/>
          <w:szCs w:val="28"/>
        </w:rPr>
        <w:t xml:space="preserve">участие  - </w:t>
      </w:r>
      <w:r>
        <w:rPr>
          <w:rFonts w:ascii="Times New Roman" w:hAnsi="Times New Roman" w:cs="Times New Roman"/>
          <w:sz w:val="28"/>
          <w:szCs w:val="28"/>
        </w:rPr>
        <w:t xml:space="preserve">оплата значков, грамот, чаепитие), </w:t>
      </w:r>
      <w:r w:rsidRPr="00C1233D">
        <w:rPr>
          <w:rFonts w:ascii="Times New Roman" w:hAnsi="Times New Roman" w:cs="Times New Roman"/>
          <w:b/>
          <w:sz w:val="28"/>
          <w:szCs w:val="28"/>
        </w:rPr>
        <w:t xml:space="preserve">дистанционное участие  бесплатно </w:t>
      </w:r>
      <w:r w:rsidRPr="00CE5D96">
        <w:rPr>
          <w:rFonts w:ascii="Times New Roman" w:hAnsi="Times New Roman" w:cs="Times New Roman"/>
          <w:sz w:val="28"/>
          <w:szCs w:val="28"/>
        </w:rPr>
        <w:t>– школа получает организационный пакет (презентацию с вопросами, «</w:t>
      </w:r>
      <w:proofErr w:type="spellStart"/>
      <w:r w:rsidRPr="00CE5D96">
        <w:rPr>
          <w:rFonts w:ascii="Times New Roman" w:hAnsi="Times New Roman" w:cs="Times New Roman"/>
          <w:b/>
          <w:sz w:val="28"/>
          <w:szCs w:val="28"/>
        </w:rPr>
        <w:t>Первоклассинки</w:t>
      </w:r>
      <w:proofErr w:type="spellEnd"/>
      <w:r w:rsidRPr="00CE5D96">
        <w:rPr>
          <w:rFonts w:ascii="Times New Roman" w:hAnsi="Times New Roman" w:cs="Times New Roman"/>
          <w:sz w:val="28"/>
          <w:szCs w:val="28"/>
        </w:rPr>
        <w:t>» для  распечатки и электронные наградные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D96">
        <w:rPr>
          <w:rFonts w:ascii="Times New Roman" w:hAnsi="Times New Roman" w:cs="Times New Roman"/>
          <w:sz w:val="28"/>
          <w:szCs w:val="28"/>
        </w:rPr>
        <w:t>после подведения итогов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Организационный комитет игры.</w:t>
      </w:r>
    </w:p>
    <w:p w:rsidR="00323E67" w:rsidRDefault="00323E67" w:rsidP="00323E67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 осуществляет общее руководство, текущую организационную работу,  совместно с жюри подводит итоги, размещает информацию на сайте школы, участники дистанционного формата результаты получают по электронной почте, указанной в заявке. </w:t>
      </w:r>
    </w:p>
    <w:p w:rsidR="00323E67" w:rsidRDefault="00323E67" w:rsidP="00323E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игр отслеживается выполнение заданий на заданные компетенции читательских умений: поиск, интерпретацию и оценку, ведется  мониторинг выполнения заданий постоянных участников.</w:t>
      </w:r>
      <w:bookmarkStart w:id="0" w:name="_GoBack"/>
      <w:bookmarkEnd w:id="0"/>
    </w:p>
    <w:sectPr w:rsidR="00323E67" w:rsidSect="0090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67"/>
    <w:rsid w:val="0010151B"/>
    <w:rsid w:val="002C501E"/>
    <w:rsid w:val="00323E67"/>
    <w:rsid w:val="005618E5"/>
    <w:rsid w:val="00877461"/>
    <w:rsid w:val="009035A5"/>
    <w:rsid w:val="00BB7417"/>
    <w:rsid w:val="00C30EA8"/>
    <w:rsid w:val="00CE2646"/>
    <w:rsid w:val="00E42421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67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323E67"/>
    <w:pPr>
      <w:ind w:left="720"/>
      <w:contextualSpacing/>
    </w:pPr>
  </w:style>
  <w:style w:type="paragraph" w:customStyle="1" w:styleId="ConsPlusNormal">
    <w:name w:val="ConsPlusNormal"/>
    <w:uiPriority w:val="99"/>
    <w:rsid w:val="00323E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67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323E67"/>
    <w:pPr>
      <w:ind w:left="720"/>
      <w:contextualSpacing/>
    </w:pPr>
  </w:style>
  <w:style w:type="paragraph" w:customStyle="1" w:styleId="ConsPlusNormal">
    <w:name w:val="ConsPlusNormal"/>
    <w:uiPriority w:val="99"/>
    <w:rsid w:val="00323E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ky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Ратт Татьяна Андреевна</cp:lastModifiedBy>
  <cp:revision>3</cp:revision>
  <dcterms:created xsi:type="dcterms:W3CDTF">2017-11-15T10:38:00Z</dcterms:created>
  <dcterms:modified xsi:type="dcterms:W3CDTF">2017-11-15T11:16:00Z</dcterms:modified>
</cp:coreProperties>
</file>