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DD" w:rsidRDefault="00BE48DD" w:rsidP="00F44A89">
      <w:pPr>
        <w:ind w:left="5245"/>
        <w:rPr>
          <w:sz w:val="26"/>
          <w:szCs w:val="26"/>
        </w:rPr>
      </w:pPr>
      <w:bookmarkStart w:id="0" w:name="_GoBack"/>
      <w:bookmarkEnd w:id="0"/>
      <w:r w:rsidRPr="00DE4B00">
        <w:rPr>
          <w:sz w:val="26"/>
          <w:szCs w:val="26"/>
        </w:rPr>
        <w:t xml:space="preserve">Приложение </w:t>
      </w:r>
    </w:p>
    <w:p w:rsidR="00BE48DD" w:rsidRPr="00DE4B00" w:rsidRDefault="00BE48DD" w:rsidP="00F44A89">
      <w:pPr>
        <w:ind w:left="5245"/>
        <w:rPr>
          <w:sz w:val="26"/>
          <w:szCs w:val="26"/>
        </w:rPr>
      </w:pPr>
      <w:r w:rsidRPr="00DE4B00">
        <w:rPr>
          <w:sz w:val="26"/>
          <w:szCs w:val="26"/>
        </w:rPr>
        <w:t>к приказу НИУ ВШЭ - Пермь</w:t>
      </w:r>
    </w:p>
    <w:p w:rsidR="00BE48DD" w:rsidRPr="00F44A89" w:rsidRDefault="00BE48DD" w:rsidP="00F44A89">
      <w:pPr>
        <w:ind w:left="5245"/>
        <w:rPr>
          <w:sz w:val="26"/>
          <w:szCs w:val="26"/>
        </w:rPr>
      </w:pPr>
      <w:r w:rsidRPr="00DE4B00">
        <w:rPr>
          <w:sz w:val="26"/>
          <w:szCs w:val="26"/>
        </w:rPr>
        <w:t>от ___________ № _________</w:t>
      </w:r>
    </w:p>
    <w:p w:rsidR="00ED574A" w:rsidRPr="00F44A89" w:rsidRDefault="00ED574A" w:rsidP="00F44A89">
      <w:pPr>
        <w:ind w:left="5245"/>
        <w:rPr>
          <w:sz w:val="26"/>
          <w:szCs w:val="26"/>
        </w:rPr>
      </w:pPr>
    </w:p>
    <w:p w:rsidR="00ED574A" w:rsidRPr="00DC00A5" w:rsidRDefault="00F44A89" w:rsidP="00F44A89">
      <w:pPr>
        <w:ind w:left="5245"/>
        <w:rPr>
          <w:sz w:val="26"/>
          <w:szCs w:val="26"/>
        </w:rPr>
      </w:pPr>
      <w:r w:rsidRPr="00F44A89">
        <w:rPr>
          <w:sz w:val="26"/>
          <w:szCs w:val="26"/>
        </w:rPr>
        <w:t>УТВЕРЖДЕН</w:t>
      </w:r>
      <w:r w:rsidR="00DC00A5">
        <w:rPr>
          <w:sz w:val="26"/>
          <w:szCs w:val="26"/>
        </w:rPr>
        <w:t>А</w:t>
      </w:r>
    </w:p>
    <w:p w:rsidR="00DC00A5" w:rsidRPr="00DC00A5" w:rsidRDefault="00DC00A5" w:rsidP="00F44A89">
      <w:pPr>
        <w:ind w:left="5245" w:right="-285"/>
        <w:rPr>
          <w:sz w:val="26"/>
          <w:szCs w:val="26"/>
        </w:rPr>
      </w:pPr>
      <w:r>
        <w:rPr>
          <w:sz w:val="26"/>
          <w:szCs w:val="26"/>
        </w:rPr>
        <w:t>протоколом</w:t>
      </w:r>
    </w:p>
    <w:p w:rsidR="00ED574A" w:rsidRPr="00ED574A" w:rsidRDefault="00DC00A5" w:rsidP="00F44A89">
      <w:pPr>
        <w:ind w:left="5245" w:right="-285"/>
        <w:rPr>
          <w:sz w:val="26"/>
          <w:szCs w:val="26"/>
        </w:rPr>
      </w:pPr>
      <w:r>
        <w:rPr>
          <w:sz w:val="26"/>
          <w:szCs w:val="26"/>
        </w:rPr>
        <w:t>ученого совета</w:t>
      </w:r>
      <w:r w:rsidR="00ED574A" w:rsidRPr="00ED574A">
        <w:rPr>
          <w:sz w:val="26"/>
          <w:szCs w:val="26"/>
        </w:rPr>
        <w:t xml:space="preserve"> НИУ ВШЭ – Пермь</w:t>
      </w:r>
      <w:r w:rsidR="00F44A89">
        <w:rPr>
          <w:sz w:val="26"/>
          <w:szCs w:val="26"/>
        </w:rPr>
        <w:t xml:space="preserve"> </w:t>
      </w:r>
    </w:p>
    <w:p w:rsidR="00ED574A" w:rsidRDefault="007A0995" w:rsidP="007A0995">
      <w:pPr>
        <w:ind w:left="5245"/>
        <w:rPr>
          <w:bCs/>
          <w:sz w:val="26"/>
        </w:rPr>
      </w:pPr>
      <w:r>
        <w:rPr>
          <w:sz w:val="26"/>
          <w:szCs w:val="26"/>
        </w:rPr>
        <w:t xml:space="preserve">от 17.05.2017 г. </w:t>
      </w:r>
      <w:r w:rsidR="00E4191B">
        <w:rPr>
          <w:sz w:val="26"/>
          <w:szCs w:val="26"/>
        </w:rPr>
        <w:t xml:space="preserve"> </w:t>
      </w:r>
      <w:r w:rsidR="00ED574A" w:rsidRPr="00ED574A">
        <w:rPr>
          <w:sz w:val="26"/>
          <w:szCs w:val="26"/>
        </w:rPr>
        <w:t xml:space="preserve">№ </w:t>
      </w:r>
      <w:r>
        <w:rPr>
          <w:sz w:val="26"/>
          <w:szCs w:val="26"/>
        </w:rPr>
        <w:t>8.2.1.7-10/5</w:t>
      </w:r>
    </w:p>
    <w:p w:rsidR="00ED574A" w:rsidRDefault="00ED574A" w:rsidP="00ED574A">
      <w:pPr>
        <w:pStyle w:val="Style7"/>
        <w:tabs>
          <w:tab w:val="left" w:pos="993"/>
        </w:tabs>
        <w:ind w:firstLine="709"/>
        <w:rPr>
          <w:rStyle w:val="FontStyle12"/>
          <w:sz w:val="26"/>
          <w:szCs w:val="26"/>
        </w:rPr>
      </w:pPr>
      <w:r>
        <w:rPr>
          <w:bCs/>
          <w:sz w:val="26"/>
        </w:rPr>
        <w:t xml:space="preserve">                                                 </w:t>
      </w:r>
    </w:p>
    <w:p w:rsidR="00ED574A" w:rsidRPr="00DC00A5" w:rsidRDefault="00ED574A" w:rsidP="004615FE">
      <w:pPr>
        <w:pStyle w:val="Style7"/>
        <w:tabs>
          <w:tab w:val="left" w:pos="993"/>
        </w:tabs>
        <w:ind w:firstLine="0"/>
        <w:jc w:val="center"/>
        <w:rPr>
          <w:b/>
          <w:bCs/>
        </w:rPr>
      </w:pPr>
      <w:r w:rsidRPr="00DC00A5">
        <w:rPr>
          <w:rStyle w:val="FontStyle12"/>
          <w:b/>
          <w:sz w:val="26"/>
          <w:szCs w:val="26"/>
        </w:rPr>
        <w:t xml:space="preserve">Система скидок, предоставляемых поступающим на образовательные программы высшего образования – программы магистратуры </w:t>
      </w:r>
      <w:r w:rsidR="004615FE">
        <w:rPr>
          <w:sz w:val="26"/>
          <w:szCs w:val="26"/>
        </w:rPr>
        <w:br/>
      </w:r>
      <w:r w:rsidRPr="00DC00A5">
        <w:rPr>
          <w:rStyle w:val="FontStyle12"/>
          <w:b/>
          <w:sz w:val="26"/>
          <w:szCs w:val="26"/>
        </w:rPr>
        <w:t>НИУ ВШЭ – Пермь на места по договорам об оказании платных образовательных услуг, заключаемым при приеме на обучение за счет средств физических и (или) юридических лиц  в 2017 году</w:t>
      </w:r>
    </w:p>
    <w:p w:rsidR="00ED574A" w:rsidRPr="00F44A89" w:rsidRDefault="00ED574A" w:rsidP="00ED574A">
      <w:pPr>
        <w:pStyle w:val="Div"/>
        <w:tabs>
          <w:tab w:val="left" w:pos="993"/>
        </w:tabs>
        <w:ind w:right="-31" w:firstLine="708"/>
        <w:jc w:val="both"/>
        <w:outlineLvl w:val="0"/>
        <w:rPr>
          <w:bCs/>
          <w:sz w:val="26"/>
        </w:rPr>
      </w:pPr>
    </w:p>
    <w:p w:rsidR="00ED574A" w:rsidRDefault="00ED574A" w:rsidP="00ED574A">
      <w:pPr>
        <w:pStyle w:val="Div"/>
        <w:tabs>
          <w:tab w:val="left" w:pos="993"/>
        </w:tabs>
        <w:ind w:right="-31" w:firstLine="708"/>
        <w:jc w:val="both"/>
        <w:outlineLvl w:val="0"/>
        <w:rPr>
          <w:bCs/>
          <w:sz w:val="26"/>
        </w:rPr>
      </w:pPr>
      <w:r>
        <w:rPr>
          <w:bCs/>
          <w:sz w:val="26"/>
        </w:rPr>
        <w:t>1.</w:t>
      </w:r>
      <w:r>
        <w:rPr>
          <w:sz w:val="26"/>
        </w:rPr>
        <w:t xml:space="preserve"> В соответствии с п. 15 </w:t>
      </w:r>
      <w:r>
        <w:rPr>
          <w:sz w:val="26"/>
          <w:szCs w:val="26"/>
        </w:rPr>
        <w:t xml:space="preserve">Положения о предоставлении скидок по оплате обучения поступающим в НИУ ВШЭ – Пермь и студентам, обучающимся в </w:t>
      </w:r>
      <w:r>
        <w:rPr>
          <w:sz w:val="26"/>
          <w:szCs w:val="26"/>
        </w:rPr>
        <w:br/>
        <w:t xml:space="preserve">НИУ ВШЭ – Пермь на местах по договорам об оказании  платных образовательных услуг, утвержденным </w:t>
      </w:r>
      <w:r>
        <w:rPr>
          <w:sz w:val="26"/>
        </w:rPr>
        <w:t>ученым советом НИУ ВШЭ – Пермь (протокол</w:t>
      </w:r>
      <w:r>
        <w:rPr>
          <w:sz w:val="26"/>
          <w:szCs w:val="26"/>
        </w:rPr>
        <w:t xml:space="preserve"> от </w:t>
      </w:r>
      <w:r w:rsidR="00334CDC">
        <w:rPr>
          <w:sz w:val="26"/>
          <w:szCs w:val="26"/>
        </w:rPr>
        <w:br/>
      </w:r>
      <w:r w:rsidR="00BF0790">
        <w:rPr>
          <w:rFonts w:eastAsia="Calibri"/>
          <w:sz w:val="26"/>
          <w:szCs w:val="26"/>
          <w:lang w:eastAsia="en-US"/>
        </w:rPr>
        <w:t>23.06.2016</w:t>
      </w:r>
      <w:r w:rsidR="00334CDC">
        <w:rPr>
          <w:rFonts w:eastAsia="Calibri"/>
          <w:sz w:val="26"/>
          <w:szCs w:val="26"/>
          <w:lang w:eastAsia="en-US"/>
        </w:rPr>
        <w:t xml:space="preserve"> г.</w:t>
      </w:r>
      <w:r w:rsidR="00BF0790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№ 8.2.1.7 – 10/9) и введенным в действие приказом </w:t>
      </w:r>
      <w:r w:rsidR="00F0778B">
        <w:rPr>
          <w:sz w:val="26"/>
          <w:szCs w:val="26"/>
        </w:rPr>
        <w:br/>
      </w:r>
      <w:r>
        <w:rPr>
          <w:rFonts w:eastAsia="Calibri"/>
          <w:sz w:val="26"/>
          <w:szCs w:val="26"/>
          <w:lang w:eastAsia="en-US"/>
        </w:rPr>
        <w:t>НИУ ВШЭ – Пермь от 23.06.2016</w:t>
      </w:r>
      <w:r w:rsidR="00BF0790" w:rsidRPr="00BF0790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№ 8.2.6.2-10/2306-01 (с изменениями от 15.09.2016 № 8.2.6.2-10/1509-04, </w:t>
      </w:r>
      <w:r>
        <w:rPr>
          <w:sz w:val="26"/>
        </w:rPr>
        <w:t xml:space="preserve">на основании решения ученого совета </w:t>
      </w:r>
      <w:r w:rsidR="00F0778B">
        <w:rPr>
          <w:sz w:val="26"/>
          <w:szCs w:val="26"/>
        </w:rPr>
        <w:br/>
      </w:r>
      <w:r>
        <w:rPr>
          <w:sz w:val="26"/>
        </w:rPr>
        <w:t>НИУ ВШЭ – Пермь (выписка из протокола от 15.09.2016 № 8.2.1.7-10/11)) (далее –</w:t>
      </w:r>
      <w:r w:rsidR="00F44A89">
        <w:rPr>
          <w:sz w:val="26"/>
        </w:rPr>
        <w:t xml:space="preserve"> </w:t>
      </w:r>
      <w:r>
        <w:rPr>
          <w:sz w:val="26"/>
        </w:rPr>
        <w:t xml:space="preserve">Положение) </w:t>
      </w:r>
      <w:r>
        <w:rPr>
          <w:bCs/>
          <w:sz w:val="26"/>
        </w:rPr>
        <w:t xml:space="preserve">скидка в размере 25% предоставляется </w:t>
      </w:r>
      <w:r>
        <w:rPr>
          <w:rStyle w:val="FontStyle12"/>
          <w:sz w:val="26"/>
          <w:szCs w:val="26"/>
        </w:rPr>
        <w:t xml:space="preserve">поступающим на образовательные программы высшего образования – программы магистратуры НИУ ВШЭ – Пермь на места по договорам об оказании платных образовательных услуг, заключаемым при приеме на обучение за счет средств физических и (или) юридических лиц (далее – </w:t>
      </w:r>
      <w:r>
        <w:rPr>
          <w:bCs/>
          <w:sz w:val="26"/>
        </w:rPr>
        <w:t xml:space="preserve">поступающим), не зачисленным на </w:t>
      </w:r>
      <w:r>
        <w:rPr>
          <w:rStyle w:val="FontStyle12"/>
          <w:sz w:val="26"/>
          <w:szCs w:val="26"/>
        </w:rPr>
        <w:t>места в рамках контрольных цифр приема граждан на обучение за счет субсидии из федерального бюджета на выполнение государственного задания (далее – бюджетные места) и не зачисленным на места по квотам целевого приема на обучение,</w:t>
      </w:r>
      <w:r>
        <w:rPr>
          <w:bCs/>
          <w:sz w:val="26"/>
        </w:rPr>
        <w:t xml:space="preserve"> набравшим проходной балл на бюджетные места или недобравшим по результатам вступительных испытаний от 0,1 до 10 баллов (включительно) до проходного балла на бюджетные места по соответствующей образовательной программе и успешно прошедших вступительные испытания на соответствующей образовательной программе на места по договорам об оказании платных образовательных услуг. </w:t>
      </w:r>
    </w:p>
    <w:p w:rsidR="00ED574A" w:rsidRDefault="00ED574A" w:rsidP="00ED574A">
      <w:pPr>
        <w:tabs>
          <w:tab w:val="left" w:pos="993"/>
        </w:tabs>
        <w:ind w:firstLine="708"/>
        <w:jc w:val="both"/>
        <w:rPr>
          <w:bCs/>
          <w:sz w:val="26"/>
        </w:rPr>
      </w:pPr>
      <w:r>
        <w:rPr>
          <w:bCs/>
          <w:sz w:val="26"/>
        </w:rPr>
        <w:t>Проходным баллом на бюджетные места считать минимальное значение конкурсных баллов, зачисленного на бюджетное место.</w:t>
      </w:r>
    </w:p>
    <w:p w:rsidR="00ED574A" w:rsidRPr="00ED574A" w:rsidRDefault="00ED574A" w:rsidP="00ED574A">
      <w:pPr>
        <w:tabs>
          <w:tab w:val="left" w:pos="993"/>
        </w:tabs>
        <w:ind w:firstLine="708"/>
        <w:jc w:val="both"/>
        <w:rPr>
          <w:rStyle w:val="FontStyle12"/>
          <w:sz w:val="26"/>
          <w:szCs w:val="26"/>
        </w:rPr>
      </w:pPr>
      <w:r>
        <w:rPr>
          <w:bCs/>
          <w:sz w:val="26"/>
        </w:rPr>
        <w:t xml:space="preserve">2. Скидка предоставляется </w:t>
      </w:r>
      <w:r>
        <w:rPr>
          <w:rStyle w:val="FontStyle12"/>
          <w:sz w:val="26"/>
          <w:szCs w:val="26"/>
        </w:rPr>
        <w:t>на весь период обучения.</w:t>
      </w:r>
    </w:p>
    <w:p w:rsidR="00ED574A" w:rsidRPr="00ED574A" w:rsidRDefault="00ED574A" w:rsidP="00ED574A">
      <w:pPr>
        <w:tabs>
          <w:tab w:val="left" w:pos="993"/>
        </w:tabs>
        <w:ind w:firstLine="708"/>
        <w:jc w:val="both"/>
        <w:rPr>
          <w:sz w:val="26"/>
          <w:szCs w:val="22"/>
        </w:rPr>
      </w:pPr>
      <w:r w:rsidRPr="00ED574A">
        <w:rPr>
          <w:rStyle w:val="FontStyle12"/>
          <w:sz w:val="26"/>
          <w:szCs w:val="26"/>
        </w:rPr>
        <w:t xml:space="preserve">3. </w:t>
      </w:r>
      <w:r>
        <w:rPr>
          <w:rStyle w:val="FontStyle12"/>
          <w:bCs/>
          <w:sz w:val="26"/>
        </w:rPr>
        <w:t>Порядок предоставления скидок для поступающих установлен в разделе 1 Положения</w:t>
      </w:r>
      <w:r>
        <w:rPr>
          <w:sz w:val="26"/>
          <w:szCs w:val="26"/>
        </w:rPr>
        <w:t>.</w:t>
      </w:r>
    </w:p>
    <w:p w:rsidR="00ED574A" w:rsidRDefault="00ED574A" w:rsidP="00ED574A">
      <w:pPr>
        <w:tabs>
          <w:tab w:val="left" w:pos="993"/>
        </w:tabs>
        <w:ind w:firstLine="709"/>
        <w:jc w:val="both"/>
        <w:rPr>
          <w:rStyle w:val="FontStyle12"/>
          <w:bCs/>
          <w:sz w:val="26"/>
        </w:rPr>
      </w:pPr>
      <w:r>
        <w:rPr>
          <w:rStyle w:val="FontStyle12"/>
          <w:bCs/>
          <w:sz w:val="26"/>
        </w:rPr>
        <w:t>4. Порядок</w:t>
      </w:r>
      <w:r w:rsidR="00364B07">
        <w:rPr>
          <w:rStyle w:val="FontStyle12"/>
          <w:bCs/>
          <w:sz w:val="26"/>
        </w:rPr>
        <w:t xml:space="preserve"> и</w:t>
      </w:r>
      <w:r>
        <w:rPr>
          <w:rStyle w:val="FontStyle12"/>
          <w:bCs/>
          <w:sz w:val="26"/>
        </w:rPr>
        <w:t xml:space="preserve"> основания лишения скидок для поступающих установлены в раздел</w:t>
      </w:r>
      <w:r w:rsidR="00DF3485">
        <w:rPr>
          <w:rStyle w:val="FontStyle12"/>
          <w:bCs/>
          <w:sz w:val="26"/>
        </w:rPr>
        <w:t>ах</w:t>
      </w:r>
      <w:r>
        <w:rPr>
          <w:rStyle w:val="FontStyle12"/>
          <w:bCs/>
          <w:sz w:val="26"/>
        </w:rPr>
        <w:t xml:space="preserve"> 1, 2 Положения.</w:t>
      </w:r>
    </w:p>
    <w:p w:rsidR="00BE48DD" w:rsidRPr="00DE4B00" w:rsidRDefault="00BE48DD"/>
    <w:sectPr w:rsidR="00BE48DD" w:rsidRPr="00DE4B00" w:rsidSect="000C6CBE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6EC02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90ED6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662E7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DAA65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F4EDC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EE9F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7E62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5E7E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6C4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48825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73AF6"/>
    <w:multiLevelType w:val="hybridMultilevel"/>
    <w:tmpl w:val="554CD5A6"/>
    <w:lvl w:ilvl="0" w:tplc="93081F9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3E5B41"/>
    <w:multiLevelType w:val="hybridMultilevel"/>
    <w:tmpl w:val="3EC8DF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F1"/>
    <w:rsid w:val="000020BE"/>
    <w:rsid w:val="00007F68"/>
    <w:rsid w:val="0001672D"/>
    <w:rsid w:val="000252E4"/>
    <w:rsid w:val="00047B68"/>
    <w:rsid w:val="00077256"/>
    <w:rsid w:val="00080282"/>
    <w:rsid w:val="0008133C"/>
    <w:rsid w:val="0009243F"/>
    <w:rsid w:val="000C5160"/>
    <w:rsid w:val="000C6CBE"/>
    <w:rsid w:val="000C7415"/>
    <w:rsid w:val="000F183E"/>
    <w:rsid w:val="00145F57"/>
    <w:rsid w:val="00190D2D"/>
    <w:rsid w:val="00194578"/>
    <w:rsid w:val="001A6959"/>
    <w:rsid w:val="001A7A5B"/>
    <w:rsid w:val="001F5642"/>
    <w:rsid w:val="0020151B"/>
    <w:rsid w:val="00202B11"/>
    <w:rsid w:val="00213D51"/>
    <w:rsid w:val="00250B2A"/>
    <w:rsid w:val="002522E7"/>
    <w:rsid w:val="00291B18"/>
    <w:rsid w:val="00334CDC"/>
    <w:rsid w:val="00335A6A"/>
    <w:rsid w:val="00354C83"/>
    <w:rsid w:val="00364B07"/>
    <w:rsid w:val="0037243F"/>
    <w:rsid w:val="003731CB"/>
    <w:rsid w:val="003A5F78"/>
    <w:rsid w:val="003B709B"/>
    <w:rsid w:val="003D60F8"/>
    <w:rsid w:val="003F5762"/>
    <w:rsid w:val="00407123"/>
    <w:rsid w:val="00417426"/>
    <w:rsid w:val="004250D7"/>
    <w:rsid w:val="004615FE"/>
    <w:rsid w:val="0046429D"/>
    <w:rsid w:val="0049011A"/>
    <w:rsid w:val="00490915"/>
    <w:rsid w:val="004B2FE8"/>
    <w:rsid w:val="004E5CC7"/>
    <w:rsid w:val="004E6F38"/>
    <w:rsid w:val="004F1E09"/>
    <w:rsid w:val="00500E14"/>
    <w:rsid w:val="005103BD"/>
    <w:rsid w:val="00513C06"/>
    <w:rsid w:val="00517DDC"/>
    <w:rsid w:val="00521B68"/>
    <w:rsid w:val="0054045F"/>
    <w:rsid w:val="00546E0B"/>
    <w:rsid w:val="005774EA"/>
    <w:rsid w:val="0058520E"/>
    <w:rsid w:val="00597777"/>
    <w:rsid w:val="005A5D33"/>
    <w:rsid w:val="00606769"/>
    <w:rsid w:val="00624384"/>
    <w:rsid w:val="006279BB"/>
    <w:rsid w:val="00647FFC"/>
    <w:rsid w:val="00665700"/>
    <w:rsid w:val="00691EE8"/>
    <w:rsid w:val="006B7A18"/>
    <w:rsid w:val="006F1396"/>
    <w:rsid w:val="006F59E7"/>
    <w:rsid w:val="0075005A"/>
    <w:rsid w:val="00754DC9"/>
    <w:rsid w:val="0076791F"/>
    <w:rsid w:val="007A0995"/>
    <w:rsid w:val="007B312F"/>
    <w:rsid w:val="007B3531"/>
    <w:rsid w:val="007B4AE0"/>
    <w:rsid w:val="007B5650"/>
    <w:rsid w:val="007C77CE"/>
    <w:rsid w:val="007F5AA7"/>
    <w:rsid w:val="00822DBF"/>
    <w:rsid w:val="00832AC8"/>
    <w:rsid w:val="00842107"/>
    <w:rsid w:val="00847ADD"/>
    <w:rsid w:val="008522E3"/>
    <w:rsid w:val="00867961"/>
    <w:rsid w:val="00880E21"/>
    <w:rsid w:val="00892F8A"/>
    <w:rsid w:val="008A28F1"/>
    <w:rsid w:val="008B4FBC"/>
    <w:rsid w:val="009015DE"/>
    <w:rsid w:val="00917714"/>
    <w:rsid w:val="00921BB0"/>
    <w:rsid w:val="0093247E"/>
    <w:rsid w:val="00956EE3"/>
    <w:rsid w:val="009D51F3"/>
    <w:rsid w:val="009F2CC7"/>
    <w:rsid w:val="00A15070"/>
    <w:rsid w:val="00A24F08"/>
    <w:rsid w:val="00A44B5D"/>
    <w:rsid w:val="00A56BA6"/>
    <w:rsid w:val="00A7094C"/>
    <w:rsid w:val="00A96406"/>
    <w:rsid w:val="00AA092F"/>
    <w:rsid w:val="00AB664F"/>
    <w:rsid w:val="00AF26BA"/>
    <w:rsid w:val="00B425CB"/>
    <w:rsid w:val="00BA765F"/>
    <w:rsid w:val="00BC0299"/>
    <w:rsid w:val="00BC1143"/>
    <w:rsid w:val="00BC7C87"/>
    <w:rsid w:val="00BE1BE4"/>
    <w:rsid w:val="00BE48DD"/>
    <w:rsid w:val="00BF0790"/>
    <w:rsid w:val="00C007E5"/>
    <w:rsid w:val="00C270DD"/>
    <w:rsid w:val="00C3628E"/>
    <w:rsid w:val="00C66DB8"/>
    <w:rsid w:val="00C81A7D"/>
    <w:rsid w:val="00C9221B"/>
    <w:rsid w:val="00D401AD"/>
    <w:rsid w:val="00D4687B"/>
    <w:rsid w:val="00D50942"/>
    <w:rsid w:val="00D67427"/>
    <w:rsid w:val="00D83933"/>
    <w:rsid w:val="00D84B15"/>
    <w:rsid w:val="00DA35BD"/>
    <w:rsid w:val="00DB75C9"/>
    <w:rsid w:val="00DC00A5"/>
    <w:rsid w:val="00DE4B00"/>
    <w:rsid w:val="00DF1CCB"/>
    <w:rsid w:val="00DF3485"/>
    <w:rsid w:val="00E012E1"/>
    <w:rsid w:val="00E123FA"/>
    <w:rsid w:val="00E226F2"/>
    <w:rsid w:val="00E4191B"/>
    <w:rsid w:val="00E50382"/>
    <w:rsid w:val="00E6703E"/>
    <w:rsid w:val="00E9132A"/>
    <w:rsid w:val="00EA10CC"/>
    <w:rsid w:val="00ED574A"/>
    <w:rsid w:val="00EE04E7"/>
    <w:rsid w:val="00EF0A76"/>
    <w:rsid w:val="00EF2635"/>
    <w:rsid w:val="00F00A24"/>
    <w:rsid w:val="00F0778B"/>
    <w:rsid w:val="00F21B7C"/>
    <w:rsid w:val="00F44A89"/>
    <w:rsid w:val="00F63374"/>
    <w:rsid w:val="00FA3119"/>
    <w:rsid w:val="00FB5185"/>
    <w:rsid w:val="00FD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F1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8A28F1"/>
    <w:pPr>
      <w:keepNext/>
      <w:ind w:right="-2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8A28F1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A28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locked/>
    <w:rsid w:val="008A28F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917714"/>
    <w:pPr>
      <w:widowControl w:val="0"/>
      <w:snapToGrid w:val="0"/>
      <w:spacing w:before="20"/>
      <w:jc w:val="both"/>
    </w:pPr>
    <w:rPr>
      <w:rFonts w:ascii="Times New Roman" w:eastAsia="Times New Roman" w:hAnsi="Times New Roman"/>
      <w:sz w:val="24"/>
      <w:szCs w:val="20"/>
    </w:rPr>
  </w:style>
  <w:style w:type="paragraph" w:styleId="a3">
    <w:name w:val="Body Text Indent"/>
    <w:basedOn w:val="a"/>
    <w:link w:val="a4"/>
    <w:rsid w:val="007B312F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locked/>
    <w:rsid w:val="007B312F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E6F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F3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locked/>
    <w:rsid w:val="00D40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6243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24384"/>
    <w:rPr>
      <w:rFonts w:ascii="Times New Roman" w:eastAsia="Times New Roman" w:hAnsi="Times New Roman"/>
      <w:sz w:val="16"/>
      <w:szCs w:val="16"/>
    </w:rPr>
  </w:style>
  <w:style w:type="character" w:customStyle="1" w:styleId="cavalue">
    <w:name w:val="cavalue"/>
    <w:basedOn w:val="a0"/>
    <w:rsid w:val="00624384"/>
  </w:style>
  <w:style w:type="paragraph" w:customStyle="1" w:styleId="Style7">
    <w:name w:val="Style7"/>
    <w:basedOn w:val="a"/>
    <w:uiPriority w:val="99"/>
    <w:rsid w:val="00ED574A"/>
    <w:pPr>
      <w:widowControl w:val="0"/>
      <w:autoSpaceDE w:val="0"/>
      <w:autoSpaceDN w:val="0"/>
      <w:adjustRightInd w:val="0"/>
      <w:spacing w:line="352" w:lineRule="exact"/>
      <w:ind w:firstLine="720"/>
      <w:jc w:val="both"/>
    </w:pPr>
  </w:style>
  <w:style w:type="paragraph" w:customStyle="1" w:styleId="Div">
    <w:name w:val="Div"/>
    <w:basedOn w:val="a"/>
    <w:rsid w:val="00ED574A"/>
    <w:pPr>
      <w:shd w:val="solid" w:color="FFFFFF" w:fill="auto"/>
    </w:pPr>
    <w:rPr>
      <w:color w:val="000000"/>
    </w:rPr>
  </w:style>
  <w:style w:type="character" w:customStyle="1" w:styleId="FontStyle12">
    <w:name w:val="Font Style12"/>
    <w:uiPriority w:val="99"/>
    <w:rsid w:val="00ED574A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F1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8A28F1"/>
    <w:pPr>
      <w:keepNext/>
      <w:ind w:right="-2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8A28F1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A28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locked/>
    <w:rsid w:val="008A28F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917714"/>
    <w:pPr>
      <w:widowControl w:val="0"/>
      <w:snapToGrid w:val="0"/>
      <w:spacing w:before="20"/>
      <w:jc w:val="both"/>
    </w:pPr>
    <w:rPr>
      <w:rFonts w:ascii="Times New Roman" w:eastAsia="Times New Roman" w:hAnsi="Times New Roman"/>
      <w:sz w:val="24"/>
      <w:szCs w:val="20"/>
    </w:rPr>
  </w:style>
  <w:style w:type="paragraph" w:styleId="a3">
    <w:name w:val="Body Text Indent"/>
    <w:basedOn w:val="a"/>
    <w:link w:val="a4"/>
    <w:rsid w:val="007B312F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locked/>
    <w:rsid w:val="007B312F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E6F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F3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locked/>
    <w:rsid w:val="00D40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6243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24384"/>
    <w:rPr>
      <w:rFonts w:ascii="Times New Roman" w:eastAsia="Times New Roman" w:hAnsi="Times New Roman"/>
      <w:sz w:val="16"/>
      <w:szCs w:val="16"/>
    </w:rPr>
  </w:style>
  <w:style w:type="character" w:customStyle="1" w:styleId="cavalue">
    <w:name w:val="cavalue"/>
    <w:basedOn w:val="a0"/>
    <w:rsid w:val="00624384"/>
  </w:style>
  <w:style w:type="paragraph" w:customStyle="1" w:styleId="Style7">
    <w:name w:val="Style7"/>
    <w:basedOn w:val="a"/>
    <w:uiPriority w:val="99"/>
    <w:rsid w:val="00ED574A"/>
    <w:pPr>
      <w:widowControl w:val="0"/>
      <w:autoSpaceDE w:val="0"/>
      <w:autoSpaceDN w:val="0"/>
      <w:adjustRightInd w:val="0"/>
      <w:spacing w:line="352" w:lineRule="exact"/>
      <w:ind w:firstLine="720"/>
      <w:jc w:val="both"/>
    </w:pPr>
  </w:style>
  <w:style w:type="paragraph" w:customStyle="1" w:styleId="Div">
    <w:name w:val="Div"/>
    <w:basedOn w:val="a"/>
    <w:rsid w:val="00ED574A"/>
    <w:pPr>
      <w:shd w:val="solid" w:color="FFFFFF" w:fill="auto"/>
    </w:pPr>
    <w:rPr>
      <w:color w:val="000000"/>
    </w:rPr>
  </w:style>
  <w:style w:type="character" w:customStyle="1" w:styleId="FontStyle12">
    <w:name w:val="Font Style12"/>
    <w:uiPriority w:val="99"/>
    <w:rsid w:val="00ED574A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GertmanEL</dc:creator>
  <cp:lastModifiedBy>Евсеева Дарья Владимировна</cp:lastModifiedBy>
  <cp:revision>2</cp:revision>
  <cp:lastPrinted>2015-11-16T11:34:00Z</cp:lastPrinted>
  <dcterms:created xsi:type="dcterms:W3CDTF">2017-11-21T11:09:00Z</dcterms:created>
  <dcterms:modified xsi:type="dcterms:W3CDTF">2017-11-21T11:09:00Z</dcterms:modified>
</cp:coreProperties>
</file>