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ED" w:rsidRPr="00074CED" w:rsidRDefault="00074CED" w:rsidP="00074CE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74CED">
        <w:rPr>
          <w:rFonts w:ascii="Times New Roman" w:hAnsi="Times New Roman"/>
          <w:sz w:val="28"/>
          <w:szCs w:val="28"/>
        </w:rPr>
        <w:t>Ольга Анатольевна Омельченко</w:t>
      </w:r>
      <w:r>
        <w:rPr>
          <w:rFonts w:ascii="Times New Roman" w:hAnsi="Times New Roman"/>
          <w:sz w:val="28"/>
          <w:szCs w:val="28"/>
        </w:rPr>
        <w:t>,</w:t>
      </w:r>
    </w:p>
    <w:p w:rsidR="00074CED" w:rsidRPr="00074CED" w:rsidRDefault="00074CED" w:rsidP="00074CE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74CED">
        <w:rPr>
          <w:rFonts w:ascii="Times New Roman" w:hAnsi="Times New Roman"/>
          <w:sz w:val="28"/>
          <w:szCs w:val="28"/>
        </w:rPr>
        <w:t>читель географии</w:t>
      </w:r>
    </w:p>
    <w:p w:rsidR="00074CED" w:rsidRPr="00074CED" w:rsidRDefault="00074CED" w:rsidP="00074CE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74CED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074CED" w:rsidRPr="00074CED" w:rsidRDefault="00074CED" w:rsidP="00074CE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74CED">
        <w:rPr>
          <w:rFonts w:ascii="Times New Roman" w:hAnsi="Times New Roman"/>
          <w:sz w:val="28"/>
          <w:szCs w:val="28"/>
        </w:rPr>
        <w:t>Гимназия г. Нытва</w:t>
      </w:r>
    </w:p>
    <w:p w:rsidR="00074CED" w:rsidRPr="00074CED" w:rsidRDefault="00074CED" w:rsidP="00074CE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4CED" w:rsidRDefault="00074CED" w:rsidP="00074CE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74CED">
        <w:rPr>
          <w:rFonts w:ascii="Times New Roman" w:hAnsi="Times New Roman"/>
          <w:sz w:val="28"/>
          <w:szCs w:val="28"/>
        </w:rPr>
        <w:t xml:space="preserve"> </w:t>
      </w:r>
      <w:r w:rsidRPr="00074CED">
        <w:rPr>
          <w:rFonts w:ascii="Times New Roman" w:hAnsi="Times New Roman"/>
          <w:sz w:val="28"/>
          <w:szCs w:val="28"/>
        </w:rPr>
        <w:t>«</w:t>
      </w:r>
      <w:proofErr w:type="spellStart"/>
      <w:r w:rsidRPr="00074CED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074CED">
        <w:rPr>
          <w:rFonts w:ascii="Times New Roman" w:hAnsi="Times New Roman"/>
          <w:sz w:val="28"/>
          <w:szCs w:val="28"/>
        </w:rPr>
        <w:t xml:space="preserve"> подход на </w:t>
      </w:r>
      <w:proofErr w:type="gramStart"/>
      <w:r w:rsidRPr="00074CED">
        <w:rPr>
          <w:rFonts w:ascii="Times New Roman" w:hAnsi="Times New Roman"/>
          <w:sz w:val="28"/>
          <w:szCs w:val="28"/>
        </w:rPr>
        <w:t>учебном</w:t>
      </w:r>
      <w:proofErr w:type="gramEnd"/>
      <w:r w:rsidRPr="00074CE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74CED">
        <w:rPr>
          <w:rFonts w:ascii="Times New Roman" w:hAnsi="Times New Roman"/>
          <w:sz w:val="28"/>
          <w:szCs w:val="28"/>
        </w:rPr>
        <w:t>внеучебном</w:t>
      </w:r>
      <w:proofErr w:type="spellEnd"/>
      <w:r w:rsidRPr="00074CED">
        <w:rPr>
          <w:rFonts w:ascii="Times New Roman" w:hAnsi="Times New Roman"/>
          <w:sz w:val="28"/>
          <w:szCs w:val="28"/>
        </w:rPr>
        <w:t xml:space="preserve"> занятиях в современной школе»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4CED" w:rsidRPr="00074CED" w:rsidRDefault="00074CED" w:rsidP="00074CE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Очёрская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№1»</w:t>
      </w:r>
      <w:bookmarkStart w:id="0" w:name="_GoBack"/>
      <w:bookmarkEnd w:id="0"/>
    </w:p>
    <w:p w:rsidR="00074CED" w:rsidRPr="00074CED" w:rsidRDefault="00074CED" w:rsidP="00074CE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74CED">
        <w:rPr>
          <w:rFonts w:ascii="Times New Roman" w:hAnsi="Times New Roman"/>
          <w:sz w:val="28"/>
          <w:szCs w:val="28"/>
        </w:rPr>
        <w:t>01.12.2016</w:t>
      </w:r>
    </w:p>
    <w:p w:rsidR="00F433E7" w:rsidRPr="00074CED" w:rsidRDefault="00074CED" w:rsidP="00074CE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74CED">
        <w:rPr>
          <w:rFonts w:ascii="Times New Roman" w:hAnsi="Times New Roman"/>
          <w:sz w:val="28"/>
          <w:szCs w:val="28"/>
        </w:rPr>
        <w:t>Мастер-класс «Составление рекламных листовок посредством географических слоганов на примере  социального проекта «Чудеса Нытвы»</w:t>
      </w:r>
    </w:p>
    <w:p w:rsidR="00F433E7" w:rsidRPr="00074CED" w:rsidRDefault="00F433E7" w:rsidP="00F433E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33E7" w:rsidRPr="00F433E7" w:rsidRDefault="00F433E7" w:rsidP="00F433E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49556F" w:rsidRDefault="0049556F" w:rsidP="00F70D16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25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21255">
        <w:rPr>
          <w:rFonts w:ascii="Times New Roman" w:hAnsi="Times New Roman" w:cs="Times New Roman"/>
          <w:sz w:val="28"/>
          <w:szCs w:val="28"/>
        </w:rPr>
        <w:t>:</w:t>
      </w:r>
      <w:r w:rsidRPr="00733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937">
        <w:rPr>
          <w:rFonts w:ascii="Times New Roman" w:hAnsi="Times New Roman" w:cs="Times New Roman"/>
          <w:sz w:val="28"/>
          <w:szCs w:val="28"/>
        </w:rPr>
        <w:t>создание условий для повышения квалификации педагогов по проблеме «Фор</w:t>
      </w:r>
      <w:r w:rsidR="0075631E">
        <w:rPr>
          <w:rFonts w:ascii="Times New Roman" w:hAnsi="Times New Roman" w:cs="Times New Roman"/>
          <w:sz w:val="28"/>
          <w:szCs w:val="28"/>
        </w:rPr>
        <w:t>мирование проектных компетенций</w:t>
      </w:r>
      <w:r w:rsidRPr="002E3937">
        <w:rPr>
          <w:rFonts w:ascii="Times New Roman" w:hAnsi="Times New Roman" w:cs="Times New Roman"/>
          <w:sz w:val="28"/>
          <w:szCs w:val="28"/>
        </w:rPr>
        <w:t>»</w:t>
      </w:r>
      <w:r w:rsidR="0075631E">
        <w:rPr>
          <w:rFonts w:ascii="Times New Roman" w:hAnsi="Times New Roman" w:cs="Times New Roman"/>
          <w:sz w:val="28"/>
          <w:szCs w:val="28"/>
        </w:rPr>
        <w:t>.</w:t>
      </w:r>
      <w:r w:rsidRPr="002E3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8B9" w:rsidRDefault="0075631E" w:rsidP="00F70D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8B9">
        <w:rPr>
          <w:rFonts w:ascii="Times New Roman" w:hAnsi="Times New Roman" w:cs="Times New Roman"/>
          <w:sz w:val="28"/>
          <w:szCs w:val="28"/>
          <w:shd w:val="clear" w:color="auto" w:fill="FFFFFF"/>
        </w:rPr>
        <w:t>Терр</w:t>
      </w:r>
      <w:r w:rsidR="00E518B9">
        <w:rPr>
          <w:rFonts w:ascii="Times New Roman" w:hAnsi="Times New Roman" w:cs="Times New Roman"/>
          <w:sz w:val="28"/>
          <w:szCs w:val="28"/>
        </w:rPr>
        <w:t xml:space="preserve">итория Нытвы и ее окрестности  довольно привлекательны для туристического бизнеса. </w:t>
      </w:r>
      <w:r w:rsidR="00E51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сожалению, развитию туризма препятствуют недостаточная известность, </w:t>
      </w:r>
      <w:r w:rsidR="00E518B9">
        <w:rPr>
          <w:rFonts w:ascii="Times New Roman" w:hAnsi="Times New Roman" w:cs="Times New Roman"/>
          <w:sz w:val="28"/>
          <w:szCs w:val="28"/>
        </w:rPr>
        <w:t xml:space="preserve">отсутствие узнаваемых брендов, что лишает </w:t>
      </w:r>
      <w:proofErr w:type="spellStart"/>
      <w:r w:rsidR="00E518B9">
        <w:rPr>
          <w:rFonts w:ascii="Times New Roman" w:hAnsi="Times New Roman" w:cs="Times New Roman"/>
          <w:sz w:val="28"/>
          <w:szCs w:val="28"/>
        </w:rPr>
        <w:t>нытвенцев</w:t>
      </w:r>
      <w:proofErr w:type="spellEnd"/>
      <w:r w:rsidR="00E518B9">
        <w:rPr>
          <w:rFonts w:ascii="Times New Roman" w:hAnsi="Times New Roman" w:cs="Times New Roman"/>
          <w:sz w:val="28"/>
          <w:szCs w:val="28"/>
        </w:rPr>
        <w:t xml:space="preserve"> возможности развивать туристический бизнес в полном объёме. А современному туристу нужна легенда, сказка. И поводов для ее рождения - у нас хоть пруд пруди. </w:t>
      </w:r>
      <w:r w:rsidR="0078310D">
        <w:rPr>
          <w:rFonts w:ascii="Times New Roman" w:hAnsi="Times New Roman" w:cs="Times New Roman"/>
          <w:sz w:val="28"/>
          <w:szCs w:val="28"/>
        </w:rPr>
        <w:t>Рекламная листовка, созданная посредством слогана,  позволяет решить проблему.</w:t>
      </w:r>
    </w:p>
    <w:p w:rsidR="0049556F" w:rsidRPr="00621255" w:rsidRDefault="0049556F" w:rsidP="00F70D16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255">
        <w:rPr>
          <w:rFonts w:ascii="Times New Roman" w:hAnsi="Times New Roman" w:cs="Times New Roman"/>
          <w:b/>
          <w:bCs/>
          <w:sz w:val="28"/>
          <w:szCs w:val="28"/>
        </w:rPr>
        <w:t>Слово «</w:t>
      </w:r>
      <w:r>
        <w:rPr>
          <w:rFonts w:ascii="Times New Roman" w:hAnsi="Times New Roman" w:cs="Times New Roman"/>
          <w:b/>
          <w:bCs/>
          <w:sz w:val="28"/>
          <w:szCs w:val="28"/>
        </w:rPr>
        <w:t>слоган</w:t>
      </w:r>
      <w:r w:rsidRPr="0062125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21255">
        <w:rPr>
          <w:rFonts w:ascii="Times New Roman" w:hAnsi="Times New Roman" w:cs="Times New Roman"/>
          <w:sz w:val="28"/>
          <w:szCs w:val="28"/>
        </w:rPr>
        <w:t> (</w:t>
      </w:r>
      <w:r>
        <w:rPr>
          <w:rFonts w:ascii="Times New Roman" w:hAnsi="Times New Roman" w:cs="Times New Roman"/>
          <w:sz w:val="28"/>
          <w:szCs w:val="28"/>
          <w:lang w:val="en-US"/>
        </w:rPr>
        <w:t>slogan</w:t>
      </w:r>
      <w:r w:rsidRPr="006212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английск</w:t>
      </w:r>
      <w:r w:rsidRPr="00621255">
        <w:rPr>
          <w:rFonts w:ascii="Times New Roman" w:hAnsi="Times New Roman" w:cs="Times New Roman"/>
          <w:sz w:val="28"/>
          <w:szCs w:val="28"/>
        </w:rPr>
        <w:t xml:space="preserve">ого происхождения и буквально означает </w:t>
      </w:r>
      <w:r>
        <w:rPr>
          <w:rFonts w:ascii="Times New Roman" w:hAnsi="Times New Roman" w:cs="Times New Roman"/>
          <w:sz w:val="28"/>
          <w:szCs w:val="28"/>
        </w:rPr>
        <w:t>лозунг, призыв.</w:t>
      </w:r>
      <w:r w:rsidRPr="0062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Слоган -</w:t>
      </w:r>
      <w:r w:rsidRPr="0062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краткая</w:t>
      </w:r>
      <w:r w:rsidRPr="00A6647A">
        <w:rPr>
          <w:rFonts w:ascii="Times New Roman" w:hAnsi="Times New Roman" w:cs="Times New Roman"/>
          <w:sz w:val="28"/>
          <w:szCs w:val="28"/>
        </w:rPr>
        <w:t>, легко воспринимаем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6647A">
        <w:rPr>
          <w:rFonts w:ascii="Times New Roman" w:hAnsi="Times New Roman" w:cs="Times New Roman"/>
          <w:sz w:val="28"/>
          <w:szCs w:val="28"/>
        </w:rPr>
        <w:t>, эффектн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6647A">
        <w:rPr>
          <w:rFonts w:ascii="Times New Roman" w:hAnsi="Times New Roman" w:cs="Times New Roman"/>
          <w:sz w:val="28"/>
          <w:szCs w:val="28"/>
        </w:rPr>
        <w:t xml:space="preserve"> формулировк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647A">
        <w:rPr>
          <w:rFonts w:ascii="Times New Roman" w:hAnsi="Times New Roman" w:cs="Times New Roman"/>
          <w:sz w:val="28"/>
          <w:szCs w:val="28"/>
        </w:rPr>
        <w:t xml:space="preserve"> рекламной идеи</w:t>
      </w:r>
      <w:r>
        <w:rPr>
          <w:rFonts w:ascii="Times New Roman" w:hAnsi="Times New Roman" w:cs="Times New Roman"/>
          <w:sz w:val="28"/>
          <w:szCs w:val="28"/>
        </w:rPr>
        <w:t>, позволяющая рассказать о территории, отметив ее важные черты. Слоганы</w:t>
      </w:r>
      <w:r w:rsidRPr="00621255">
        <w:rPr>
          <w:rFonts w:ascii="Times New Roman" w:hAnsi="Times New Roman" w:cs="Times New Roman"/>
          <w:sz w:val="28"/>
          <w:szCs w:val="28"/>
        </w:rPr>
        <w:t xml:space="preserve"> широко использу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1255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туристическом</w:t>
      </w:r>
      <w:r w:rsidRPr="00621255">
        <w:rPr>
          <w:rFonts w:ascii="Times New Roman" w:hAnsi="Times New Roman" w:cs="Times New Roman"/>
          <w:sz w:val="28"/>
          <w:szCs w:val="28"/>
        </w:rPr>
        <w:t xml:space="preserve"> бизнесе в создании рекламных плакатов</w:t>
      </w:r>
      <w:r>
        <w:rPr>
          <w:rFonts w:ascii="Times New Roman" w:hAnsi="Times New Roman" w:cs="Times New Roman"/>
          <w:sz w:val="28"/>
          <w:szCs w:val="28"/>
        </w:rPr>
        <w:t>, буклетов</w:t>
      </w:r>
      <w:r w:rsidRPr="00621255">
        <w:rPr>
          <w:rFonts w:ascii="Times New Roman" w:hAnsi="Times New Roman" w:cs="Times New Roman"/>
          <w:sz w:val="28"/>
          <w:szCs w:val="28"/>
        </w:rPr>
        <w:t>  и листовок. 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A6647A">
        <w:rPr>
          <w:rFonts w:ascii="Times New Roman" w:hAnsi="Times New Roman" w:cs="Times New Roman"/>
          <w:sz w:val="28"/>
          <w:szCs w:val="28"/>
        </w:rPr>
        <w:t xml:space="preserve"> формирует имидж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6212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55">
        <w:rPr>
          <w:rFonts w:ascii="Times New Roman" w:hAnsi="Times New Roman" w:cs="Times New Roman"/>
          <w:sz w:val="28"/>
          <w:szCs w:val="28"/>
        </w:rPr>
        <w:t>В образовании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1255">
        <w:rPr>
          <w:rFonts w:ascii="Times New Roman" w:hAnsi="Times New Roman" w:cs="Times New Roman"/>
          <w:sz w:val="28"/>
          <w:szCs w:val="28"/>
        </w:rPr>
        <w:t>т ряд преимущес</w:t>
      </w:r>
      <w:r w:rsidR="0075631E">
        <w:rPr>
          <w:rFonts w:ascii="Times New Roman" w:hAnsi="Times New Roman" w:cs="Times New Roman"/>
          <w:sz w:val="28"/>
          <w:szCs w:val="28"/>
        </w:rPr>
        <w:t>тв перед другими формами работы.</w:t>
      </w:r>
    </w:p>
    <w:p w:rsidR="0075631E" w:rsidRDefault="0075631E" w:rsidP="00F70D16">
      <w:pPr>
        <w:spacing w:after="0" w:line="360" w:lineRule="auto"/>
        <w:ind w:left="-567" w:right="14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создания слоганов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9556F" w:rsidRPr="00E02047" w:rsidRDefault="0049556F" w:rsidP="00F70D16">
      <w:pPr>
        <w:spacing w:after="0" w:line="360" w:lineRule="auto"/>
        <w:ind w:left="-567" w:right="14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Точность - с</w:t>
      </w:r>
      <w:r w:rsidRPr="00E0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логан должен четко соответствовать поставленной задаче. </w:t>
      </w:r>
    </w:p>
    <w:p w:rsidR="0049556F" w:rsidRPr="00E02047" w:rsidRDefault="0075631E" w:rsidP="00F70D16">
      <w:pPr>
        <w:spacing w:after="0" w:line="360" w:lineRule="auto"/>
        <w:ind w:left="-567" w:right="14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Краткость – с</w:t>
      </w:r>
      <w:r w:rsidR="0049556F" w:rsidRPr="00E02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осредоточиться на главной идее и преподнести ее в нескольких словах.</w:t>
      </w:r>
    </w:p>
    <w:p w:rsidR="0049556F" w:rsidRPr="00E02047" w:rsidRDefault="0049556F" w:rsidP="00F70D16">
      <w:pPr>
        <w:spacing w:after="0" w:line="360" w:lineRule="auto"/>
        <w:ind w:left="-567" w:right="14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Простота </w:t>
      </w:r>
      <w:r w:rsidR="007563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доступность для понимания и запоминания</w:t>
      </w:r>
      <w:r w:rsidRPr="00E02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56F" w:rsidRPr="00E02047" w:rsidRDefault="0049556F" w:rsidP="00F70D16">
      <w:pPr>
        <w:spacing w:after="0" w:line="36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Оригинальность</w:t>
      </w:r>
      <w:r w:rsidR="0075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непохожесть на уже </w:t>
      </w:r>
      <w:proofErr w:type="gramStart"/>
      <w:r w:rsidR="00756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56F" w:rsidRDefault="0075631E" w:rsidP="00F70D16">
      <w:pPr>
        <w:spacing w:after="0" w:line="360" w:lineRule="auto"/>
        <w:ind w:left="-567" w:right="14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Рифма - </w:t>
      </w:r>
      <w:r w:rsidR="0049556F" w:rsidRPr="00E0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рифмованные рекламные слоганы лучше запоминаются.          </w:t>
      </w:r>
    </w:p>
    <w:p w:rsidR="0075631E" w:rsidRDefault="0049556F" w:rsidP="00F70D16">
      <w:pPr>
        <w:shd w:val="clear" w:color="auto" w:fill="FFFFFF"/>
        <w:spacing w:after="14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Запоминаемость</w:t>
      </w:r>
      <w:r w:rsidR="0075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5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слоган должен содержать до десяти слов (лучше менее шести). </w:t>
      </w:r>
    </w:p>
    <w:p w:rsidR="0049556F" w:rsidRPr="003612DD" w:rsidRDefault="003612DD" w:rsidP="00F70D16">
      <w:pPr>
        <w:spacing w:after="0" w:line="360" w:lineRule="auto"/>
        <w:ind w:left="-567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75631E">
        <w:rPr>
          <w:rFonts w:ascii="Times New Roman" w:hAnsi="Times New Roman" w:cs="Times New Roman"/>
          <w:b/>
          <w:sz w:val="28"/>
          <w:szCs w:val="28"/>
        </w:rPr>
        <w:t xml:space="preserve"> по созданию слогана</w:t>
      </w:r>
      <w:r w:rsidR="0049556F" w:rsidRPr="0075631E">
        <w:rPr>
          <w:rFonts w:ascii="Times New Roman" w:hAnsi="Times New Roman" w:cs="Times New Roman"/>
          <w:b/>
          <w:sz w:val="28"/>
          <w:szCs w:val="28"/>
        </w:rPr>
        <w:t>:</w:t>
      </w:r>
      <w:r w:rsidR="00F433E7">
        <w:rPr>
          <w:rFonts w:ascii="Times New Roman" w:hAnsi="Times New Roman" w:cs="Times New Roman"/>
          <w:sz w:val="28"/>
          <w:szCs w:val="28"/>
        </w:rPr>
        <w:t xml:space="preserve"> </w:t>
      </w:r>
      <w:r w:rsidR="00F433E7" w:rsidRPr="003612DD">
        <w:rPr>
          <w:rFonts w:ascii="Times New Roman" w:hAnsi="Times New Roman"/>
          <w:sz w:val="28"/>
          <w:szCs w:val="28"/>
        </w:rPr>
        <w:t>выбрать рекламируемый объект, д</w:t>
      </w:r>
      <w:r w:rsidR="0049556F" w:rsidRPr="003612DD">
        <w:rPr>
          <w:rFonts w:ascii="Times New Roman" w:hAnsi="Times New Roman"/>
          <w:sz w:val="28"/>
          <w:szCs w:val="28"/>
        </w:rPr>
        <w:t>ать ему название</w:t>
      </w:r>
      <w:r w:rsidR="00F433E7" w:rsidRPr="003612DD">
        <w:rPr>
          <w:rFonts w:ascii="Times New Roman" w:hAnsi="Times New Roman"/>
          <w:sz w:val="28"/>
          <w:szCs w:val="28"/>
        </w:rPr>
        <w:t xml:space="preserve">, </w:t>
      </w:r>
      <w:r w:rsidR="0049556F" w:rsidRPr="003612DD">
        <w:rPr>
          <w:rFonts w:ascii="Times New Roman" w:hAnsi="Times New Roman"/>
          <w:sz w:val="28"/>
          <w:szCs w:val="28"/>
        </w:rPr>
        <w:t xml:space="preserve">  </w:t>
      </w:r>
      <w:r w:rsidR="00F433E7" w:rsidRPr="003612DD">
        <w:rPr>
          <w:rFonts w:ascii="Times New Roman" w:hAnsi="Times New Roman"/>
          <w:sz w:val="28"/>
          <w:szCs w:val="28"/>
        </w:rPr>
        <w:t>п</w:t>
      </w:r>
      <w:r w:rsidR="0049556F" w:rsidRPr="003612DD">
        <w:rPr>
          <w:rFonts w:ascii="Times New Roman" w:hAnsi="Times New Roman"/>
          <w:sz w:val="28"/>
          <w:szCs w:val="28"/>
        </w:rPr>
        <w:t>ридумать слоган</w:t>
      </w:r>
      <w:r w:rsidR="00F433E7" w:rsidRPr="003612DD">
        <w:rPr>
          <w:rFonts w:ascii="Times New Roman" w:hAnsi="Times New Roman"/>
          <w:sz w:val="28"/>
          <w:szCs w:val="28"/>
        </w:rPr>
        <w:t xml:space="preserve"> к объекту, п</w:t>
      </w:r>
      <w:r w:rsidR="0049556F" w:rsidRPr="003612DD">
        <w:rPr>
          <w:rFonts w:ascii="Times New Roman" w:hAnsi="Times New Roman"/>
          <w:sz w:val="28"/>
          <w:szCs w:val="28"/>
        </w:rPr>
        <w:t>редставить одноклассникам</w:t>
      </w:r>
      <w:r w:rsidR="00F433E7" w:rsidRPr="003612DD">
        <w:rPr>
          <w:rFonts w:ascii="Times New Roman" w:hAnsi="Times New Roman"/>
          <w:sz w:val="28"/>
          <w:szCs w:val="28"/>
        </w:rPr>
        <w:t>.</w:t>
      </w:r>
    </w:p>
    <w:p w:rsidR="0075631E" w:rsidRDefault="0049556F" w:rsidP="00F70D16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6F">
        <w:rPr>
          <w:rFonts w:ascii="Times New Roman" w:hAnsi="Times New Roman" w:cs="Times New Roman"/>
          <w:sz w:val="28"/>
          <w:szCs w:val="28"/>
        </w:rPr>
        <w:t>Слоганы  можно применять на всех этапах работы с учебным материалом по географии. На этапе  закрепления изученного можно предложить сгруппировать по заданному признаку, т.е.  провести классификацию. Можно предложить назвать объекты, типичные для территории</w:t>
      </w:r>
      <w:r w:rsidR="0075631E">
        <w:rPr>
          <w:rFonts w:ascii="Times New Roman" w:hAnsi="Times New Roman" w:cs="Times New Roman"/>
          <w:sz w:val="28"/>
          <w:szCs w:val="28"/>
        </w:rPr>
        <w:t xml:space="preserve">.  </w:t>
      </w:r>
      <w:r w:rsidRPr="0049556F">
        <w:rPr>
          <w:rFonts w:ascii="Times New Roman" w:hAnsi="Times New Roman" w:cs="Times New Roman"/>
          <w:sz w:val="28"/>
          <w:szCs w:val="28"/>
        </w:rPr>
        <w:t xml:space="preserve">На этапе применения (и повторения) можно предложить учащимся самостоятельно изготовить рекламные листовки на заданную тему.  </w:t>
      </w:r>
    </w:p>
    <w:p w:rsidR="0075631E" w:rsidRDefault="0049556F" w:rsidP="00F70D16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6F">
        <w:rPr>
          <w:rFonts w:ascii="Times New Roman" w:hAnsi="Times New Roman" w:cs="Times New Roman"/>
          <w:sz w:val="28"/>
          <w:szCs w:val="28"/>
        </w:rPr>
        <w:t xml:space="preserve">Демократичен слоган и по форме работы с ним – задание каждого из этапов может быть, как классным, так и домашним. Выполнять его в классе можно индивидуально, в парах или группе. </w:t>
      </w:r>
      <w:r w:rsidR="00F433E7" w:rsidRPr="0049556F">
        <w:rPr>
          <w:rFonts w:ascii="Times New Roman" w:hAnsi="Times New Roman" w:cs="Times New Roman"/>
          <w:sz w:val="28"/>
          <w:szCs w:val="28"/>
        </w:rPr>
        <w:t xml:space="preserve">Кстати, можно </w:t>
      </w:r>
      <w:r w:rsidR="0075631E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F433E7" w:rsidRPr="0049556F">
        <w:rPr>
          <w:rFonts w:ascii="Times New Roman" w:hAnsi="Times New Roman" w:cs="Times New Roman"/>
          <w:sz w:val="28"/>
          <w:szCs w:val="28"/>
        </w:rPr>
        <w:t xml:space="preserve">устроить защиту слоганов </w:t>
      </w:r>
      <w:r w:rsidR="00F433E7">
        <w:rPr>
          <w:rFonts w:ascii="Times New Roman" w:hAnsi="Times New Roman" w:cs="Times New Roman"/>
          <w:sz w:val="28"/>
          <w:szCs w:val="28"/>
        </w:rPr>
        <w:t xml:space="preserve">учениками, </w:t>
      </w:r>
      <w:r w:rsidR="00F433E7" w:rsidRPr="0049556F">
        <w:rPr>
          <w:rFonts w:ascii="Times New Roman" w:hAnsi="Times New Roman" w:cs="Times New Roman"/>
          <w:sz w:val="28"/>
          <w:szCs w:val="28"/>
        </w:rPr>
        <w:t xml:space="preserve"> вручить призы «жюри» и «зрительских симпатий», но и использовать лучшие работы как рекламу территории.</w:t>
      </w:r>
      <w:r w:rsidR="0075631E">
        <w:rPr>
          <w:rFonts w:ascii="Times New Roman" w:hAnsi="Times New Roman" w:cs="Times New Roman"/>
          <w:sz w:val="28"/>
          <w:szCs w:val="28"/>
        </w:rPr>
        <w:t xml:space="preserve"> </w:t>
      </w:r>
      <w:r w:rsidRPr="0049556F">
        <w:rPr>
          <w:rFonts w:ascii="Times New Roman" w:hAnsi="Times New Roman" w:cs="Times New Roman"/>
          <w:sz w:val="28"/>
          <w:szCs w:val="28"/>
        </w:rPr>
        <w:t xml:space="preserve">Главное в слогане – это его содержание. </w:t>
      </w:r>
    </w:p>
    <w:p w:rsidR="0049556F" w:rsidRDefault="0049556F" w:rsidP="00F70D16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975">
        <w:rPr>
          <w:rFonts w:ascii="Times New Roman" w:hAnsi="Times New Roman" w:cs="Times New Roman"/>
          <w:b/>
          <w:sz w:val="28"/>
          <w:szCs w:val="28"/>
        </w:rPr>
        <w:t>Каких результатов я достигаю этим методом</w:t>
      </w:r>
      <w:r w:rsidRPr="00E60975">
        <w:rPr>
          <w:rFonts w:ascii="Times New Roman" w:hAnsi="Times New Roman" w:cs="Times New Roman"/>
          <w:sz w:val="28"/>
          <w:szCs w:val="28"/>
        </w:rPr>
        <w:t>? Этим методом я достигаю комплекс предметных, метапредметных  и личностных результатов.</w:t>
      </w:r>
    </w:p>
    <w:p w:rsidR="0049556F" w:rsidRDefault="0049556F" w:rsidP="00F70D16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975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gramEnd"/>
      <w:r w:rsidRPr="00E609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60975">
        <w:rPr>
          <w:rFonts w:ascii="Times New Roman" w:hAnsi="Times New Roman" w:cs="Times New Roman"/>
          <w:sz w:val="28"/>
          <w:szCs w:val="28"/>
        </w:rPr>
        <w:t>применение географических знаний местного материала</w:t>
      </w:r>
      <w:r w:rsidR="0075631E">
        <w:rPr>
          <w:rFonts w:ascii="Times New Roman" w:hAnsi="Times New Roman" w:cs="Times New Roman"/>
          <w:sz w:val="28"/>
          <w:szCs w:val="28"/>
        </w:rPr>
        <w:t>.</w:t>
      </w:r>
    </w:p>
    <w:p w:rsidR="0078310D" w:rsidRDefault="0049556F" w:rsidP="00F70D16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97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609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60975">
        <w:rPr>
          <w:rFonts w:ascii="Times New Roman" w:hAnsi="Times New Roman" w:cs="Times New Roman"/>
          <w:sz w:val="28"/>
          <w:szCs w:val="28"/>
        </w:rPr>
        <w:t>организаци</w:t>
      </w:r>
      <w:r w:rsidR="003612DD">
        <w:rPr>
          <w:rFonts w:ascii="Times New Roman" w:hAnsi="Times New Roman" w:cs="Times New Roman"/>
          <w:sz w:val="28"/>
          <w:szCs w:val="28"/>
        </w:rPr>
        <w:t>я</w:t>
      </w:r>
      <w:r w:rsidRPr="00E60975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3612DD">
        <w:rPr>
          <w:rFonts w:ascii="Times New Roman" w:hAnsi="Times New Roman" w:cs="Times New Roman"/>
          <w:sz w:val="28"/>
          <w:szCs w:val="28"/>
        </w:rPr>
        <w:t>, планирование работы в группе, выбор объекта, аргументация выбора</w:t>
      </w:r>
      <w:r w:rsidR="0075631E">
        <w:rPr>
          <w:rFonts w:ascii="Times New Roman" w:hAnsi="Times New Roman" w:cs="Times New Roman"/>
          <w:sz w:val="28"/>
          <w:szCs w:val="28"/>
        </w:rPr>
        <w:t>.</w:t>
      </w:r>
      <w:r w:rsidRPr="00E60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56F" w:rsidRDefault="0049556F" w:rsidP="00F70D16">
      <w:pPr>
        <w:spacing w:after="0"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975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E60975">
        <w:rPr>
          <w:rFonts w:ascii="Times New Roman" w:hAnsi="Times New Roman" w:cs="Times New Roman"/>
          <w:sz w:val="28"/>
          <w:szCs w:val="28"/>
        </w:rPr>
        <w:t xml:space="preserve">: работа на основе краеведческого материала, активизация творческой деятельности. </w:t>
      </w:r>
    </w:p>
    <w:p w:rsidR="0049556F" w:rsidRPr="003612DD" w:rsidRDefault="003612DD" w:rsidP="00F70D16">
      <w:pPr>
        <w:spacing w:after="0"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Достоинства метода создания слоганов:</w:t>
      </w:r>
    </w:p>
    <w:p w:rsidR="003612DD" w:rsidRPr="00621255" w:rsidRDefault="003612DD" w:rsidP="00F70D16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1255">
        <w:rPr>
          <w:rFonts w:ascii="Times New Roman" w:hAnsi="Times New Roman" w:cs="Times New Roman"/>
          <w:sz w:val="28"/>
          <w:szCs w:val="28"/>
        </w:rPr>
        <w:t>омога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621255">
        <w:rPr>
          <w:rFonts w:ascii="Times New Roman" w:hAnsi="Times New Roman" w:cs="Times New Roman"/>
          <w:sz w:val="28"/>
          <w:szCs w:val="28"/>
        </w:rPr>
        <w:t xml:space="preserve"> преодолеть скуку и усталость от огромного объема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621255">
        <w:rPr>
          <w:rFonts w:ascii="Times New Roman" w:hAnsi="Times New Roman" w:cs="Times New Roman"/>
          <w:sz w:val="28"/>
          <w:szCs w:val="28"/>
        </w:rPr>
        <w:t>, которой обременен сегодняшний школьник.</w:t>
      </w:r>
    </w:p>
    <w:p w:rsidR="003612DD" w:rsidRPr="00621255" w:rsidRDefault="003612DD" w:rsidP="00F70D16">
      <w:pPr>
        <w:numPr>
          <w:ilvl w:val="0"/>
          <w:numId w:val="10"/>
        </w:numPr>
        <w:spacing w:after="0" w:line="360" w:lineRule="auto"/>
        <w:ind w:left="0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255">
        <w:rPr>
          <w:rFonts w:ascii="Times New Roman" w:hAnsi="Times New Roman" w:cs="Times New Roman"/>
          <w:sz w:val="28"/>
          <w:szCs w:val="28"/>
        </w:rPr>
        <w:t>При работе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слоганами</w:t>
      </w:r>
      <w:r w:rsidRPr="00621255">
        <w:rPr>
          <w:rFonts w:ascii="Times New Roman" w:hAnsi="Times New Roman" w:cs="Times New Roman"/>
          <w:sz w:val="28"/>
          <w:szCs w:val="28"/>
        </w:rPr>
        <w:t xml:space="preserve"> каждый будет прав! Будет не конкуренция за шанс ответить первым, а дополнение ответов друг друга, взаимопомощь и сотрудничество!</w:t>
      </w:r>
    </w:p>
    <w:p w:rsidR="007165C5" w:rsidRPr="003612DD" w:rsidRDefault="003612DD" w:rsidP="00F70D16">
      <w:pPr>
        <w:numPr>
          <w:ilvl w:val="0"/>
          <w:numId w:val="10"/>
        </w:numPr>
        <w:spacing w:after="0" w:line="360" w:lineRule="auto"/>
        <w:ind w:left="0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2DD">
        <w:rPr>
          <w:rFonts w:ascii="Times New Roman" w:hAnsi="Times New Roman" w:cs="Times New Roman"/>
          <w:sz w:val="28"/>
          <w:szCs w:val="28"/>
        </w:rPr>
        <w:t xml:space="preserve">Техника составления слогана  проста, создает ситуацию успеха для ученика вне зависимости от уровня его  способностей. </w:t>
      </w:r>
    </w:p>
    <w:sectPr w:rsidR="007165C5" w:rsidRPr="003612DD" w:rsidSect="0071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1E5"/>
    <w:multiLevelType w:val="multilevel"/>
    <w:tmpl w:val="87F4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84AC0"/>
    <w:multiLevelType w:val="multilevel"/>
    <w:tmpl w:val="E89C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94762"/>
    <w:multiLevelType w:val="multilevel"/>
    <w:tmpl w:val="7B2C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7284C"/>
    <w:multiLevelType w:val="hybridMultilevel"/>
    <w:tmpl w:val="424E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40907"/>
    <w:multiLevelType w:val="multilevel"/>
    <w:tmpl w:val="FEAE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90BA3"/>
    <w:multiLevelType w:val="multilevel"/>
    <w:tmpl w:val="37EC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44575"/>
    <w:multiLevelType w:val="hybridMultilevel"/>
    <w:tmpl w:val="806E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A66F9"/>
    <w:multiLevelType w:val="multilevel"/>
    <w:tmpl w:val="6C4A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2603E"/>
    <w:multiLevelType w:val="multilevel"/>
    <w:tmpl w:val="0038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D55C2"/>
    <w:multiLevelType w:val="multilevel"/>
    <w:tmpl w:val="75FE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556F"/>
    <w:rsid w:val="00074CED"/>
    <w:rsid w:val="0015078A"/>
    <w:rsid w:val="002B3839"/>
    <w:rsid w:val="003612DD"/>
    <w:rsid w:val="0049556F"/>
    <w:rsid w:val="007165C5"/>
    <w:rsid w:val="0075631E"/>
    <w:rsid w:val="0078310D"/>
    <w:rsid w:val="007D3690"/>
    <w:rsid w:val="00E518B9"/>
    <w:rsid w:val="00EC6466"/>
    <w:rsid w:val="00F433E7"/>
    <w:rsid w:val="00F70D16"/>
    <w:rsid w:val="00F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6F"/>
  </w:style>
  <w:style w:type="paragraph" w:styleId="2">
    <w:name w:val="heading 2"/>
    <w:basedOn w:val="a"/>
    <w:next w:val="a"/>
    <w:link w:val="20"/>
    <w:uiPriority w:val="9"/>
    <w:unhideWhenUsed/>
    <w:qFormat/>
    <w:rsid w:val="004955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5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 Spacing"/>
    <w:uiPriority w:val="1"/>
    <w:qFormat/>
    <w:rsid w:val="004955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5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Дмитриевна</dc:creator>
  <cp:keywords/>
  <dc:description/>
  <cp:lastModifiedBy>user</cp:lastModifiedBy>
  <cp:revision>8</cp:revision>
  <dcterms:created xsi:type="dcterms:W3CDTF">2016-11-14T08:45:00Z</dcterms:created>
  <dcterms:modified xsi:type="dcterms:W3CDTF">2016-12-23T07:29:00Z</dcterms:modified>
</cp:coreProperties>
</file>