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6E" w:rsidRDefault="0085616E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right"/>
        <w:rPr>
          <w:rFonts w:eastAsia="Times New Roman"/>
          <w:sz w:val="28"/>
          <w:szCs w:val="28"/>
          <w:lang w:eastAsia="en-US"/>
        </w:rPr>
      </w:pPr>
      <w:r w:rsidRPr="0085616E">
        <w:rPr>
          <w:rFonts w:eastAsia="Times New Roman"/>
          <w:sz w:val="28"/>
          <w:szCs w:val="28"/>
          <w:lang w:eastAsia="en-US"/>
        </w:rPr>
        <w:t>Радостева Любовь Геннадьевна</w:t>
      </w:r>
    </w:p>
    <w:p w:rsidR="0085616E" w:rsidRDefault="0085616E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right"/>
        <w:rPr>
          <w:rFonts w:eastAsia="Times New Roman"/>
          <w:sz w:val="28"/>
          <w:szCs w:val="28"/>
          <w:lang w:eastAsia="en-US"/>
        </w:rPr>
      </w:pPr>
      <w:r w:rsidRPr="0085616E">
        <w:rPr>
          <w:rFonts w:eastAsia="Times New Roman"/>
          <w:sz w:val="28"/>
          <w:szCs w:val="28"/>
          <w:lang w:eastAsia="en-US"/>
        </w:rPr>
        <w:t xml:space="preserve">заместитель директора по ВР </w:t>
      </w:r>
    </w:p>
    <w:p w:rsidR="0085616E" w:rsidRDefault="0085616E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right"/>
        <w:rPr>
          <w:rFonts w:eastAsia="Times New Roman"/>
          <w:sz w:val="28"/>
          <w:szCs w:val="28"/>
          <w:lang w:eastAsia="en-US"/>
        </w:rPr>
      </w:pPr>
      <w:r w:rsidRPr="0085616E">
        <w:rPr>
          <w:rFonts w:eastAsia="Times New Roman"/>
          <w:sz w:val="28"/>
          <w:szCs w:val="28"/>
          <w:lang w:eastAsia="en-US"/>
        </w:rPr>
        <w:t>МБОУ «</w:t>
      </w:r>
      <w:proofErr w:type="spellStart"/>
      <w:r w:rsidRPr="0085616E">
        <w:rPr>
          <w:rFonts w:eastAsia="Times New Roman"/>
          <w:sz w:val="28"/>
          <w:szCs w:val="28"/>
          <w:lang w:eastAsia="en-US"/>
        </w:rPr>
        <w:t>Берёзовская</w:t>
      </w:r>
      <w:proofErr w:type="spellEnd"/>
      <w:r w:rsidRPr="0085616E">
        <w:rPr>
          <w:rFonts w:eastAsia="Times New Roman"/>
          <w:sz w:val="28"/>
          <w:szCs w:val="28"/>
          <w:lang w:eastAsia="en-US"/>
        </w:rPr>
        <w:t xml:space="preserve"> СОШ № 2», </w:t>
      </w:r>
    </w:p>
    <w:p w:rsidR="0085616E" w:rsidRDefault="0085616E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right"/>
        <w:rPr>
          <w:rFonts w:eastAsia="Times New Roman"/>
          <w:sz w:val="28"/>
          <w:szCs w:val="28"/>
          <w:lang w:eastAsia="en-US"/>
        </w:rPr>
      </w:pPr>
      <w:r w:rsidRPr="0085616E">
        <w:rPr>
          <w:rFonts w:eastAsia="Times New Roman"/>
          <w:sz w:val="28"/>
          <w:szCs w:val="28"/>
          <w:lang w:eastAsia="en-US"/>
        </w:rPr>
        <w:t xml:space="preserve">учитель немецкого языка </w:t>
      </w:r>
    </w:p>
    <w:p w:rsidR="0085616E" w:rsidRDefault="0085616E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right"/>
        <w:rPr>
          <w:rFonts w:eastAsia="Times New Roman"/>
          <w:sz w:val="28"/>
          <w:szCs w:val="28"/>
          <w:lang w:eastAsia="en-US"/>
        </w:rPr>
      </w:pPr>
      <w:r w:rsidRPr="0085616E">
        <w:rPr>
          <w:rFonts w:eastAsia="Times New Roman"/>
          <w:sz w:val="28"/>
          <w:szCs w:val="28"/>
          <w:lang w:eastAsia="en-US"/>
        </w:rPr>
        <w:t>высшей квалификационной категории,</w:t>
      </w:r>
    </w:p>
    <w:p w:rsidR="0085616E" w:rsidRDefault="0085616E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right"/>
        <w:rPr>
          <w:rFonts w:eastAsia="Times New Roman"/>
          <w:sz w:val="28"/>
          <w:szCs w:val="28"/>
          <w:lang w:eastAsia="en-US"/>
        </w:rPr>
      </w:pPr>
      <w:r w:rsidRPr="0085616E">
        <w:rPr>
          <w:rFonts w:eastAsia="Times New Roman"/>
          <w:sz w:val="28"/>
          <w:szCs w:val="28"/>
          <w:lang w:eastAsia="en-US"/>
        </w:rPr>
        <w:t xml:space="preserve"> Почётный работник общего образования РФ</w:t>
      </w:r>
    </w:p>
    <w:p w:rsidR="0085616E" w:rsidRDefault="0085616E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85616E" w:rsidRPr="0085616E" w:rsidRDefault="0085616E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eastAsia="Times New Roman"/>
          <w:b/>
          <w:sz w:val="28"/>
          <w:szCs w:val="28"/>
          <w:lang w:eastAsia="en-US"/>
        </w:rPr>
      </w:pPr>
      <w:r w:rsidRPr="0085616E">
        <w:rPr>
          <w:rFonts w:eastAsia="Times New Roman"/>
          <w:b/>
          <w:sz w:val="28"/>
          <w:szCs w:val="28"/>
          <w:lang w:eastAsia="en-US"/>
        </w:rPr>
        <w:t>Первые шаги в Российском движении школьников: от проекта к реальности</w:t>
      </w:r>
    </w:p>
    <w:p w:rsidR="00A66893" w:rsidRDefault="00A66893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bookmarkStart w:id="0" w:name="_GoBack"/>
      <w:r>
        <w:rPr>
          <w:b/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актуализация нового воспитательного направления деятельности  </w:t>
      </w:r>
    </w:p>
    <w:p w:rsidR="00A66893" w:rsidRDefault="00A66893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• Ключевые слова:</w:t>
      </w:r>
      <w:r>
        <w:rPr>
          <w:sz w:val="28"/>
          <w:szCs w:val="28"/>
        </w:rPr>
        <w:t xml:space="preserve"> новые возможности, взаимодействие, внутренние и внешние проекты, дни единых действий, самореализация школьников.</w:t>
      </w:r>
    </w:p>
    <w:p w:rsidR="00A66893" w:rsidRDefault="00A66893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• Краткая аннотация</w:t>
      </w:r>
      <w:r>
        <w:rPr>
          <w:sz w:val="28"/>
          <w:szCs w:val="28"/>
        </w:rPr>
        <w:t>: представление опыта работы образовательного учреждения в Российском движении школьников в рамках Дней единых действий и своего опыта по воспитательной деятельности школы.</w:t>
      </w:r>
    </w:p>
    <w:p w:rsidR="0085616E" w:rsidRDefault="00A66893" w:rsidP="0085616E">
      <w:pPr>
        <w:widowControl w:val="0"/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66893" w:rsidRDefault="00A66893" w:rsidP="0085616E">
      <w:pPr>
        <w:widowControl w:val="0"/>
        <w:spacing w:after="0" w:line="360" w:lineRule="auto"/>
        <w:ind w:left="-567" w:right="283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29 октября 2015 года президент РФ </w:t>
      </w:r>
      <w:proofErr w:type="spellStart"/>
      <w:r>
        <w:rPr>
          <w:rFonts w:ascii="Times New Roman" w:hAnsi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подписал Указ «О создании Общероссийской общественно-государственной детско-юношеской организации «Российское движение школьников». Что такое РДШ? Это вновь возвращающаяся пионерия? Вновь девиз: «Будь готов! – Всегда готов!?» Нет, Российское движение школьников – это новый этап взаимодействия и развития учащихся 21 века. Сегодня нет идеологии, назидательной позиции вышестоящих органов и педагогов, главная цель организации 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свобода выбора, воспитание патриотизма, развитие ученического самоуправления, личностное развитие ребенка.[1]</w:t>
      </w:r>
    </w:p>
    <w:p w:rsidR="00A66893" w:rsidRPr="00A66893" w:rsidRDefault="00A66893" w:rsidP="0085616E">
      <w:pPr>
        <w:widowControl w:val="0"/>
        <w:spacing w:after="0" w:line="360" w:lineRule="auto"/>
        <w:ind w:left="-567"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РДШ - это, прежде всего, новые возможности для всех участников образовательного процесса: и детей, и педагогов, и родителей. РДШ – это открытая площадка для диалога государства и общества, межведомственного сотрудничества. РДШ – это механизм вовлечения молодежи в активную общественную жизнь, повышение гражданской активности. </w:t>
      </w:r>
      <w:r w:rsidRPr="00A66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[2]</w:t>
      </w:r>
    </w:p>
    <w:p w:rsidR="00A66893" w:rsidRDefault="00A66893" w:rsidP="0085616E">
      <w:pPr>
        <w:pStyle w:val="a3"/>
        <w:widowControl w:val="0"/>
        <w:spacing w:before="0" w:beforeAutospacing="0" w:after="0" w:afterAutospacing="0" w:line="360" w:lineRule="auto"/>
        <w:ind w:left="-567" w:right="283"/>
        <w:jc w:val="both"/>
        <w:rPr>
          <w:rFonts w:eastAsia="Times New Roman"/>
          <w:b/>
          <w:bCs/>
          <w:i/>
          <w:iCs/>
          <w:kern w:val="2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В некоторых школах, присоединившихся к Российскому движению школьников нет действующих детских организаций или объединений, и им предстоит создать отделение единой детской организации, т.е. они развиваются как Модель 3 «Создание»: - нет действующих детских организаций -</w:t>
      </w:r>
      <w:r>
        <w:rPr>
          <w:rFonts w:eastAsia="Times New Roman"/>
          <w:b/>
          <w:bCs/>
          <w:i/>
          <w:iCs/>
          <w:kern w:val="24"/>
          <w:sz w:val="28"/>
          <w:szCs w:val="28"/>
        </w:rPr>
        <w:t xml:space="preserve"> создать отделение единой детской организации.</w:t>
      </w:r>
    </w:p>
    <w:p w:rsidR="00A66893" w:rsidRDefault="00A66893" w:rsidP="0085616E">
      <w:pPr>
        <w:pStyle w:val="a3"/>
        <w:widowControl w:val="0"/>
        <w:spacing w:before="0" w:beforeAutospacing="0" w:after="0" w:afterAutospacing="0" w:line="360" w:lineRule="auto"/>
        <w:ind w:left="-567"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В некоторых школах есть формальные детские объединения – им предстоит перестраивать свою деятельность и стать отделением единой детской организации, как Моде</w:t>
      </w:r>
      <w:r>
        <w:rPr>
          <w:sz w:val="28"/>
          <w:szCs w:val="28"/>
        </w:rPr>
        <w:t>ль 2 «Р</w:t>
      </w:r>
      <w:r>
        <w:rPr>
          <w:rFonts w:eastAsia="Times New Roman"/>
          <w:bCs/>
          <w:kern w:val="24"/>
          <w:sz w:val="28"/>
          <w:szCs w:val="28"/>
        </w:rPr>
        <w:t>еорганизация»:</w:t>
      </w:r>
      <w:r>
        <w:rPr>
          <w:rFonts w:eastAsia="Times New Roman"/>
          <w:b/>
          <w:bCs/>
          <w:i/>
          <w:kern w:val="24"/>
          <w:sz w:val="28"/>
          <w:szCs w:val="28"/>
        </w:rPr>
        <w:t xml:space="preserve"> </w:t>
      </w:r>
      <w:r>
        <w:rPr>
          <w:rFonts w:eastAsia="Times New Roman"/>
          <w:bCs/>
          <w:kern w:val="24"/>
          <w:sz w:val="28"/>
          <w:szCs w:val="28"/>
        </w:rPr>
        <w:t xml:space="preserve">есть формальное детское объединение - </w:t>
      </w:r>
      <w:r>
        <w:rPr>
          <w:rFonts w:eastAsia="Times New Roman"/>
          <w:b/>
          <w:bCs/>
          <w:i/>
          <w:iCs/>
          <w:kern w:val="24"/>
          <w:sz w:val="28"/>
          <w:szCs w:val="28"/>
        </w:rPr>
        <w:t>реорганизовать действующее объединение в отделение единой детской организации.[5]</w:t>
      </w:r>
    </w:p>
    <w:p w:rsidR="00A66893" w:rsidRDefault="00A66893" w:rsidP="0085616E">
      <w:pPr>
        <w:pStyle w:val="a3"/>
        <w:widowControl w:val="0"/>
        <w:spacing w:before="0" w:beforeAutospacing="0" w:after="0" w:afterAutospacing="0" w:line="360" w:lineRule="auto"/>
        <w:ind w:left="-567" w:right="283"/>
        <w:jc w:val="both"/>
        <w:rPr>
          <w:rFonts w:eastAsia="Times New Roman"/>
          <w:b/>
          <w:bCs/>
          <w:i/>
          <w:iCs/>
          <w:kern w:val="24"/>
          <w:sz w:val="28"/>
          <w:szCs w:val="28"/>
        </w:rPr>
      </w:pPr>
      <w:r>
        <w:rPr>
          <w:sz w:val="28"/>
          <w:szCs w:val="28"/>
        </w:rPr>
        <w:t xml:space="preserve">     В нашей школе уже есть действующее детское объединение, </w:t>
      </w:r>
      <w:r>
        <w:rPr>
          <w:color w:val="000000"/>
          <w:sz w:val="28"/>
          <w:szCs w:val="28"/>
        </w:rPr>
        <w:t xml:space="preserve">поэтому мы </w:t>
      </w:r>
      <w:r>
        <w:rPr>
          <w:sz w:val="28"/>
          <w:szCs w:val="28"/>
        </w:rPr>
        <w:t xml:space="preserve">присоединились к единой детской организации, сохранив наши традиции и структуру объединения. Модель 1 «Присоединение» есть </w:t>
      </w:r>
      <w:r>
        <w:rPr>
          <w:rFonts w:eastAsia="Times New Roman"/>
          <w:bCs/>
          <w:iCs/>
          <w:kern w:val="24"/>
          <w:sz w:val="28"/>
          <w:szCs w:val="28"/>
        </w:rPr>
        <w:t>действующая детская организаци</w:t>
      </w:r>
      <w:proofErr w:type="gramStart"/>
      <w:r>
        <w:rPr>
          <w:rFonts w:eastAsia="Times New Roman"/>
          <w:bCs/>
          <w:iCs/>
          <w:kern w:val="24"/>
          <w:sz w:val="28"/>
          <w:szCs w:val="28"/>
        </w:rPr>
        <w:t>я</w:t>
      </w:r>
      <w:r>
        <w:rPr>
          <w:rFonts w:eastAsia="Times New Roman"/>
          <w:b/>
          <w:bCs/>
          <w:i/>
          <w:iCs/>
          <w:kern w:val="24"/>
          <w:sz w:val="28"/>
          <w:szCs w:val="28"/>
        </w:rPr>
        <w:t>-</w:t>
      </w:r>
      <w:proofErr w:type="gramEnd"/>
      <w:r>
        <w:rPr>
          <w:rFonts w:eastAsia="Times New Roman"/>
          <w:b/>
          <w:bCs/>
          <w:i/>
          <w:iCs/>
          <w:kern w:val="24"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11ED8" wp14:editId="195929ED">
                <wp:simplePos x="0" y="0"/>
                <wp:positionH relativeFrom="column">
                  <wp:posOffset>1461135</wp:posOffset>
                </wp:positionH>
                <wp:positionV relativeFrom="paragraph">
                  <wp:posOffset>357505</wp:posOffset>
                </wp:positionV>
                <wp:extent cx="0" cy="0"/>
                <wp:effectExtent l="13335" t="52705" r="15240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D19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5.05pt;margin-top:28.1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A1A54" wp14:editId="74C0C8F3">
                <wp:simplePos x="0" y="0"/>
                <wp:positionH relativeFrom="column">
                  <wp:posOffset>1482090</wp:posOffset>
                </wp:positionH>
                <wp:positionV relativeFrom="paragraph">
                  <wp:posOffset>155575</wp:posOffset>
                </wp:positionV>
                <wp:extent cx="0" cy="0"/>
                <wp:effectExtent l="5715" t="60325" r="22860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90552" id="Прямая со стрелкой 1" o:spid="_x0000_s1026" type="#_x0000_t32" style="position:absolute;margin-left:116.7pt;margin-top:12.2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i/>
          <w:sz w:val="28"/>
          <w:szCs w:val="28"/>
        </w:rPr>
        <w:t xml:space="preserve">принять решение  </w:t>
      </w:r>
      <w:r>
        <w:rPr>
          <w:rFonts w:eastAsia="Times New Roman"/>
          <w:b/>
          <w:bCs/>
          <w:i/>
          <w:iCs/>
          <w:kern w:val="24"/>
          <w:sz w:val="28"/>
          <w:szCs w:val="28"/>
        </w:rPr>
        <w:t xml:space="preserve">о присоединении к  единой детской организации. </w:t>
      </w:r>
    </w:p>
    <w:p w:rsidR="00A66893" w:rsidRDefault="00A66893" w:rsidP="0085616E">
      <w:pPr>
        <w:widowControl w:val="0"/>
        <w:spacing w:after="0" w:line="360" w:lineRule="auto"/>
        <w:ind w:left="-567"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Ключевой особенностью «Российского движения школьников» является объединяющая функция. Функция платформы для совместной работы во  благо наших детей, нашей молодежи, будущего России. Поиск новых и совершенствование уже существующих успешных практик позволит вовлечь ребят в одно большое общее дело, несмотря на то, что зачастую объединенные одной идей люди живут в разных уголках нашей страны.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Уставе РДШ определены основные направления деятельности: 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личностное развитие</w:t>
      </w:r>
      <w:r>
        <w:rPr>
          <w:color w:val="000000"/>
          <w:sz w:val="28"/>
          <w:szCs w:val="28"/>
        </w:rPr>
        <w:t xml:space="preserve"> (творческое развитие, популяризация ЗОЖ среди школьников, профессиональное самоопределение);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гражданская активность</w:t>
      </w:r>
      <w:r>
        <w:rPr>
          <w:color w:val="000000"/>
          <w:sz w:val="28"/>
          <w:szCs w:val="28"/>
        </w:rPr>
        <w:t xml:space="preserve"> (фестивали, конкурсы, акции и </w:t>
      </w:r>
      <w:proofErr w:type="spellStart"/>
      <w:r>
        <w:rPr>
          <w:color w:val="000000"/>
          <w:sz w:val="28"/>
          <w:szCs w:val="28"/>
        </w:rPr>
        <w:t>флешмобы</w:t>
      </w:r>
      <w:proofErr w:type="spellEnd"/>
      <w:r>
        <w:rPr>
          <w:color w:val="000000"/>
          <w:sz w:val="28"/>
          <w:szCs w:val="28"/>
        </w:rPr>
        <w:t>, поддержка детских проектов, волонтерское движение);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патриотическое направление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воено</w:t>
      </w:r>
      <w:proofErr w:type="spellEnd"/>
      <w:r>
        <w:rPr>
          <w:color w:val="000000"/>
          <w:sz w:val="28"/>
          <w:szCs w:val="28"/>
        </w:rPr>
        <w:t>-патриотические игры, развитие движений «</w:t>
      </w:r>
      <w:proofErr w:type="spellStart"/>
      <w:r>
        <w:rPr>
          <w:color w:val="000000"/>
          <w:sz w:val="28"/>
          <w:szCs w:val="28"/>
        </w:rPr>
        <w:t>Юнармия</w:t>
      </w:r>
      <w:proofErr w:type="spellEnd"/>
      <w:r>
        <w:rPr>
          <w:color w:val="000000"/>
          <w:sz w:val="28"/>
          <w:szCs w:val="28"/>
        </w:rPr>
        <w:t>» и «Пост №1», Уроки мужества, конкурсы, викторины, спортивные соревнования и состязания);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информационно-</w:t>
      </w:r>
      <w:proofErr w:type="spellStart"/>
      <w:r>
        <w:rPr>
          <w:color w:val="000000"/>
          <w:sz w:val="28"/>
          <w:szCs w:val="28"/>
        </w:rPr>
        <w:t>медийное</w:t>
      </w:r>
      <w:proofErr w:type="spellEnd"/>
      <w:r>
        <w:rPr>
          <w:color w:val="000000"/>
          <w:sz w:val="28"/>
          <w:szCs w:val="28"/>
        </w:rPr>
        <w:t xml:space="preserve"> направление: взаимодействие со СМИ, </w:t>
      </w:r>
      <w:r>
        <w:rPr>
          <w:color w:val="000000"/>
          <w:sz w:val="28"/>
          <w:szCs w:val="28"/>
        </w:rPr>
        <w:lastRenderedPageBreak/>
        <w:t>государственными и общественными институтами (создание школьных газет, подготовка материалов для местных газет и журналов, а также Т</w:t>
      </w:r>
      <w:proofErr w:type="gramStart"/>
      <w:r>
        <w:rPr>
          <w:color w:val="000000"/>
          <w:sz w:val="28"/>
          <w:szCs w:val="28"/>
          <w:lang w:val="en-US"/>
        </w:rPr>
        <w:t>V</w:t>
      </w:r>
      <w:proofErr w:type="gramEnd"/>
      <w:r>
        <w:rPr>
          <w:color w:val="000000"/>
          <w:sz w:val="28"/>
          <w:szCs w:val="28"/>
        </w:rPr>
        <w:t>, освящение деятельности  в социальных сетях, включая съемку видеороликов).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Объединяет деятельность школьников, родителей и педагогов в РДШ участие во всероссийских акциях в формате «Дней единых действий». Это единовременные мероприятия по единому сценарию одновременно по всей стр</w:t>
      </w:r>
      <w:r>
        <w:rPr>
          <w:sz w:val="28"/>
          <w:szCs w:val="28"/>
        </w:rPr>
        <w:t>ане.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Детское движение рассматривается на современном этапе как перспективная модель гражданского общества. Однако, современное детское движение в многообразии форм, видов, целей деятельности представлено как позитивно организуемыми детскими объединениями, так и негативно стихийно проявляемой детской активностью, самодеятельностью, поддерживаемой определенными группами взрослых. Соответственно, возникла  необходимость появления новой единой формы детского движения. И стать таковой должно РДШ.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Главная цель РДШ – наполнить воспитывающим содержанием </w:t>
      </w:r>
      <w:proofErr w:type="spellStart"/>
      <w:r>
        <w:rPr>
          <w:color w:val="000000"/>
          <w:sz w:val="28"/>
          <w:szCs w:val="28"/>
        </w:rPr>
        <w:t>внеучебное</w:t>
      </w:r>
      <w:proofErr w:type="spellEnd"/>
      <w:r>
        <w:rPr>
          <w:color w:val="000000"/>
          <w:sz w:val="28"/>
          <w:szCs w:val="28"/>
        </w:rPr>
        <w:t xml:space="preserve"> время детей с пользой и интересом. В школах могут реализовываться внешние и внутренние проекты. У всех субъектов РДШ появляются новые возможности взаимодействия друг с другом на школьном, краевом и федеральном уровне по всем 4 направлениям деятельности.[4]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Являясь пилотной площадкой по отработке и трансляции технологий и практик деятельности РДШ, возникла необходимость пересмотреть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-организационный план работы первичной организации на 2016-2017 год. Его основой  стали основные направления деятельности РДШ, план воспитательной работы школы и региональный план работы Российское движение школьников. Представители действующего в школе Совета старшеклассников (Совет дела) </w:t>
      </w:r>
      <w:proofErr w:type="gramStart"/>
      <w:r>
        <w:rPr>
          <w:sz w:val="28"/>
          <w:szCs w:val="28"/>
        </w:rPr>
        <w:t>были разделены по направлениям деятельности РДШ  и каждое Министерство предложило</w:t>
      </w:r>
      <w:proofErr w:type="gramEnd"/>
      <w:r>
        <w:rPr>
          <w:sz w:val="28"/>
          <w:szCs w:val="28"/>
        </w:rPr>
        <w:t xml:space="preserve"> свои проекты для реализации в этом учебном году. Первый шаг в РДШ В образовательном учреждении начался с Дня Знаний и проведения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-моба по презентации Российского движения </w:t>
      </w:r>
      <w:r>
        <w:rPr>
          <w:sz w:val="28"/>
          <w:szCs w:val="28"/>
        </w:rPr>
        <w:lastRenderedPageBreak/>
        <w:t>школьников.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школе каждая учебная четверть имеет свой проект и каждый месяц четверти приурочен к мини-проекту. Проект в рамках тематики четверти разрабатывает и проводит классная параллель (Актив учащихся класса и классные руководители). Мини-проекты проходят в рамках тематики месяца на общешкольном уровне, разрабатывают и проводят Совет старшеклассников, заместитель директора по воспитательной работе и педагоги-организаторы, где каждый класс выполняет определенные задания.</w:t>
      </w:r>
    </w:p>
    <w:p w:rsidR="00A66893" w:rsidRDefault="00A66893" w:rsidP="0085616E">
      <w:pPr>
        <w:pStyle w:val="1"/>
        <w:numPr>
          <w:ilvl w:val="0"/>
          <w:numId w:val="1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Девиз и направление  проектов:</w:t>
      </w:r>
    </w:p>
    <w:p w:rsidR="00A66893" w:rsidRDefault="00A66893" w:rsidP="0085616E">
      <w:pPr>
        <w:pStyle w:val="1"/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 – «Оставить свой след на Земле» (сентябрь- «Твоя безопасность в твоих руках», октябрь «Учителями славится Россия</w:t>
      </w:r>
      <w:proofErr w:type="gramStart"/>
      <w:r>
        <w:rPr>
          <w:rFonts w:ascii="Times New Roman" w:hAnsi="Times New Roman"/>
          <w:sz w:val="28"/>
          <w:szCs w:val="28"/>
        </w:rPr>
        <w:t>!»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A66893" w:rsidRDefault="00A66893" w:rsidP="0085616E">
      <w:pPr>
        <w:pStyle w:val="1"/>
        <w:ind w:left="-540"/>
        <w:jc w:val="both"/>
        <w:rPr>
          <w:rFonts w:ascii="Times New Roman" w:hAnsi="Times New Roman"/>
          <w:sz w:val="28"/>
          <w:szCs w:val="28"/>
        </w:rPr>
      </w:pPr>
    </w:p>
    <w:p w:rsidR="00A66893" w:rsidRDefault="00A66893" w:rsidP="0085616E">
      <w:pPr>
        <w:pStyle w:val="1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(Направление:  личностное развитие учащихся)</w:t>
      </w:r>
    </w:p>
    <w:p w:rsidR="00A66893" w:rsidRDefault="00A66893" w:rsidP="0085616E">
      <w:pPr>
        <w:pStyle w:val="1"/>
        <w:ind w:left="-540"/>
        <w:jc w:val="both"/>
        <w:rPr>
          <w:rFonts w:ascii="Times New Roman" w:hAnsi="Times New Roman"/>
          <w:sz w:val="28"/>
          <w:szCs w:val="28"/>
        </w:rPr>
      </w:pPr>
    </w:p>
    <w:p w:rsidR="00A66893" w:rsidRDefault="00A66893" w:rsidP="0085616E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 – «Родительский дом – </w:t>
      </w:r>
      <w:proofErr w:type="gramStart"/>
      <w:r>
        <w:rPr>
          <w:rFonts w:ascii="Times New Roman" w:hAnsi="Times New Roman"/>
          <w:sz w:val="28"/>
          <w:szCs w:val="28"/>
        </w:rPr>
        <w:t>начало  начал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(ноябрь «Родительский дом – начало начал», декабрь  « Новый год у ворот»)</w:t>
      </w:r>
    </w:p>
    <w:p w:rsidR="00A66893" w:rsidRDefault="00A66893" w:rsidP="0085616E">
      <w:pPr>
        <w:pStyle w:val="1"/>
        <w:ind w:left="-540"/>
        <w:jc w:val="both"/>
        <w:rPr>
          <w:rFonts w:ascii="Times New Roman" w:hAnsi="Times New Roman"/>
          <w:sz w:val="28"/>
          <w:szCs w:val="28"/>
        </w:rPr>
      </w:pPr>
    </w:p>
    <w:p w:rsidR="00A66893" w:rsidRDefault="00A66893" w:rsidP="0085616E">
      <w:pPr>
        <w:pStyle w:val="1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(Направление: духовно- нравственное воспитание, творческое развитие)</w:t>
      </w:r>
    </w:p>
    <w:p w:rsidR="00A66893" w:rsidRDefault="00A66893" w:rsidP="0085616E">
      <w:pPr>
        <w:pStyle w:val="1"/>
        <w:ind w:left="-540"/>
        <w:jc w:val="both"/>
        <w:rPr>
          <w:rFonts w:ascii="Times New Roman" w:hAnsi="Times New Roman"/>
          <w:sz w:val="28"/>
          <w:szCs w:val="28"/>
        </w:rPr>
      </w:pP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четверть:  «Мы </w:t>
      </w:r>
      <w:proofErr w:type="gramStart"/>
      <w:r>
        <w:rPr>
          <w:rFonts w:ascii="Times New Roman" w:hAnsi="Times New Roman"/>
          <w:sz w:val="28"/>
          <w:szCs w:val="28"/>
        </w:rPr>
        <w:t>-  за</w:t>
      </w:r>
      <w:proofErr w:type="gramEnd"/>
      <w:r>
        <w:rPr>
          <w:rFonts w:ascii="Times New Roman" w:hAnsi="Times New Roman"/>
          <w:sz w:val="28"/>
          <w:szCs w:val="28"/>
        </w:rPr>
        <w:t xml:space="preserve"> ЗОЖ!» (январь - «Мы – за ЗОЖ!», февраль – «Месяц мужской доблести и славы»,   Март «Говорит и показывает Пилигрим»)  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6893" w:rsidRDefault="00A66893" w:rsidP="0085616E">
      <w:pPr>
        <w:pStyle w:val="1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(Направление: ЗОЖ, гражданская активность, военно-патриотическое направление)</w:t>
      </w:r>
    </w:p>
    <w:p w:rsidR="00A66893" w:rsidRDefault="00A66893" w:rsidP="0085616E">
      <w:pPr>
        <w:pStyle w:val="1"/>
        <w:ind w:left="-540"/>
        <w:jc w:val="both"/>
        <w:rPr>
          <w:rFonts w:ascii="Times New Roman" w:hAnsi="Times New Roman"/>
          <w:sz w:val="28"/>
          <w:szCs w:val="28"/>
        </w:rPr>
      </w:pPr>
    </w:p>
    <w:p w:rsidR="00A66893" w:rsidRDefault="00A66893" w:rsidP="0085616E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четверть:  «Ты тоже родился в России</w:t>
      </w:r>
      <w:proofErr w:type="gramStart"/>
      <w:r>
        <w:rPr>
          <w:rFonts w:ascii="Times New Roman" w:hAnsi="Times New Roman"/>
          <w:sz w:val="28"/>
          <w:szCs w:val="28"/>
        </w:rPr>
        <w:t>!»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(апрель «Живи, Земля!»,  май «С днем рождения, Победа!»,  июнь «До свидания, школа!»)  </w:t>
      </w:r>
      <w:proofErr w:type="gramEnd"/>
    </w:p>
    <w:p w:rsidR="00A66893" w:rsidRDefault="00A66893" w:rsidP="0085616E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(гражданская активность: любовь к Родине, селу, школе, классу, экологическое и трудовое  воспитание)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например, в рамках 1 четверти были проведены следующие проекты: 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классы – Эстафета добрых поздравлений (выражение благодарности воспитателям детских садов, поздравление в зоне РВС) 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 классы - поздравление и помощь в зонах Р.В.С.(Разведай.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Выполни. Сообщи) с Днем Пожилого человека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классы – акция «Книга в подарок»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классы – создание экологического уголка на стадионе школы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классы – встреча со знаменитыми людьми села 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 классы – шоу «Для тех, кто молод душой!»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рамках Дня пожилого человека)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классы – посадка сосновой аллеи возле школы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классы – КТД  с родительскими мастер-классами по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классы – оказание помощи районной детской больнице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классы – акция ОППП (оказание первой помощи пострадавшим)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классы – оформление альбома благодарности школе и педагогам.</w:t>
      </w:r>
    </w:p>
    <w:p w:rsidR="00A66893" w:rsidRDefault="00A66893" w:rsidP="0085616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Каждый проект освещается на страницах школьной газеты «Ветер перемен».               Также были разработаны и проведены внутренние мини – проекты в рамках Дней единых действий: </w:t>
      </w:r>
      <w:r>
        <w:rPr>
          <w:color w:val="000000"/>
          <w:sz w:val="28"/>
          <w:szCs w:val="28"/>
        </w:rPr>
        <w:t xml:space="preserve">День Знаний, выборы в ученическое самоуправление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 приглашением регионального координатора РДШ и учащихся из Пермских школ), День учителя, День народного единства, День рождения РДШ, День героев отечества, День российской науки.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Представители нашей школы уже приняли участие в различных внешних проектах краевого  и федерального уровней: в 1 краевом Форуме РДШ (фильм с их участием презентован в Германии), в 1 Всероссийском зимнем Фестивале РДШ в г. Москва, «</w:t>
      </w:r>
      <w:proofErr w:type="spellStart"/>
      <w:r>
        <w:rPr>
          <w:sz w:val="28"/>
          <w:szCs w:val="28"/>
        </w:rPr>
        <w:t>Речевка</w:t>
      </w:r>
      <w:proofErr w:type="spellEnd"/>
      <w:r>
        <w:rPr>
          <w:sz w:val="28"/>
          <w:szCs w:val="28"/>
        </w:rPr>
        <w:t xml:space="preserve"> РДШ», экологический урок «Хранитель воды», «»Пермский волонтер»,  акциях: «Рябиновые бусы», «Молоды душой», «Приседайте на здоровье», «С заботой о птицах». Детское общественное объединение нашей школы сами стали организаторами краевого проекта «День героев Отечества», в марте запланирован межмуниципальный коммунарский сбор «Калейдоскоп профессий» по </w:t>
      </w:r>
      <w:proofErr w:type="spellStart"/>
      <w:r>
        <w:rPr>
          <w:sz w:val="28"/>
          <w:szCs w:val="28"/>
        </w:rPr>
        <w:t>профориентационному</w:t>
      </w:r>
      <w:proofErr w:type="spellEnd"/>
      <w:r>
        <w:rPr>
          <w:sz w:val="28"/>
          <w:szCs w:val="28"/>
        </w:rPr>
        <w:t xml:space="preserve"> направлению.</w:t>
      </w:r>
    </w:p>
    <w:p w:rsidR="00A66893" w:rsidRDefault="00A66893" w:rsidP="0085616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Деятельность первичного отделения в Российском движении школьников была представлена в форме мероприятия «Первые шаги в РДШ» на Лиге сельских школ в ноябре 2016 года и имела положительные отзывы.</w:t>
      </w:r>
    </w:p>
    <w:p w:rsidR="00A66893" w:rsidRDefault="00A66893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Становление общероссийской общественн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государственной детско-юношеской организации – РДШ – предполагает гибкую, постоянно обновляющуюся и развивающуюся структуру поддержки инициатив обучающихся, с учетом сложившегося опыта и традиций воспитательной деятельности.[6]</w:t>
      </w:r>
    </w:p>
    <w:p w:rsidR="00A66893" w:rsidRDefault="00A66893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Современные дети и подростки активно включаются в общественные </w:t>
      </w:r>
      <w:r>
        <w:rPr>
          <w:color w:val="000000"/>
          <w:sz w:val="28"/>
          <w:szCs w:val="28"/>
        </w:rPr>
        <w:lastRenderedPageBreak/>
        <w:t>отношения, участвуют в общественной деятельности наравне с взрослыми.</w:t>
      </w:r>
    </w:p>
    <w:p w:rsidR="00A66893" w:rsidRDefault="00A66893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развивая в коллективных отношениях индивидуальные знания, опыт, силы и возможности, объединяются в сообщества с целью достижения общественно- значимой цели в разных видах деятельности. [5]</w:t>
      </w:r>
    </w:p>
    <w:p w:rsidR="00A66893" w:rsidRDefault="00A66893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Сегодня первый опыт участия в Российском движении школьников открыл новые возможности детям нашей школы в творческой самореализации, личностном самоопределении, развитии индивидуальности, а также развития навыков работы в команде, формировании гражданина обновленного социума, взаимодействии со сверстниками края и России.[3] Дети воодушевлены новой формой деятельности, впереди еще много новых возможностей. «Работа у нас с Вами только начинается. Поехали!», - сказал Председатель Общероссийской общественно- государственной детско-юношеской организации – РДШ – С.Н. Рязанский.</w:t>
      </w:r>
    </w:p>
    <w:p w:rsidR="00A66893" w:rsidRDefault="00A66893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</w:p>
    <w:p w:rsidR="00A66893" w:rsidRDefault="00A66893" w:rsidP="0085616E">
      <w:pPr>
        <w:jc w:val="both"/>
      </w:pPr>
    </w:p>
    <w:p w:rsidR="00A66893" w:rsidRDefault="00A66893" w:rsidP="0085616E">
      <w:pPr>
        <w:jc w:val="both"/>
      </w:pPr>
    </w:p>
    <w:p w:rsidR="00A66893" w:rsidRDefault="00A66893" w:rsidP="0085616E">
      <w:pPr>
        <w:jc w:val="both"/>
      </w:pPr>
    </w:p>
    <w:p w:rsidR="00A66893" w:rsidRDefault="00A66893" w:rsidP="0085616E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• Используемые источники информации:</w:t>
      </w:r>
    </w:p>
    <w:p w:rsidR="00A66893" w:rsidRDefault="00A66893" w:rsidP="0085616E">
      <w:pPr>
        <w:pStyle w:val="p6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Алексеев А. Ю. Методические рекомендации по военно-патриотическому направлению деятельности Российского движения школьников </w:t>
      </w:r>
    </w:p>
    <w:p w:rsidR="00A66893" w:rsidRDefault="00A66893" w:rsidP="0085616E">
      <w:pPr>
        <w:pStyle w:val="p6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Арсеньева Т.Н., </w:t>
      </w:r>
      <w:proofErr w:type="spellStart"/>
      <w:r>
        <w:rPr>
          <w:color w:val="000000"/>
          <w:sz w:val="28"/>
          <w:szCs w:val="28"/>
        </w:rPr>
        <w:t>Загладина</w:t>
      </w:r>
      <w:proofErr w:type="spellEnd"/>
      <w:r>
        <w:rPr>
          <w:color w:val="000000"/>
          <w:sz w:val="28"/>
          <w:szCs w:val="28"/>
        </w:rPr>
        <w:t xml:space="preserve"> Х.Т., Коршунов А.В., </w:t>
      </w:r>
      <w:proofErr w:type="spellStart"/>
      <w:r>
        <w:rPr>
          <w:color w:val="000000"/>
          <w:sz w:val="28"/>
          <w:szCs w:val="28"/>
        </w:rPr>
        <w:t>Менников</w:t>
      </w:r>
      <w:proofErr w:type="spellEnd"/>
      <w:r>
        <w:rPr>
          <w:color w:val="000000"/>
          <w:sz w:val="28"/>
          <w:szCs w:val="28"/>
        </w:rPr>
        <w:t xml:space="preserve"> В.Е. Методические рекомендации по направлению деятельности «Гражданская активность»</w:t>
      </w:r>
    </w:p>
    <w:p w:rsidR="00A66893" w:rsidRDefault="00A66893" w:rsidP="0085616E">
      <w:pPr>
        <w:pStyle w:val="p6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Леванова</w:t>
      </w:r>
      <w:proofErr w:type="spellEnd"/>
      <w:r>
        <w:rPr>
          <w:color w:val="000000"/>
          <w:sz w:val="28"/>
          <w:szCs w:val="28"/>
        </w:rPr>
        <w:t xml:space="preserve"> Е.А. , Пушкарева Т.В., Попова-</w:t>
      </w:r>
      <w:proofErr w:type="spellStart"/>
      <w:r>
        <w:rPr>
          <w:color w:val="000000"/>
          <w:sz w:val="28"/>
          <w:szCs w:val="28"/>
        </w:rPr>
        <w:t>Смолик</w:t>
      </w:r>
      <w:proofErr w:type="spellEnd"/>
      <w:r>
        <w:rPr>
          <w:color w:val="000000"/>
          <w:sz w:val="28"/>
          <w:szCs w:val="28"/>
        </w:rPr>
        <w:t xml:space="preserve"> С.Ю., </w:t>
      </w:r>
      <w:proofErr w:type="spellStart"/>
      <w:r>
        <w:rPr>
          <w:color w:val="000000"/>
          <w:sz w:val="28"/>
          <w:szCs w:val="28"/>
        </w:rPr>
        <w:t>Прокохина</w:t>
      </w:r>
      <w:proofErr w:type="spellEnd"/>
      <w:r>
        <w:rPr>
          <w:color w:val="000000"/>
          <w:sz w:val="28"/>
          <w:szCs w:val="28"/>
        </w:rPr>
        <w:t xml:space="preserve"> М.И., Коршунов А.В. Методические рекомендации для старшего вожатого образовательной организации </w:t>
      </w:r>
    </w:p>
    <w:p w:rsidR="00A66893" w:rsidRDefault="00A66893" w:rsidP="0085616E">
      <w:pPr>
        <w:pStyle w:val="p6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Лопатина И.А., Сахарова Т.Н., Уманская Е.Г. Методические рекомендации по направлению «Личностное развитие» «Творческое развитие».</w:t>
      </w:r>
    </w:p>
    <w:p w:rsidR="00A66893" w:rsidRDefault="00A66893" w:rsidP="0085616E">
      <w:pPr>
        <w:pStyle w:val="p6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образования и науки Пермского края АНО ДПО «Открытый институт профессионального образования» Пермское региональное отделение </w:t>
      </w:r>
      <w:r>
        <w:rPr>
          <w:color w:val="000000"/>
          <w:sz w:val="28"/>
          <w:szCs w:val="28"/>
        </w:rPr>
        <w:lastRenderedPageBreak/>
        <w:t>ООГДЮО «Российское движение школьников» «Российское движение школьников – новый вектор воспитания»</w:t>
      </w:r>
    </w:p>
    <w:p w:rsidR="00A66893" w:rsidRDefault="00A66893" w:rsidP="0085616E">
      <w:pPr>
        <w:pStyle w:val="p6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Морозюк</w:t>
      </w:r>
      <w:proofErr w:type="spellEnd"/>
      <w:r>
        <w:rPr>
          <w:color w:val="000000"/>
          <w:sz w:val="28"/>
          <w:szCs w:val="28"/>
        </w:rPr>
        <w:t xml:space="preserve"> С.Н., </w:t>
      </w:r>
      <w:proofErr w:type="spellStart"/>
      <w:r>
        <w:rPr>
          <w:color w:val="000000"/>
          <w:sz w:val="28"/>
          <w:szCs w:val="28"/>
        </w:rPr>
        <w:t>Леванова</w:t>
      </w:r>
      <w:proofErr w:type="spellEnd"/>
      <w:r>
        <w:rPr>
          <w:color w:val="000000"/>
          <w:sz w:val="28"/>
          <w:szCs w:val="28"/>
        </w:rPr>
        <w:t xml:space="preserve"> Е.А., Коршунов А.В. Методические рекомендации по направлению деятельности «Личностное развитие» «Популяризация здорового образа жизни среди школьников» Российского движения школьников.</w:t>
      </w:r>
    </w:p>
    <w:p w:rsidR="00A66893" w:rsidRDefault="00A66893" w:rsidP="0085616E">
      <w:pPr>
        <w:widowControl w:val="0"/>
        <w:spacing w:after="0" w:line="360" w:lineRule="auto"/>
        <w:ind w:left="-567" w:right="283"/>
        <w:jc w:val="both"/>
      </w:pPr>
    </w:p>
    <w:p w:rsidR="00A66893" w:rsidRDefault="00A66893" w:rsidP="0085616E">
      <w:pPr>
        <w:widowControl w:val="0"/>
        <w:spacing w:after="0" w:line="360" w:lineRule="auto"/>
        <w:ind w:left="-567" w:right="283"/>
        <w:jc w:val="both"/>
      </w:pPr>
    </w:p>
    <w:p w:rsidR="00A66893" w:rsidRDefault="00A66893" w:rsidP="0085616E">
      <w:pPr>
        <w:jc w:val="both"/>
      </w:pPr>
    </w:p>
    <w:bookmarkEnd w:id="0"/>
    <w:p w:rsidR="00EF4114" w:rsidRDefault="00EF4114" w:rsidP="0085616E">
      <w:pPr>
        <w:jc w:val="both"/>
      </w:pPr>
    </w:p>
    <w:sectPr w:rsidR="00EF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F74"/>
    <w:multiLevelType w:val="hybridMultilevel"/>
    <w:tmpl w:val="609E2BC0"/>
    <w:lvl w:ilvl="0" w:tplc="C9CE66A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C7580D"/>
    <w:multiLevelType w:val="hybridMultilevel"/>
    <w:tmpl w:val="4E6E4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95"/>
    <w:rsid w:val="00292695"/>
    <w:rsid w:val="0085616E"/>
    <w:rsid w:val="00A66893"/>
    <w:rsid w:val="00E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3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8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668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A6689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3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8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668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A668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Веселкова Светлана Юрьевна</cp:lastModifiedBy>
  <cp:revision>4</cp:revision>
  <dcterms:created xsi:type="dcterms:W3CDTF">2017-02-13T18:44:00Z</dcterms:created>
  <dcterms:modified xsi:type="dcterms:W3CDTF">2017-03-07T06:03:00Z</dcterms:modified>
</cp:coreProperties>
</file>