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E0" w:rsidRPr="00561CE0" w:rsidRDefault="00561CE0" w:rsidP="00561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CE0">
        <w:rPr>
          <w:rFonts w:ascii="Times New Roman" w:hAnsi="Times New Roman" w:cs="Times New Roman"/>
          <w:sz w:val="28"/>
          <w:szCs w:val="28"/>
        </w:rPr>
        <w:t xml:space="preserve">Бурмантова Марина Анатольевна </w:t>
      </w:r>
    </w:p>
    <w:p w:rsidR="00561CE0" w:rsidRPr="00561CE0" w:rsidRDefault="00561CE0" w:rsidP="00561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CE0">
        <w:rPr>
          <w:rFonts w:ascii="Times New Roman" w:hAnsi="Times New Roman" w:cs="Times New Roman"/>
          <w:sz w:val="28"/>
          <w:szCs w:val="28"/>
        </w:rPr>
        <w:t xml:space="preserve">учитель ИЗО, </w:t>
      </w:r>
      <w:proofErr w:type="spellStart"/>
      <w:r w:rsidRPr="00561CE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56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E0" w:rsidRPr="00561CE0" w:rsidRDefault="00561CE0" w:rsidP="00561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CE0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561CE0" w:rsidRPr="00561CE0" w:rsidRDefault="00561CE0" w:rsidP="00561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CE0">
        <w:rPr>
          <w:rFonts w:ascii="Times New Roman" w:hAnsi="Times New Roman" w:cs="Times New Roman"/>
          <w:sz w:val="28"/>
          <w:szCs w:val="28"/>
        </w:rPr>
        <w:t>МАОУ «Гимназия № 2» г</w:t>
      </w:r>
      <w:r w:rsidRPr="00561CE0">
        <w:rPr>
          <w:rFonts w:ascii="Times New Roman" w:hAnsi="Times New Roman" w:cs="Times New Roman"/>
          <w:sz w:val="28"/>
          <w:szCs w:val="28"/>
        </w:rPr>
        <w:t>.</w:t>
      </w:r>
      <w:r w:rsidRPr="00561CE0">
        <w:rPr>
          <w:rFonts w:ascii="Times New Roman" w:hAnsi="Times New Roman" w:cs="Times New Roman"/>
          <w:sz w:val="28"/>
          <w:szCs w:val="28"/>
        </w:rPr>
        <w:t xml:space="preserve"> Соликамска</w:t>
      </w:r>
    </w:p>
    <w:p w:rsidR="00561CE0" w:rsidRDefault="00561CE0" w:rsidP="00561C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75D27" w:rsidRDefault="00875D27" w:rsidP="00561C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5D27">
        <w:rPr>
          <w:rFonts w:ascii="Times New Roman" w:hAnsi="Times New Roman" w:cs="Times New Roman"/>
          <w:b/>
          <w:sz w:val="28"/>
        </w:rPr>
        <w:t>Возможности курса ОРКСЭ в достижении метапредметных результатов освоения основной образовательной программы НОО</w:t>
      </w:r>
    </w:p>
    <w:p w:rsidR="00B43B9C" w:rsidRPr="00B43B9C" w:rsidRDefault="00B43B9C" w:rsidP="00B43B9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0D7" w:rsidRPr="00B930D7" w:rsidRDefault="00B930D7" w:rsidP="00B43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5BE1">
        <w:rPr>
          <w:rFonts w:ascii="Times New Roman" w:hAnsi="Times New Roman" w:cs="Times New Roman"/>
          <w:sz w:val="28"/>
        </w:rPr>
        <w:t>О том, как сохранить физическое здоровье ребенка, мы знаем немало. Но как сберечь и укрепить его духовное, психологическое, социальное здоровье? Какие для этого есть правила? Это правила морали, нормы нравственного поведения. Так же, как и правила сбережения физического здоровья, они накапливаются как опыт жизни и передаются от старших к младшим.</w:t>
      </w:r>
      <w:r>
        <w:rPr>
          <w:rFonts w:ascii="Times New Roman" w:hAnsi="Times New Roman" w:cs="Times New Roman"/>
          <w:sz w:val="28"/>
        </w:rPr>
        <w:t xml:space="preserve"> Многие нравственные ценности своими корнями уходят в религию. И мы на уроках находим этому подтверждение.</w:t>
      </w:r>
    </w:p>
    <w:p w:rsidR="00B43B9C" w:rsidRDefault="00B930D7" w:rsidP="00B43B9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BE1">
        <w:rPr>
          <w:rFonts w:ascii="Times New Roman" w:hAnsi="Times New Roman"/>
          <w:sz w:val="28"/>
          <w:szCs w:val="28"/>
        </w:rPr>
        <w:t xml:space="preserve">Таким образом, введение комплексного курса «Основы религиозных культур и светской этики» призвано содействовать более тесному взаимодействию семьи и школы в вопросах воспитания школьников, оказанию необходимой, своевременной и квалифицированной поддержки в непростых ситуациях нравственного выбора и общественного самоопределения. </w:t>
      </w:r>
      <w:r>
        <w:rPr>
          <w:rFonts w:ascii="Times New Roman" w:hAnsi="Times New Roman"/>
          <w:sz w:val="28"/>
          <w:szCs w:val="28"/>
        </w:rPr>
        <w:t>Прошло сто лет с того времени, когда о религии приказано</w:t>
      </w:r>
      <w:r w:rsidR="00B43B9C"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забыть, когда религия просто уничтожалась в самом прямом смысле слова. И вот в школы пришел предмет, в котором мы рассказываем об основах религиозной культуры</w:t>
      </w:r>
      <w:r w:rsidR="00875D27" w:rsidRPr="00B43B9C">
        <w:rPr>
          <w:rFonts w:ascii="Times New Roman" w:hAnsi="Times New Roman"/>
          <w:sz w:val="28"/>
          <w:szCs w:val="28"/>
        </w:rPr>
        <w:t>.</w:t>
      </w:r>
      <w:r w:rsidR="00B43B9C">
        <w:rPr>
          <w:rFonts w:ascii="Times New Roman" w:hAnsi="Times New Roman"/>
          <w:sz w:val="28"/>
          <w:szCs w:val="28"/>
        </w:rPr>
        <w:t xml:space="preserve"> </w:t>
      </w:r>
    </w:p>
    <w:p w:rsidR="00B930D7" w:rsidRPr="00156E42" w:rsidRDefault="0024191D" w:rsidP="00B43B9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91D">
        <w:rPr>
          <w:rFonts w:ascii="Times New Roman" w:hAnsi="Times New Roman"/>
          <w:sz w:val="28"/>
        </w:rPr>
        <w:t>В нашей школе уже шестой год преподается м</w:t>
      </w:r>
      <w:r w:rsidR="00B930D7" w:rsidRPr="0024191D">
        <w:rPr>
          <w:rFonts w:ascii="Times New Roman" w:hAnsi="Times New Roman"/>
          <w:sz w:val="28"/>
        </w:rPr>
        <w:t>одуль</w:t>
      </w:r>
      <w:r w:rsidR="00B43B9C">
        <w:rPr>
          <w:rFonts w:ascii="Times New Roman" w:hAnsi="Times New Roman"/>
          <w:sz w:val="28"/>
        </w:rPr>
        <w:t xml:space="preserve"> </w:t>
      </w:r>
      <w:r w:rsidR="00B43B9C" w:rsidRPr="00B43B9C">
        <w:rPr>
          <w:rFonts w:ascii="Times New Roman" w:hAnsi="Times New Roman"/>
          <w:sz w:val="28"/>
        </w:rPr>
        <w:t>«</w:t>
      </w:r>
      <w:r w:rsidR="00895BE1" w:rsidRPr="00B43B9C">
        <w:rPr>
          <w:rFonts w:ascii="Times New Roman" w:hAnsi="Times New Roman"/>
          <w:sz w:val="28"/>
        </w:rPr>
        <w:t>Основы мировых религиозных культур</w:t>
      </w:r>
      <w:r w:rsidR="00B43B9C" w:rsidRPr="00B43B9C">
        <w:rPr>
          <w:rFonts w:ascii="Times New Roman" w:hAnsi="Times New Roman"/>
          <w:sz w:val="28"/>
        </w:rPr>
        <w:t>»</w:t>
      </w:r>
      <w:r w:rsidRPr="00B43B9C">
        <w:rPr>
          <w:rFonts w:ascii="Times New Roman" w:hAnsi="Times New Roman"/>
          <w:sz w:val="28"/>
        </w:rPr>
        <w:t>.</w:t>
      </w:r>
      <w:r w:rsidR="00B43B9C" w:rsidRPr="00B43B9C">
        <w:rPr>
          <w:rFonts w:ascii="Times New Roman" w:hAnsi="Times New Roman"/>
          <w:sz w:val="28"/>
        </w:rPr>
        <w:t xml:space="preserve"> </w:t>
      </w:r>
      <w:r w:rsidR="00895BE1" w:rsidRPr="00B43B9C">
        <w:rPr>
          <w:rFonts w:ascii="Times New Roman" w:hAnsi="Times New Roman"/>
          <w:sz w:val="28"/>
        </w:rPr>
        <w:t>В учебном пособии с уч</w:t>
      </w:r>
      <w:r w:rsidR="00895BE1" w:rsidRPr="00895BE1">
        <w:rPr>
          <w:rFonts w:ascii="Times New Roman" w:hAnsi="Times New Roman"/>
          <w:sz w:val="28"/>
        </w:rPr>
        <w:t xml:space="preserve">ётом возрастных особенностей </w:t>
      </w:r>
      <w:r w:rsidR="00B43B9C">
        <w:rPr>
          <w:rFonts w:ascii="Times New Roman" w:hAnsi="Times New Roman"/>
          <w:sz w:val="28"/>
        </w:rPr>
        <w:t>об</w:t>
      </w:r>
      <w:r w:rsidR="00895BE1" w:rsidRPr="00895BE1">
        <w:rPr>
          <w:rFonts w:ascii="Times New Roman" w:hAnsi="Times New Roman"/>
          <w:sz w:val="28"/>
        </w:rPr>
        <w:t>уча</w:t>
      </w:r>
      <w:r w:rsidR="00B43B9C">
        <w:rPr>
          <w:rFonts w:ascii="Times New Roman" w:hAnsi="Times New Roman"/>
          <w:sz w:val="28"/>
        </w:rPr>
        <w:t>ю</w:t>
      </w:r>
      <w:r w:rsidR="00895BE1" w:rsidRPr="00895BE1">
        <w:rPr>
          <w:rFonts w:ascii="Times New Roman" w:hAnsi="Times New Roman"/>
          <w:sz w:val="28"/>
        </w:rPr>
        <w:t xml:space="preserve">щихся 4 классов даются элементарные представления </w:t>
      </w:r>
      <w:proofErr w:type="gramStart"/>
      <w:r w:rsidR="00895BE1" w:rsidRPr="00895BE1">
        <w:rPr>
          <w:rFonts w:ascii="Times New Roman" w:hAnsi="Times New Roman"/>
          <w:sz w:val="28"/>
        </w:rPr>
        <w:t>о</w:t>
      </w:r>
      <w:proofErr w:type="gramEnd"/>
      <w:r w:rsidR="00895BE1" w:rsidRPr="00895BE1">
        <w:rPr>
          <w:rFonts w:ascii="Times New Roman" w:hAnsi="Times New Roman"/>
          <w:sz w:val="28"/>
        </w:rPr>
        <w:t xml:space="preserve"> </w:t>
      </w:r>
      <w:r w:rsidR="00053143" w:rsidRPr="00895BE1">
        <w:rPr>
          <w:rFonts w:ascii="Times New Roman" w:hAnsi="Times New Roman"/>
          <w:sz w:val="28"/>
        </w:rPr>
        <w:t xml:space="preserve">истории </w:t>
      </w:r>
      <w:r w:rsidR="00053143">
        <w:rPr>
          <w:rFonts w:ascii="Times New Roman" w:hAnsi="Times New Roman"/>
          <w:sz w:val="28"/>
        </w:rPr>
        <w:t>возникновении</w:t>
      </w:r>
      <w:r w:rsidR="00895BE1" w:rsidRPr="00895BE1">
        <w:rPr>
          <w:rFonts w:ascii="Times New Roman" w:hAnsi="Times New Roman"/>
          <w:sz w:val="28"/>
        </w:rPr>
        <w:t xml:space="preserve"> и особенностях религий мира, их влиянии на жизнь людей. </w:t>
      </w:r>
      <w:r w:rsidR="00B43B9C">
        <w:rPr>
          <w:rFonts w:ascii="Times New Roman" w:hAnsi="Times New Roman"/>
          <w:sz w:val="28"/>
        </w:rPr>
        <w:t xml:space="preserve">Однако УМК не содержит дидактических материалов для организации деятельности </w:t>
      </w:r>
      <w:r w:rsidR="00D42755">
        <w:rPr>
          <w:rFonts w:ascii="Times New Roman" w:hAnsi="Times New Roman"/>
          <w:sz w:val="28"/>
        </w:rPr>
        <w:t>как таковой на уроках ОРК</w:t>
      </w:r>
      <w:r w:rsidR="00B43B9C">
        <w:rPr>
          <w:rFonts w:ascii="Times New Roman" w:hAnsi="Times New Roman"/>
          <w:sz w:val="28"/>
        </w:rPr>
        <w:t xml:space="preserve">СЭ. </w:t>
      </w:r>
      <w:r w:rsidR="00875D27">
        <w:rPr>
          <w:rFonts w:ascii="Times New Roman" w:hAnsi="Times New Roman"/>
          <w:sz w:val="28"/>
        </w:rPr>
        <w:t xml:space="preserve">С </w:t>
      </w:r>
      <w:r w:rsidR="00875D27" w:rsidRPr="00B43B9C">
        <w:rPr>
          <w:rFonts w:ascii="Times New Roman" w:hAnsi="Times New Roman"/>
          <w:color w:val="262626"/>
          <w:sz w:val="28"/>
          <w:szCs w:val="28"/>
        </w:rPr>
        <w:t xml:space="preserve">целью организации продуктивной деятельности на занятиях ОРКСЭ </w:t>
      </w:r>
      <w:r w:rsidR="00895BE1" w:rsidRPr="00B43B9C">
        <w:rPr>
          <w:rFonts w:ascii="Times New Roman" w:hAnsi="Times New Roman"/>
          <w:b/>
          <w:sz w:val="28"/>
        </w:rPr>
        <w:t>мною была разработана рабочая тетрад</w:t>
      </w:r>
      <w:r w:rsidR="00875D27" w:rsidRPr="00B43B9C">
        <w:rPr>
          <w:rFonts w:ascii="Times New Roman" w:hAnsi="Times New Roman"/>
          <w:b/>
          <w:sz w:val="28"/>
        </w:rPr>
        <w:t>ь</w:t>
      </w:r>
      <w:r w:rsidR="00156E42">
        <w:rPr>
          <w:rFonts w:ascii="Times New Roman" w:hAnsi="Times New Roman"/>
          <w:b/>
          <w:sz w:val="28"/>
        </w:rPr>
        <w:t xml:space="preserve">, </w:t>
      </w:r>
      <w:r w:rsidR="00156E42" w:rsidRPr="00156E42">
        <w:rPr>
          <w:rFonts w:ascii="Times New Roman" w:hAnsi="Times New Roman"/>
          <w:sz w:val="28"/>
        </w:rPr>
        <w:t>где каждая страница – это материал для определенного урока</w:t>
      </w:r>
      <w:r w:rsidR="00156E42">
        <w:rPr>
          <w:rFonts w:ascii="Times New Roman" w:hAnsi="Times New Roman"/>
          <w:sz w:val="28"/>
        </w:rPr>
        <w:t xml:space="preserve"> (Приложение)</w:t>
      </w:r>
      <w:r w:rsidR="00875D27" w:rsidRPr="00156E42">
        <w:rPr>
          <w:rFonts w:ascii="Times New Roman" w:hAnsi="Times New Roman"/>
          <w:sz w:val="28"/>
        </w:rPr>
        <w:t>.</w:t>
      </w:r>
    </w:p>
    <w:p w:rsidR="00E71BE5" w:rsidRPr="00875D27" w:rsidRDefault="00B930D7" w:rsidP="00B43B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334">
        <w:rPr>
          <w:rFonts w:ascii="Times New Roman" w:hAnsi="Times New Roman" w:cs="Times New Roman"/>
          <w:sz w:val="28"/>
          <w:szCs w:val="28"/>
          <w:lang w:val="ru-RU"/>
        </w:rPr>
        <w:lastRenderedPageBreak/>
        <w:t>В  рабочую  тетрадь включены различные типы учебных заданий: тесты, схемы, таблицы, тексты с пропусками, тексты (притчи, рассказы) для осмысления и др. Тетрадь содержит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 xml:space="preserve"> и исследовательск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ого характера. Предлагаемые задания позволяю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 xml:space="preserve">т проверить уровень </w:t>
      </w:r>
      <w:r w:rsidR="00B43B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>своения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расширяю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>их кругозор, развиваю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 xml:space="preserve">т внимание, логику и речь на основе системно-деятельностного подхода. Материалы </w:t>
      </w:r>
      <w:r w:rsidR="00053143">
        <w:rPr>
          <w:rFonts w:ascii="Times New Roman" w:hAnsi="Times New Roman" w:cs="Times New Roman"/>
          <w:sz w:val="28"/>
          <w:szCs w:val="28"/>
          <w:lang w:val="ru-RU"/>
        </w:rPr>
        <w:t xml:space="preserve">данной рабочей </w:t>
      </w:r>
      <w:r w:rsidRPr="00B81334">
        <w:rPr>
          <w:rFonts w:ascii="Times New Roman" w:hAnsi="Times New Roman" w:cs="Times New Roman"/>
          <w:sz w:val="28"/>
          <w:szCs w:val="28"/>
          <w:lang w:val="ru-RU"/>
        </w:rPr>
        <w:t>тетради способствуют организации самостоятельной деятельности, работы в группах и фронтальной работы на уроке, а также направлены на достижение личностных, предметных и метапредметных результатов курса.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3143" w:rsidRPr="00053143" w:rsidRDefault="00053143" w:rsidP="00053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43">
        <w:rPr>
          <w:rFonts w:ascii="Times New Roman" w:hAnsi="Times New Roman" w:cs="Times New Roman"/>
          <w:sz w:val="28"/>
          <w:szCs w:val="28"/>
        </w:rPr>
        <w:t xml:space="preserve">Особенности оценки </w:t>
      </w:r>
      <w:proofErr w:type="spellStart"/>
      <w:r w:rsidRPr="000531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3143">
        <w:rPr>
          <w:rFonts w:ascii="Times New Roman" w:hAnsi="Times New Roman" w:cs="Times New Roman"/>
          <w:sz w:val="28"/>
          <w:szCs w:val="28"/>
        </w:rPr>
        <w:t xml:space="preserve"> результатов связаны с </w:t>
      </w:r>
      <w:r>
        <w:rPr>
          <w:rFonts w:ascii="Times New Roman" w:hAnsi="Times New Roman" w:cs="Times New Roman"/>
          <w:sz w:val="28"/>
          <w:szCs w:val="28"/>
        </w:rPr>
        <w:t>конкретными универсальными действиями</w:t>
      </w:r>
      <w:r w:rsidRPr="00053143">
        <w:rPr>
          <w:rFonts w:ascii="Times New Roman" w:hAnsi="Times New Roman" w:cs="Times New Roman"/>
          <w:sz w:val="28"/>
          <w:szCs w:val="28"/>
        </w:rPr>
        <w:t xml:space="preserve">. Соответственно уровень их </w:t>
      </w:r>
      <w:proofErr w:type="spellStart"/>
      <w:r w:rsidRPr="0005314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3143">
        <w:rPr>
          <w:rFonts w:ascii="Times New Roman" w:hAnsi="Times New Roman" w:cs="Times New Roman"/>
          <w:sz w:val="28"/>
          <w:szCs w:val="28"/>
        </w:rPr>
        <w:t xml:space="preserve"> может быть качественно оценён и измерен.</w:t>
      </w:r>
    </w:p>
    <w:p w:rsidR="00875D27" w:rsidRPr="00875D27" w:rsidRDefault="00875D27" w:rsidP="00B43B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875D27">
        <w:rPr>
          <w:bCs/>
          <w:color w:val="000000"/>
          <w:sz w:val="28"/>
          <w:szCs w:val="17"/>
        </w:rPr>
        <w:t>Если говорить о планируемых результатах в рамках курса ОРКСЭ, то немало заданий направлен</w:t>
      </w:r>
      <w:r w:rsidR="00B43B9C">
        <w:rPr>
          <w:bCs/>
          <w:color w:val="000000"/>
          <w:sz w:val="28"/>
          <w:szCs w:val="17"/>
        </w:rPr>
        <w:t>о</w:t>
      </w:r>
      <w:r w:rsidRPr="00875D27">
        <w:rPr>
          <w:bCs/>
          <w:color w:val="000000"/>
          <w:sz w:val="28"/>
          <w:szCs w:val="17"/>
        </w:rPr>
        <w:t xml:space="preserve"> на развитие </w:t>
      </w:r>
      <w:proofErr w:type="spellStart"/>
      <w:r w:rsidRPr="00A21FF1">
        <w:rPr>
          <w:b/>
          <w:bCs/>
          <w:color w:val="000000"/>
          <w:sz w:val="28"/>
          <w:szCs w:val="17"/>
        </w:rPr>
        <w:t>метапредметных</w:t>
      </w:r>
      <w:proofErr w:type="spellEnd"/>
      <w:r>
        <w:rPr>
          <w:bCs/>
          <w:color w:val="000000"/>
          <w:sz w:val="28"/>
          <w:szCs w:val="17"/>
        </w:rPr>
        <w:t xml:space="preserve"> результатов (регулятивных, познавательных и коммуникативных</w:t>
      </w:r>
      <w:r w:rsidRPr="00875D27">
        <w:rPr>
          <w:bCs/>
          <w:color w:val="000000"/>
          <w:sz w:val="28"/>
          <w:szCs w:val="17"/>
        </w:rPr>
        <w:t>)</w:t>
      </w:r>
      <w:r>
        <w:rPr>
          <w:bCs/>
          <w:color w:val="000000"/>
          <w:sz w:val="28"/>
          <w:szCs w:val="17"/>
        </w:rPr>
        <w:t>.</w:t>
      </w:r>
      <w:r w:rsidR="00B43B9C">
        <w:rPr>
          <w:bCs/>
          <w:color w:val="000000"/>
          <w:sz w:val="28"/>
          <w:szCs w:val="17"/>
        </w:rPr>
        <w:t xml:space="preserve"> </w:t>
      </w:r>
      <w:r w:rsidR="00F31861">
        <w:rPr>
          <w:color w:val="000000"/>
          <w:sz w:val="28"/>
          <w:szCs w:val="17"/>
        </w:rPr>
        <w:t>Такие</w:t>
      </w:r>
      <w:r w:rsidR="00A21FF1">
        <w:rPr>
          <w:color w:val="000000"/>
          <w:sz w:val="28"/>
          <w:szCs w:val="17"/>
        </w:rPr>
        <w:t xml:space="preserve"> рег</w:t>
      </w:r>
      <w:r w:rsidR="00B43B9C">
        <w:rPr>
          <w:color w:val="000000"/>
          <w:sz w:val="28"/>
          <w:szCs w:val="17"/>
        </w:rPr>
        <w:t>у</w:t>
      </w:r>
      <w:r w:rsidR="00A21FF1">
        <w:rPr>
          <w:color w:val="000000"/>
          <w:sz w:val="28"/>
          <w:szCs w:val="17"/>
        </w:rPr>
        <w:t>ляти</w:t>
      </w:r>
      <w:r w:rsidR="00F31861">
        <w:rPr>
          <w:color w:val="000000"/>
          <w:sz w:val="28"/>
          <w:szCs w:val="17"/>
        </w:rPr>
        <w:t xml:space="preserve">вные </w:t>
      </w:r>
      <w:r w:rsidR="00A21FF1">
        <w:rPr>
          <w:color w:val="000000"/>
          <w:sz w:val="28"/>
          <w:szCs w:val="17"/>
        </w:rPr>
        <w:t>УУД</w:t>
      </w:r>
      <w:r w:rsidR="00B43B9C">
        <w:rPr>
          <w:color w:val="000000"/>
          <w:sz w:val="28"/>
          <w:szCs w:val="17"/>
        </w:rPr>
        <w:t>,</w:t>
      </w:r>
      <w:r w:rsidR="00A21FF1">
        <w:rPr>
          <w:color w:val="000000"/>
          <w:sz w:val="28"/>
          <w:szCs w:val="17"/>
        </w:rPr>
        <w:t xml:space="preserve"> как </w:t>
      </w:r>
      <w:r w:rsidR="00A21FF1" w:rsidRPr="00A21FF1">
        <w:rPr>
          <w:i/>
          <w:color w:val="000000"/>
          <w:sz w:val="28"/>
          <w:szCs w:val="17"/>
        </w:rPr>
        <w:t>ф</w:t>
      </w:r>
      <w:r w:rsidRPr="00A21FF1">
        <w:rPr>
          <w:i/>
          <w:color w:val="000000"/>
          <w:sz w:val="28"/>
          <w:szCs w:val="17"/>
        </w:rPr>
        <w:t>ормирование умений планировать, контролировать и оценивать учебные действия в соответствии с поставленной задачей</w:t>
      </w:r>
      <w:r w:rsidR="00A21FF1">
        <w:rPr>
          <w:color w:val="000000"/>
          <w:sz w:val="28"/>
          <w:szCs w:val="17"/>
        </w:rPr>
        <w:t>, регулировать не так просто, потому что курс ОРКСЭ безотметочный. Поэтому</w:t>
      </w:r>
      <w:r w:rsidR="00461A13">
        <w:rPr>
          <w:color w:val="000000"/>
          <w:sz w:val="28"/>
          <w:szCs w:val="17"/>
        </w:rPr>
        <w:t>,</w:t>
      </w:r>
      <w:r w:rsidR="00A21FF1">
        <w:rPr>
          <w:color w:val="000000"/>
          <w:sz w:val="28"/>
          <w:szCs w:val="17"/>
        </w:rPr>
        <w:t xml:space="preserve"> выполняя различные задания, дети </w:t>
      </w:r>
      <w:r w:rsidR="00A21FF1">
        <w:rPr>
          <w:color w:val="000000"/>
          <w:sz w:val="28"/>
          <w:szCs w:val="28"/>
        </w:rPr>
        <w:t>определяют</w:t>
      </w:r>
      <w:r w:rsidR="00A21FF1" w:rsidRPr="00B930D7">
        <w:rPr>
          <w:color w:val="000000"/>
          <w:sz w:val="28"/>
          <w:szCs w:val="28"/>
        </w:rPr>
        <w:t xml:space="preserve"> наиболее эффективные спос</w:t>
      </w:r>
      <w:r w:rsidR="00A21FF1">
        <w:rPr>
          <w:color w:val="000000"/>
          <w:sz w:val="28"/>
          <w:szCs w:val="28"/>
        </w:rPr>
        <w:t>обы достижения результата,  вносят</w:t>
      </w:r>
      <w:r w:rsidR="00A21FF1" w:rsidRPr="00B930D7">
        <w:rPr>
          <w:color w:val="000000"/>
          <w:sz w:val="28"/>
          <w:szCs w:val="28"/>
        </w:rPr>
        <w:t xml:space="preserve"> со</w:t>
      </w:r>
      <w:r w:rsidR="00A21FF1" w:rsidRPr="00B930D7">
        <w:rPr>
          <w:color w:val="000000"/>
          <w:sz w:val="28"/>
          <w:szCs w:val="28"/>
        </w:rPr>
        <w:softHyphen/>
        <w:t>ответствующие коррективы в их выполнение на основе о</w:t>
      </w:r>
      <w:r w:rsidR="00A21FF1">
        <w:rPr>
          <w:color w:val="000000"/>
          <w:sz w:val="28"/>
          <w:szCs w:val="28"/>
        </w:rPr>
        <w:t xml:space="preserve">ценки и учёта характера ошибок. Они </w:t>
      </w:r>
      <w:r w:rsidR="00823B93">
        <w:rPr>
          <w:color w:val="000000"/>
          <w:sz w:val="28"/>
          <w:szCs w:val="28"/>
        </w:rPr>
        <w:t xml:space="preserve">учатся </w:t>
      </w:r>
      <w:r w:rsidR="00823B93">
        <w:rPr>
          <w:i/>
          <w:color w:val="000000"/>
          <w:sz w:val="28"/>
          <w:szCs w:val="28"/>
        </w:rPr>
        <w:t>понимать</w:t>
      </w:r>
      <w:r w:rsidR="00A21FF1" w:rsidRPr="00A21FF1">
        <w:rPr>
          <w:i/>
          <w:color w:val="000000"/>
          <w:sz w:val="28"/>
          <w:szCs w:val="28"/>
        </w:rPr>
        <w:t xml:space="preserve"> причины своего успеха или неус</w:t>
      </w:r>
      <w:r w:rsidR="00A21FF1" w:rsidRPr="00A21FF1">
        <w:rPr>
          <w:i/>
          <w:color w:val="000000"/>
          <w:sz w:val="28"/>
          <w:szCs w:val="28"/>
        </w:rPr>
        <w:softHyphen/>
        <w:t>пеха</w:t>
      </w:r>
      <w:r w:rsidR="00A21FF1">
        <w:rPr>
          <w:color w:val="000000"/>
          <w:sz w:val="28"/>
          <w:szCs w:val="28"/>
        </w:rPr>
        <w:t xml:space="preserve"> через самооценку.</w:t>
      </w:r>
      <w:r w:rsidR="00942B5C">
        <w:rPr>
          <w:color w:val="000000"/>
          <w:sz w:val="28"/>
          <w:szCs w:val="28"/>
        </w:rPr>
        <w:t xml:space="preserve"> </w:t>
      </w:r>
    </w:p>
    <w:p w:rsidR="00875D27" w:rsidRPr="00875D27" w:rsidRDefault="00875D27" w:rsidP="00B43B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F31861">
        <w:rPr>
          <w:i/>
          <w:color w:val="000000"/>
          <w:sz w:val="28"/>
          <w:szCs w:val="17"/>
        </w:rPr>
        <w:t>Умение осуществлять информационный поиск для выполнения учебных заданий</w:t>
      </w:r>
      <w:r w:rsidR="00F31861">
        <w:rPr>
          <w:color w:val="000000"/>
          <w:sz w:val="28"/>
          <w:szCs w:val="17"/>
        </w:rPr>
        <w:t xml:space="preserve"> осуществляется через различные виды работ на уроке. Это и работа с текстом (учебников, дополнительной литературы, тетради), и работа с </w:t>
      </w:r>
      <w:proofErr w:type="gramStart"/>
      <w:r w:rsidR="00F31861">
        <w:rPr>
          <w:color w:val="000000"/>
          <w:sz w:val="28"/>
          <w:szCs w:val="17"/>
        </w:rPr>
        <w:t>интернет-источниками</w:t>
      </w:r>
      <w:proofErr w:type="gramEnd"/>
      <w:r w:rsidR="00F31861">
        <w:rPr>
          <w:color w:val="000000"/>
          <w:sz w:val="28"/>
          <w:szCs w:val="17"/>
        </w:rPr>
        <w:t xml:space="preserve">, и </w:t>
      </w:r>
      <w:r w:rsidR="00B43B9C">
        <w:rPr>
          <w:color w:val="000000"/>
          <w:sz w:val="28"/>
          <w:szCs w:val="17"/>
        </w:rPr>
        <w:t xml:space="preserve">представление материала </w:t>
      </w:r>
      <w:r w:rsidR="00F31861">
        <w:rPr>
          <w:color w:val="000000"/>
          <w:sz w:val="28"/>
          <w:szCs w:val="17"/>
        </w:rPr>
        <w:t>заранее подготовленными учениками, которые могут стать информаторами на уроке. Если для выполнения заданий или творческого проекта на уроке одного источника недостаточно, то у детей всегда есть возможность воспользоваться и другими источниками.</w:t>
      </w:r>
    </w:p>
    <w:p w:rsidR="00875D27" w:rsidRPr="00875D27" w:rsidRDefault="00F31861" w:rsidP="00B43B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lastRenderedPageBreak/>
        <w:t xml:space="preserve">Для </w:t>
      </w:r>
      <w:r w:rsidRPr="00F31861">
        <w:rPr>
          <w:i/>
          <w:color w:val="000000"/>
          <w:sz w:val="28"/>
          <w:szCs w:val="17"/>
        </w:rPr>
        <w:t>овладения</w:t>
      </w:r>
      <w:r w:rsidR="00875D27" w:rsidRPr="00F31861">
        <w:rPr>
          <w:i/>
          <w:color w:val="000000"/>
          <w:sz w:val="28"/>
          <w:szCs w:val="17"/>
        </w:rPr>
        <w:t xml:space="preserve"> логическими действиями анализа, синтеза, сравнения, обобщения</w:t>
      </w:r>
      <w:r>
        <w:rPr>
          <w:color w:val="000000"/>
          <w:sz w:val="28"/>
          <w:szCs w:val="17"/>
        </w:rPr>
        <w:t xml:space="preserve"> в рамках урока ОРКСЭ </w:t>
      </w:r>
      <w:r w:rsidR="00B43B9C">
        <w:rPr>
          <w:color w:val="000000"/>
          <w:sz w:val="28"/>
          <w:szCs w:val="17"/>
        </w:rPr>
        <w:t xml:space="preserve">в тетради </w:t>
      </w:r>
      <w:r>
        <w:rPr>
          <w:color w:val="000000"/>
          <w:sz w:val="28"/>
          <w:szCs w:val="17"/>
        </w:rPr>
        <w:t>предусмотрено достаточно заданий и упражнений. Например, прочитав текст учебника, заполнить таблицу в тетради</w:t>
      </w:r>
      <w:r w:rsidR="0024191D">
        <w:rPr>
          <w:color w:val="000000"/>
          <w:sz w:val="28"/>
          <w:szCs w:val="17"/>
        </w:rPr>
        <w:t>, выписав только определенные понятия какой-либо религии. Или отобразить прочитанную информацию в</w:t>
      </w:r>
      <w:r w:rsidR="00B43B9C">
        <w:rPr>
          <w:color w:val="000000"/>
          <w:sz w:val="28"/>
          <w:szCs w:val="17"/>
        </w:rPr>
        <w:t xml:space="preserve"> </w:t>
      </w:r>
      <w:r w:rsidR="0024191D">
        <w:rPr>
          <w:color w:val="000000"/>
          <w:sz w:val="28"/>
          <w:szCs w:val="17"/>
        </w:rPr>
        <w:t>виде схемы, проанализировать праздники каждой религии с точки зрения главной сути и времени празднования.</w:t>
      </w:r>
    </w:p>
    <w:p w:rsidR="00F31861" w:rsidRDefault="00875D27" w:rsidP="00B43B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D27">
        <w:rPr>
          <w:color w:val="000000"/>
          <w:sz w:val="28"/>
          <w:szCs w:val="17"/>
        </w:rPr>
        <w:t xml:space="preserve"> </w:t>
      </w:r>
      <w:proofErr w:type="gramStart"/>
      <w:r w:rsidR="00C9715C">
        <w:rPr>
          <w:color w:val="000000"/>
          <w:sz w:val="28"/>
          <w:szCs w:val="17"/>
        </w:rPr>
        <w:t>Для развития коммуникативных УУД</w:t>
      </w:r>
      <w:r w:rsidR="00B43B9C">
        <w:rPr>
          <w:color w:val="000000"/>
          <w:sz w:val="28"/>
          <w:szCs w:val="17"/>
        </w:rPr>
        <w:t xml:space="preserve">: </w:t>
      </w:r>
      <w:r w:rsidR="00C9715C" w:rsidRPr="00C9715C">
        <w:rPr>
          <w:i/>
          <w:color w:val="000000"/>
          <w:sz w:val="28"/>
          <w:szCs w:val="17"/>
        </w:rPr>
        <w:t>г</w:t>
      </w:r>
      <w:r w:rsidRPr="00C9715C">
        <w:rPr>
          <w:i/>
          <w:color w:val="000000"/>
          <w:sz w:val="28"/>
          <w:szCs w:val="17"/>
        </w:rPr>
        <w:t>отовность слушать собеседника, вести диалог, признавать возможность существования различных точек зрения и права каждого иметь свою собственную</w:t>
      </w:r>
      <w:r w:rsidR="00D42755">
        <w:rPr>
          <w:i/>
          <w:color w:val="000000"/>
          <w:sz w:val="28"/>
          <w:szCs w:val="17"/>
        </w:rPr>
        <w:t xml:space="preserve"> -</w:t>
      </w:r>
      <w:r w:rsidR="00C9715C">
        <w:rPr>
          <w:color w:val="000000"/>
          <w:sz w:val="28"/>
          <w:szCs w:val="17"/>
        </w:rPr>
        <w:t xml:space="preserve"> предлагаю следующее задание.</w:t>
      </w:r>
      <w:proofErr w:type="gramEnd"/>
      <w:r w:rsidR="00C9715C">
        <w:rPr>
          <w:color w:val="000000"/>
          <w:sz w:val="28"/>
          <w:szCs w:val="17"/>
        </w:rPr>
        <w:t xml:space="preserve">  </w:t>
      </w:r>
      <w:r w:rsidR="00C9715C">
        <w:rPr>
          <w:sz w:val="28"/>
          <w:szCs w:val="28"/>
        </w:rPr>
        <w:t xml:space="preserve">У каждого из детей есть определенное понятие, нужно прочитать о нем и попробовать раскрыть его суть своему партнеру по парте. После этого проверить, как он его понял, предложив ему выполнить задание. Затем поменяться ролями. </w:t>
      </w:r>
    </w:p>
    <w:p w:rsidR="00875D27" w:rsidRPr="00F31861" w:rsidRDefault="00C9715C" w:rsidP="00B43B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17"/>
        </w:rPr>
        <w:t xml:space="preserve">Работа в малых группах позволяет </w:t>
      </w:r>
      <w:r w:rsidRPr="00C9715C">
        <w:rPr>
          <w:i/>
          <w:color w:val="000000"/>
          <w:sz w:val="28"/>
          <w:szCs w:val="17"/>
        </w:rPr>
        <w:t>раз</w:t>
      </w:r>
      <w:r w:rsidR="00461A13">
        <w:rPr>
          <w:i/>
          <w:color w:val="000000"/>
          <w:sz w:val="28"/>
          <w:szCs w:val="17"/>
        </w:rPr>
        <w:t>ви</w:t>
      </w:r>
      <w:r w:rsidRPr="00C9715C">
        <w:rPr>
          <w:i/>
          <w:color w:val="000000"/>
          <w:sz w:val="28"/>
          <w:szCs w:val="17"/>
        </w:rPr>
        <w:t xml:space="preserve">вать </w:t>
      </w:r>
      <w:r w:rsidR="00875D27" w:rsidRPr="00C9715C">
        <w:rPr>
          <w:i/>
          <w:color w:val="000000"/>
          <w:sz w:val="28"/>
          <w:szCs w:val="17"/>
        </w:rPr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  <w:r w:rsidRPr="00C9715C">
        <w:rPr>
          <w:i/>
          <w:color w:val="000000"/>
          <w:sz w:val="28"/>
          <w:szCs w:val="17"/>
        </w:rPr>
        <w:t xml:space="preserve"> </w:t>
      </w:r>
      <w:r>
        <w:rPr>
          <w:sz w:val="28"/>
          <w:szCs w:val="20"/>
        </w:rPr>
        <w:t>Работать в группе можно по видам религий, а можно, чтобы каждый член  группы собирал информацию по конкретной религии. Подобные задания позволяют научить ребенка выслушивать своего собеседника, принимать его точку зрения и высказывать свою, а также, прих</w:t>
      </w:r>
      <w:r w:rsidR="0024191D">
        <w:rPr>
          <w:sz w:val="28"/>
          <w:szCs w:val="20"/>
        </w:rPr>
        <w:t>одить к единому мнению в группе</w:t>
      </w:r>
      <w:r>
        <w:rPr>
          <w:sz w:val="28"/>
          <w:szCs w:val="20"/>
        </w:rPr>
        <w:t>.</w:t>
      </w:r>
    </w:p>
    <w:p w:rsidR="0030754C" w:rsidRDefault="0024191D" w:rsidP="00D4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наши дети, живя в коллективе, взаимодействуя друг с другом, постигают моральные нормы и правила поведения в человеческом обществе. На самом деле </w:t>
      </w:r>
      <w:r w:rsidRPr="00B930D7">
        <w:rPr>
          <w:rFonts w:ascii="Times New Roman" w:hAnsi="Times New Roman" w:cs="Times New Roman"/>
          <w:sz w:val="28"/>
          <w:szCs w:val="28"/>
        </w:rPr>
        <w:t xml:space="preserve">никакой учебный предмет сам по себе не воспитает ребенка; главное, что он может приобрести, изучая предмет «Основы религиозных культур и светской этики», - </w:t>
      </w:r>
      <w:r w:rsidRPr="00B930D7">
        <w:rPr>
          <w:rFonts w:ascii="Times New Roman" w:hAnsi="Times New Roman" w:cs="Times New Roman"/>
          <w:b/>
          <w:sz w:val="28"/>
          <w:szCs w:val="28"/>
        </w:rPr>
        <w:t>понимание важности нравственности для полноценной человеческой жизни</w:t>
      </w:r>
      <w:r w:rsidRPr="00B93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наша задача – соэдавать для них такие условия, при которых нормы нравственного поведения будут накапливаться как опыт их жизни.</w:t>
      </w:r>
    </w:p>
    <w:p w:rsidR="00942B5C" w:rsidRDefault="00942B5C" w:rsidP="00D4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053143">
        <w:rPr>
          <w:rFonts w:ascii="Times New Roman" w:hAnsi="Times New Roman" w:cs="Times New Roman"/>
          <w:sz w:val="28"/>
          <w:szCs w:val="28"/>
        </w:rPr>
        <w:t>етапредметные действия составляют психологическую основу и являются важным условием успешности решения учащимися учебных задач.</w:t>
      </w:r>
    </w:p>
    <w:p w:rsidR="00992AF4" w:rsidRPr="00B930D7" w:rsidRDefault="00992AF4" w:rsidP="00992A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E42" w:rsidRDefault="00156E42" w:rsidP="00156E42">
      <w:pPr>
        <w:pStyle w:val="a4"/>
        <w:shd w:val="clear" w:color="auto" w:fill="FFFFFF"/>
        <w:spacing w:after="0" w:line="240" w:lineRule="auto"/>
        <w:ind w:left="284" w:hanging="426"/>
        <w:jc w:val="right"/>
        <w:rPr>
          <w:rFonts w:ascii="Times New Roman" w:hAnsi="Times New Roman"/>
          <w:b/>
          <w:sz w:val="28"/>
          <w:szCs w:val="25"/>
        </w:rPr>
      </w:pPr>
      <w:r>
        <w:rPr>
          <w:rFonts w:ascii="Times New Roman" w:hAnsi="Times New Roman"/>
          <w:b/>
          <w:sz w:val="28"/>
          <w:szCs w:val="25"/>
        </w:rPr>
        <w:t>Приложение</w:t>
      </w:r>
    </w:p>
    <w:p w:rsidR="00156E42" w:rsidRDefault="00156E42" w:rsidP="00156E42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5"/>
        </w:rPr>
      </w:pPr>
      <w:r>
        <w:rPr>
          <w:rFonts w:ascii="Times New Roman" w:hAnsi="Times New Roman"/>
          <w:b/>
          <w:sz w:val="28"/>
          <w:szCs w:val="25"/>
        </w:rPr>
        <w:t>Страницы рабочей тетради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5"/>
        </w:rPr>
      </w:pPr>
      <w:r w:rsidRPr="00B30FF1">
        <w:rPr>
          <w:rFonts w:ascii="Times New Roman" w:hAnsi="Times New Roman"/>
          <w:b/>
          <w:sz w:val="28"/>
          <w:szCs w:val="25"/>
        </w:rPr>
        <w:t>Урок</w:t>
      </w:r>
      <w:r>
        <w:rPr>
          <w:rFonts w:ascii="Times New Roman" w:hAnsi="Times New Roman"/>
          <w:b/>
          <w:sz w:val="28"/>
          <w:szCs w:val="25"/>
        </w:rPr>
        <w:t>и</w:t>
      </w:r>
      <w:r w:rsidRPr="00B30FF1">
        <w:rPr>
          <w:rFonts w:ascii="Times New Roman" w:hAnsi="Times New Roman"/>
          <w:b/>
          <w:sz w:val="28"/>
          <w:szCs w:val="25"/>
        </w:rPr>
        <w:t xml:space="preserve"> 6</w:t>
      </w:r>
      <w:r>
        <w:rPr>
          <w:rFonts w:ascii="Times New Roman" w:hAnsi="Times New Roman"/>
          <w:b/>
          <w:sz w:val="28"/>
          <w:szCs w:val="25"/>
        </w:rPr>
        <w:t xml:space="preserve"> - 7. Священные книги религий мира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5"/>
        </w:rPr>
      </w:pPr>
    </w:p>
    <w:p w:rsidR="00992AF4" w:rsidRPr="00A15C35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sz w:val="28"/>
          <w:szCs w:val="25"/>
        </w:rPr>
      </w:pPr>
      <w:r w:rsidRPr="00A15C35">
        <w:rPr>
          <w:rFonts w:ascii="Times New Roman" w:hAnsi="Times New Roman"/>
          <w:b/>
          <w:i/>
          <w:sz w:val="28"/>
          <w:szCs w:val="25"/>
        </w:rPr>
        <w:t>Священная книга Буддизма</w:t>
      </w:r>
    </w:p>
    <w:p w:rsidR="00992AF4" w:rsidRPr="00A15C35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sz w:val="28"/>
          <w:szCs w:val="25"/>
        </w:rPr>
      </w:pPr>
      <w:r w:rsidRPr="00A15C35">
        <w:rPr>
          <w:rFonts w:ascii="Times New Roman" w:hAnsi="Times New Roman"/>
          <w:sz w:val="28"/>
          <w:szCs w:val="25"/>
        </w:rPr>
        <w:t>«Три корзины мудрости» - ………………..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  <w:r>
        <w:rPr>
          <w:rFonts w:ascii="Times New Roman" w:hAnsi="Times New Roman"/>
          <w:b/>
          <w:color w:val="252525"/>
          <w:sz w:val="28"/>
          <w:szCs w:val="25"/>
        </w:rPr>
        <w:t>1</w:t>
      </w:r>
      <w:r>
        <w:rPr>
          <w:rFonts w:ascii="Times New Roman" w:hAnsi="Times New Roman"/>
          <w:b/>
          <w:noProof/>
          <w:color w:val="252525"/>
          <w:sz w:val="28"/>
          <w:szCs w:val="25"/>
        </w:rPr>
        <w:drawing>
          <wp:inline distT="0" distB="0" distL="0" distR="0">
            <wp:extent cx="1257300" cy="742950"/>
            <wp:effectExtent l="19050" t="0" r="0" b="0"/>
            <wp:docPr id="2" name="Рисунок 1" descr="C:\Users\Админ\Desktop\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557" t="24223" b="5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52525"/>
          <w:sz w:val="28"/>
          <w:szCs w:val="25"/>
        </w:rPr>
        <w:t xml:space="preserve">    2</w:t>
      </w:r>
      <w:r w:rsidRPr="00B30FF1">
        <w:rPr>
          <w:rFonts w:ascii="Times New Roman" w:hAnsi="Times New Roman"/>
          <w:b/>
          <w:noProof/>
          <w:color w:val="252525"/>
          <w:sz w:val="28"/>
          <w:szCs w:val="25"/>
        </w:rPr>
        <w:drawing>
          <wp:inline distT="0" distB="0" distL="0" distR="0">
            <wp:extent cx="1257300" cy="742950"/>
            <wp:effectExtent l="19050" t="0" r="0" b="0"/>
            <wp:docPr id="3" name="Рисунок 1" descr="C:\Users\Админ\Desktop\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557" t="24223" b="5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52525"/>
          <w:sz w:val="28"/>
          <w:szCs w:val="25"/>
        </w:rPr>
        <w:t xml:space="preserve">    3</w:t>
      </w:r>
      <w:r w:rsidRPr="00B30FF1">
        <w:rPr>
          <w:rFonts w:ascii="Times New Roman" w:hAnsi="Times New Roman"/>
          <w:b/>
          <w:noProof/>
          <w:color w:val="252525"/>
          <w:sz w:val="28"/>
          <w:szCs w:val="25"/>
        </w:rPr>
        <w:drawing>
          <wp:inline distT="0" distB="0" distL="0" distR="0">
            <wp:extent cx="1257300" cy="742950"/>
            <wp:effectExtent l="19050" t="0" r="0" b="0"/>
            <wp:docPr id="4" name="Рисунок 1" descr="C:\Users\Админ\Desktop\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557" t="24223" b="5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color w:val="252525"/>
          <w:sz w:val="28"/>
          <w:szCs w:val="25"/>
        </w:rPr>
      </w:pPr>
      <w:r w:rsidRPr="00A15C35">
        <w:rPr>
          <w:rFonts w:ascii="Times New Roman" w:hAnsi="Times New Roman"/>
          <w:b/>
          <w:i/>
          <w:color w:val="252525"/>
          <w:sz w:val="28"/>
          <w:szCs w:val="25"/>
        </w:rPr>
        <w:t>Священные книги Иудаизма и Христианства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color w:val="252525"/>
          <w:sz w:val="28"/>
          <w:szCs w:val="25"/>
        </w:rPr>
      </w:pPr>
    </w:p>
    <w:p w:rsidR="00992AF4" w:rsidRDefault="00561CE0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color w:val="252525"/>
          <w:sz w:val="28"/>
          <w:szCs w:val="25"/>
        </w:rPr>
      </w:pPr>
      <w:r>
        <w:rPr>
          <w:rFonts w:ascii="Times New Roman" w:hAnsi="Times New Roman"/>
          <w:b/>
          <w:i/>
          <w:noProof/>
          <w:color w:val="252525"/>
          <w:sz w:val="28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95pt;margin-top:9.5pt;width:106.5pt;height:14.25pt;z-index:25166131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color w:val="252525"/>
          <w:sz w:val="28"/>
          <w:szCs w:val="25"/>
        </w:rPr>
        <w:pict>
          <v:shape id="_x0000_s1026" type="#_x0000_t32" style="position:absolute;left:0;text-align:left;margin-left:94.2pt;margin-top:9.5pt;width:102.75pt;height:10.5pt;flip:x;z-index:251660288" o:connectortype="straight">
            <v:stroke endarrow="block"/>
          </v:shape>
        </w:pict>
      </w:r>
      <w:r w:rsidR="00992AF4">
        <w:rPr>
          <w:rFonts w:ascii="Times New Roman" w:hAnsi="Times New Roman"/>
          <w:b/>
          <w:i/>
          <w:color w:val="252525"/>
          <w:sz w:val="28"/>
          <w:szCs w:val="25"/>
        </w:rPr>
        <w:t>БИБЛИЯ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b/>
          <w:i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</w:t>
      </w:r>
      <w:r w:rsidRPr="00A15C35">
        <w:rPr>
          <w:rFonts w:ascii="Times New Roman" w:hAnsi="Times New Roman"/>
          <w:color w:val="252525"/>
          <w:sz w:val="28"/>
          <w:szCs w:val="25"/>
        </w:rPr>
        <w:t>…………….. завет</w:t>
      </w:r>
      <w:proofErr w:type="gramStart"/>
      <w:r w:rsidRPr="00A15C35">
        <w:rPr>
          <w:rFonts w:ascii="Times New Roman" w:hAnsi="Times New Roman"/>
          <w:color w:val="252525"/>
          <w:sz w:val="28"/>
          <w:szCs w:val="25"/>
        </w:rPr>
        <w:t xml:space="preserve">   </w:t>
      </w:r>
      <w:r>
        <w:rPr>
          <w:rFonts w:ascii="Times New Roman" w:hAnsi="Times New Roman"/>
          <w:color w:val="252525"/>
          <w:sz w:val="28"/>
          <w:szCs w:val="25"/>
        </w:rPr>
        <w:t xml:space="preserve">                          </w:t>
      </w:r>
      <w:r w:rsidRPr="00A15C35">
        <w:rPr>
          <w:rFonts w:ascii="Times New Roman" w:hAnsi="Times New Roman"/>
          <w:color w:val="252525"/>
          <w:sz w:val="28"/>
          <w:szCs w:val="25"/>
        </w:rPr>
        <w:t xml:space="preserve"> </w:t>
      </w:r>
      <w:r>
        <w:rPr>
          <w:rFonts w:ascii="Times New Roman" w:hAnsi="Times New Roman"/>
          <w:color w:val="252525"/>
          <w:sz w:val="28"/>
          <w:szCs w:val="25"/>
        </w:rPr>
        <w:t xml:space="preserve">        </w:t>
      </w:r>
      <w:r w:rsidRPr="00A15C35">
        <w:rPr>
          <w:rFonts w:ascii="Times New Roman" w:hAnsi="Times New Roman"/>
          <w:color w:val="252525"/>
          <w:sz w:val="28"/>
          <w:szCs w:val="25"/>
        </w:rPr>
        <w:t>………………..</w:t>
      </w:r>
      <w:proofErr w:type="gramEnd"/>
      <w:r w:rsidRPr="00A15C35">
        <w:rPr>
          <w:rFonts w:ascii="Times New Roman" w:hAnsi="Times New Roman"/>
          <w:color w:val="252525"/>
          <w:sz w:val="28"/>
          <w:szCs w:val="25"/>
        </w:rPr>
        <w:t>завет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>(…………………………)                                  (………………………….)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color w:val="252525"/>
          <w:sz w:val="28"/>
          <w:szCs w:val="25"/>
        </w:rPr>
      </w:pPr>
      <w:r w:rsidRPr="00F1102E">
        <w:rPr>
          <w:rFonts w:ascii="Times New Roman" w:hAnsi="Times New Roman"/>
          <w:b/>
          <w:i/>
          <w:color w:val="252525"/>
          <w:sz w:val="28"/>
          <w:szCs w:val="25"/>
        </w:rPr>
        <w:t>Священная книга Ислама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b/>
          <w:i/>
          <w:color w:val="252525"/>
          <w:sz w:val="28"/>
          <w:szCs w:val="25"/>
        </w:rPr>
      </w:pP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b/>
          <w:i/>
          <w:color w:val="252525"/>
          <w:sz w:val="28"/>
          <w:szCs w:val="25"/>
        </w:rPr>
        <w:t xml:space="preserve">_______________ - </w:t>
      </w:r>
      <w:r>
        <w:rPr>
          <w:rFonts w:ascii="Times New Roman" w:hAnsi="Times New Roman"/>
          <w:color w:val="252525"/>
          <w:sz w:val="28"/>
          <w:szCs w:val="25"/>
        </w:rPr>
        <w:t>это прямая речь Бога, обращенная к людям.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</w:p>
    <w:p w:rsidR="00992AF4" w:rsidRPr="00E52F00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i/>
          <w:color w:val="252525"/>
          <w:sz w:val="28"/>
          <w:szCs w:val="25"/>
        </w:rPr>
      </w:pPr>
      <w:r w:rsidRPr="00E52F00">
        <w:rPr>
          <w:rFonts w:ascii="Times New Roman" w:hAnsi="Times New Roman"/>
          <w:b/>
          <w:color w:val="252525"/>
          <w:sz w:val="28"/>
          <w:szCs w:val="25"/>
        </w:rPr>
        <w:t>Задание 1.</w:t>
      </w:r>
      <w:r>
        <w:rPr>
          <w:rFonts w:ascii="Times New Roman" w:hAnsi="Times New Roman"/>
          <w:color w:val="252525"/>
          <w:sz w:val="28"/>
          <w:szCs w:val="25"/>
        </w:rPr>
        <w:t xml:space="preserve"> </w:t>
      </w:r>
      <w:r w:rsidRPr="00E52F00">
        <w:rPr>
          <w:rFonts w:ascii="Times New Roman" w:hAnsi="Times New Roman"/>
          <w:i/>
          <w:color w:val="252525"/>
          <w:sz w:val="28"/>
          <w:szCs w:val="25"/>
        </w:rPr>
        <w:t>Соедини стрелками название священной книги и религии.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</w:p>
    <w:p w:rsidR="00992AF4" w:rsidRDefault="00561CE0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3" style="position:absolute;left:0;text-align:left;margin-left:300.45pt;margin-top:114pt;width:126pt;height:37.9pt;z-index:251667456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Тора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2" style="position:absolute;left:0;text-align:left;margin-left:300.45pt;margin-top:173.25pt;width:126pt;height:42pt;z-index:251666432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Типитака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4" style="position:absolute;left:0;text-align:left;margin-left:300.45pt;margin-top:57pt;width:126pt;height:39pt;z-index:251668480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Бибилия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1" style="position:absolute;left:0;text-align:left;margin-left:39.45pt;margin-top:173.25pt;width:123.75pt;height:42pt;z-index:251665408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Иудаизм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0" style="position:absolute;left:0;text-align:left;margin-left:39.45pt;margin-top:114pt;width:123.75pt;height:42.75pt;z-index:251664384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Ислам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29" style="position:absolute;left:0;text-align:left;margin-left:39.45pt;margin-top:57pt;width:123.75pt;height:41.25pt;z-index:251663360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Буддизм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28" style="position:absolute;left:0;text-align:left;margin-left:39.45pt;margin-top:3pt;width:123.75pt;height:39pt;z-index:251662336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Христианство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252525"/>
          <w:sz w:val="28"/>
          <w:szCs w:val="25"/>
        </w:rPr>
        <w:pict>
          <v:rect id="_x0000_s1035" style="position:absolute;left:0;text-align:left;margin-left:300.45pt;margin-top:3pt;width:126pt;height:39pt;z-index:251669504">
            <v:textbox>
              <w:txbxContent>
                <w:p w:rsidR="00992AF4" w:rsidRPr="00E52F00" w:rsidRDefault="00992AF4" w:rsidP="00992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2F00">
                    <w:rPr>
                      <w:rFonts w:ascii="Times New Roman" w:hAnsi="Times New Roman" w:cs="Times New Roman"/>
                      <w:b/>
                      <w:sz w:val="28"/>
                    </w:rPr>
                    <w:t>Коран</w:t>
                  </w:r>
                </w:p>
              </w:txbxContent>
            </v:textbox>
          </v:rect>
        </w:pict>
      </w:r>
      <w:r w:rsidR="00992AF4"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lastRenderedPageBreak/>
        <w:t xml:space="preserve">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     </w:t>
      </w:r>
    </w:p>
    <w:p w:rsidR="00992AF4" w:rsidRDefault="00992AF4" w:rsidP="00992AF4">
      <w:pPr>
        <w:pStyle w:val="a4"/>
        <w:shd w:val="clear" w:color="auto" w:fill="FFFFFF"/>
        <w:spacing w:after="0" w:line="240" w:lineRule="auto"/>
        <w:ind w:left="284" w:hanging="426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color w:val="252525"/>
          <w:sz w:val="28"/>
          <w:szCs w:val="25"/>
        </w:rPr>
        <w:t xml:space="preserve">                                                                                                                                     </w:t>
      </w:r>
    </w:p>
    <w:p w:rsidR="00156E42" w:rsidRPr="00156E42" w:rsidRDefault="00156E42" w:rsidP="00156E42">
      <w:pPr>
        <w:pStyle w:val="a4"/>
        <w:shd w:val="clear" w:color="auto" w:fill="FFFFFF"/>
        <w:spacing w:after="0" w:line="240" w:lineRule="auto"/>
        <w:ind w:left="284" w:hanging="426"/>
        <w:jc w:val="center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b/>
          <w:color w:val="252525"/>
          <w:sz w:val="28"/>
          <w:szCs w:val="25"/>
        </w:rPr>
        <w:t>Уроки 14 -15. Искусство в религиозной культуре</w:t>
      </w:r>
    </w:p>
    <w:p w:rsidR="00156E42" w:rsidRPr="00F8241F" w:rsidRDefault="00156E42" w:rsidP="00156E4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</w:pPr>
      <w:r w:rsidRPr="00F8241F"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>Задание 1</w:t>
      </w:r>
      <w:r w:rsidRPr="00F8241F">
        <w:rPr>
          <w:rFonts w:ascii="Times New Roman" w:eastAsia="Times New Roman" w:hAnsi="Times New Roman" w:cs="Times New Roman"/>
          <w:color w:val="252525"/>
          <w:sz w:val="28"/>
          <w:szCs w:val="25"/>
        </w:rPr>
        <w:t xml:space="preserve">. </w:t>
      </w:r>
      <w:r w:rsidRPr="00F8241F"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  <w:t>По ходу урока ты будешь заполнять эту таблицу.</w:t>
      </w:r>
    </w:p>
    <w:tbl>
      <w:tblPr>
        <w:tblStyle w:val="a9"/>
        <w:tblW w:w="0" w:type="auto"/>
        <w:tblInd w:w="-65" w:type="dxa"/>
        <w:tblLook w:val="04A0" w:firstRow="1" w:lastRow="0" w:firstColumn="1" w:lastColumn="0" w:noHBand="0" w:noVBand="1"/>
      </w:tblPr>
      <w:tblGrid>
        <w:gridCol w:w="1899"/>
        <w:gridCol w:w="1884"/>
        <w:gridCol w:w="2099"/>
        <w:gridCol w:w="1871"/>
        <w:gridCol w:w="1883"/>
      </w:tblGrid>
      <w:tr w:rsidR="00156E42" w:rsidTr="00F95E97">
        <w:tc>
          <w:tcPr>
            <w:tcW w:w="1899" w:type="dxa"/>
          </w:tcPr>
          <w:p w:rsidR="00156E42" w:rsidRPr="00C9664B" w:rsidRDefault="00156E42" w:rsidP="00F95E97">
            <w:pPr>
              <w:pStyle w:val="a4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</w:pPr>
          </w:p>
        </w:tc>
        <w:tc>
          <w:tcPr>
            <w:tcW w:w="1884" w:type="dxa"/>
          </w:tcPr>
          <w:p w:rsidR="00156E42" w:rsidRPr="00C9664B" w:rsidRDefault="00156E42" w:rsidP="00F95E97">
            <w:pPr>
              <w:pStyle w:val="a4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</w:pPr>
            <w:r w:rsidRPr="00C9664B"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  <w:t>Иудаизм</w:t>
            </w:r>
          </w:p>
        </w:tc>
        <w:tc>
          <w:tcPr>
            <w:tcW w:w="2099" w:type="dxa"/>
          </w:tcPr>
          <w:p w:rsidR="00156E42" w:rsidRPr="00C9664B" w:rsidRDefault="00156E42" w:rsidP="00F95E97">
            <w:pPr>
              <w:pStyle w:val="a4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</w:pPr>
            <w:r w:rsidRPr="00C9664B"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  <w:t>Христианство</w:t>
            </w:r>
          </w:p>
        </w:tc>
        <w:tc>
          <w:tcPr>
            <w:tcW w:w="1871" w:type="dxa"/>
          </w:tcPr>
          <w:p w:rsidR="00156E42" w:rsidRPr="00C9664B" w:rsidRDefault="00156E42" w:rsidP="00F95E97">
            <w:pPr>
              <w:pStyle w:val="a4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</w:pPr>
            <w:r w:rsidRPr="00C9664B"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  <w:t>Ислам</w:t>
            </w:r>
          </w:p>
        </w:tc>
        <w:tc>
          <w:tcPr>
            <w:tcW w:w="1883" w:type="dxa"/>
          </w:tcPr>
          <w:p w:rsidR="00156E42" w:rsidRPr="00C9664B" w:rsidRDefault="00156E42" w:rsidP="00F95E97">
            <w:pPr>
              <w:pStyle w:val="a4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</w:pPr>
            <w:r w:rsidRPr="00C9664B"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  <w:t>Буддизм</w:t>
            </w:r>
          </w:p>
        </w:tc>
      </w:tr>
      <w:tr w:rsidR="00156E42" w:rsidTr="00F95E97">
        <w:tc>
          <w:tcPr>
            <w:tcW w:w="1899" w:type="dxa"/>
          </w:tcPr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  <w:r>
              <w:rPr>
                <w:rFonts w:ascii="Times New Roman" w:hAnsi="Times New Roman"/>
                <w:b/>
                <w:i/>
                <w:color w:val="252525"/>
                <w:sz w:val="28"/>
                <w:szCs w:val="25"/>
              </w:rPr>
              <w:t>Предметы искусства</w:t>
            </w:r>
          </w:p>
        </w:tc>
        <w:tc>
          <w:tcPr>
            <w:tcW w:w="1884" w:type="dxa"/>
          </w:tcPr>
          <w:p w:rsidR="00156E42" w:rsidRDefault="00156E42" w:rsidP="00F95E97">
            <w:pPr>
              <w:pStyle w:val="a4"/>
              <w:spacing w:before="100" w:beforeAutospacing="1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</w:tc>
        <w:tc>
          <w:tcPr>
            <w:tcW w:w="2099" w:type="dxa"/>
          </w:tcPr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</w:tc>
        <w:tc>
          <w:tcPr>
            <w:tcW w:w="1871" w:type="dxa"/>
          </w:tcPr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</w:tc>
        <w:tc>
          <w:tcPr>
            <w:tcW w:w="1883" w:type="dxa"/>
          </w:tcPr>
          <w:p w:rsidR="00156E42" w:rsidRDefault="00156E42" w:rsidP="00F95E97">
            <w:pPr>
              <w:pStyle w:val="a4"/>
              <w:spacing w:before="100" w:beforeAutospacing="1"/>
              <w:ind w:left="0"/>
              <w:rPr>
                <w:rFonts w:ascii="Times New Roman" w:hAnsi="Times New Roman"/>
                <w:i/>
                <w:color w:val="252525"/>
                <w:sz w:val="28"/>
                <w:szCs w:val="25"/>
              </w:rPr>
            </w:pPr>
          </w:p>
        </w:tc>
      </w:tr>
    </w:tbl>
    <w:p w:rsidR="00156E42" w:rsidRDefault="00156E42" w:rsidP="00156E42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</w:pPr>
    </w:p>
    <w:p w:rsidR="00156E42" w:rsidRDefault="00156E42" w:rsidP="00156E4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 xml:space="preserve">Задание 2. </w:t>
      </w:r>
      <w:r w:rsidRPr="00F8241F"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  <w:t xml:space="preserve">Назови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  <w:t xml:space="preserve">религиозные </w:t>
      </w:r>
      <w:r w:rsidRPr="00F8241F">
        <w:rPr>
          <w:rFonts w:ascii="Times New Roman" w:eastAsia="Times New Roman" w:hAnsi="Times New Roman" w:cs="Times New Roman"/>
          <w:i/>
          <w:color w:val="252525"/>
          <w:sz w:val="28"/>
          <w:szCs w:val="25"/>
        </w:rPr>
        <w:t>предметы</w:t>
      </w:r>
    </w:p>
    <w:p w:rsidR="00156E42" w:rsidRDefault="00156E42" w:rsidP="00156E4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</w:pPr>
    </w:p>
    <w:p w:rsidR="00156E42" w:rsidRDefault="00156E42" w:rsidP="00156E4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5"/>
          <w:lang w:eastAsia="ru-RU"/>
        </w:rPr>
        <w:drawing>
          <wp:inline distT="0" distB="0" distL="0" distR="0">
            <wp:extent cx="1607597" cy="1590675"/>
            <wp:effectExtent l="19050" t="0" r="0" b="0"/>
            <wp:docPr id="19" name="Рисунок 12" descr="C:\Users\Админ\Desktop\sym-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sym-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5"/>
          <w:lang w:eastAsia="ru-RU"/>
        </w:rPr>
        <w:drawing>
          <wp:inline distT="0" distB="0" distL="0" distR="0">
            <wp:extent cx="1285875" cy="1705858"/>
            <wp:effectExtent l="19050" t="0" r="9525" b="0"/>
            <wp:docPr id="20" name="Рисунок 13" descr="C:\Users\Админ\Desktop\Buddha_shakyamun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Buddha_shakyamuni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63" r="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5"/>
          <w:lang w:eastAsia="ru-RU"/>
        </w:rPr>
        <w:drawing>
          <wp:inline distT="0" distB="0" distL="0" distR="0">
            <wp:extent cx="1238250" cy="1670511"/>
            <wp:effectExtent l="19050" t="0" r="0" b="0"/>
            <wp:docPr id="23" name="Рисунок 15" descr="C:\Users\Админ\Desktop\depositphotos_7640897-Arabesque-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depositphotos_7640897-Arabesque-desig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96" t="962" r="1710" b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79" cy="16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5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5"/>
          <w:lang w:eastAsia="ru-RU"/>
        </w:rPr>
        <w:drawing>
          <wp:inline distT="0" distB="0" distL="0" distR="0">
            <wp:extent cx="1343025" cy="1755588"/>
            <wp:effectExtent l="19050" t="0" r="9525" b="0"/>
            <wp:docPr id="21" name="Рисунок 14" descr="C:\Users\Админ\Desktop\955227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955227884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80" cy="17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 xml:space="preserve">  </w:t>
      </w:r>
    </w:p>
    <w:p w:rsidR="00156E42" w:rsidRDefault="00156E42" w:rsidP="00156E4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>_________________    ______________     _____________      _______________</w:t>
      </w:r>
    </w:p>
    <w:p w:rsidR="00156E42" w:rsidRDefault="00156E42" w:rsidP="00156E4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5"/>
        </w:rPr>
        <w:t xml:space="preserve">  </w:t>
      </w:r>
    </w:p>
    <w:p w:rsidR="00156E42" w:rsidRPr="00D17C3D" w:rsidRDefault="00156E42" w:rsidP="00156E42">
      <w:pPr>
        <w:ind w:left="-1134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Задание 3. </w:t>
      </w:r>
      <w:r w:rsidRPr="009A3DCB">
        <w:rPr>
          <w:rFonts w:ascii="Times New Roman" w:hAnsi="Times New Roman" w:cs="Times New Roman"/>
          <w:i/>
          <w:sz w:val="28"/>
        </w:rPr>
        <w:t>Вставь пропущенные слова</w:t>
      </w:r>
    </w:p>
    <w:p w:rsidR="00156E42" w:rsidRDefault="00156E42" w:rsidP="00156E42">
      <w:pPr>
        <w:pStyle w:val="a4"/>
        <w:numPr>
          <w:ilvl w:val="0"/>
          <w:numId w:val="5"/>
        </w:numPr>
        <w:ind w:left="-284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входе  в _________ любой религии мы часто обращаем внимание на прекрасные предметы, которые находятся в этом прекрасном месте. Искусству часто придается особый религиозный смысл. </w:t>
      </w:r>
    </w:p>
    <w:p w:rsidR="00156E42" w:rsidRDefault="00156E42" w:rsidP="00156E42">
      <w:pPr>
        <w:pStyle w:val="a4"/>
        <w:ind w:left="-284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Среди христиан получили распространение изображения  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Эти изображения стали называться __________ , от греческого «образ, изображение». </w:t>
      </w:r>
    </w:p>
    <w:p w:rsidR="00156E42" w:rsidRDefault="00156E42" w:rsidP="00156E42">
      <w:pPr>
        <w:pStyle w:val="a4"/>
        <w:ind w:left="-284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Сегодня икону часто воспринимают как одну из характерных особенностей __________ искусства. Считается, что в иконе, сделанной по всем правилам, незримо присутствует тот, кто на ней изображен, - Иисус Христос или святые. </w:t>
      </w:r>
    </w:p>
    <w:p w:rsidR="00156E42" w:rsidRDefault="00156E42" w:rsidP="00156E42">
      <w:pPr>
        <w:pStyle w:val="a4"/>
        <w:ind w:left="-284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Перед иконами _______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но при этом верующие кланяются не самому изображению , а тому, кто на иконе запечатлен - ___________, Богоматери, святым. </w:t>
      </w:r>
    </w:p>
    <w:p w:rsidR="00156E42" w:rsidRDefault="00156E42" w:rsidP="00156E42">
      <w:pPr>
        <w:pStyle w:val="a4"/>
        <w:ind w:left="-284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Ислам запрещает изображать ___________. При этом мусульмане огромное значение придают своему Священному писанию ________, поэтому большое развитие в исламе получило искусство __________________________. </w:t>
      </w:r>
    </w:p>
    <w:p w:rsidR="00156E42" w:rsidRDefault="00156E42" w:rsidP="00156E42">
      <w:pPr>
        <w:pStyle w:val="a4"/>
        <w:ind w:left="-284" w:firstLine="284"/>
        <w:rPr>
          <w:rFonts w:ascii="Times New Roman" w:hAnsi="Times New Roman"/>
          <w:color w:val="252525"/>
          <w:sz w:val="28"/>
          <w:szCs w:val="25"/>
        </w:rPr>
      </w:pPr>
      <w:r>
        <w:rPr>
          <w:rFonts w:ascii="Times New Roman" w:hAnsi="Times New Roman"/>
          <w:sz w:val="28"/>
        </w:rPr>
        <w:t xml:space="preserve">6. Также в исламе развивалось искусство ____________ - сложных орнаментов, состоящих из бесконечно повторяющихся и перекликающихся друг с другом геометрических узоров, напоминающих животных, растения. </w:t>
      </w:r>
    </w:p>
    <w:sectPr w:rsidR="00156E42" w:rsidSect="00B43B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E3F"/>
    <w:multiLevelType w:val="hybridMultilevel"/>
    <w:tmpl w:val="F656D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009D"/>
    <w:multiLevelType w:val="hybridMultilevel"/>
    <w:tmpl w:val="7690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B2E83"/>
    <w:multiLevelType w:val="hybridMultilevel"/>
    <w:tmpl w:val="31CCB1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15FB8"/>
    <w:multiLevelType w:val="hybridMultilevel"/>
    <w:tmpl w:val="B3D0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A1A20"/>
    <w:multiLevelType w:val="hybridMultilevel"/>
    <w:tmpl w:val="D62E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54C"/>
    <w:rsid w:val="00053143"/>
    <w:rsid w:val="000D5256"/>
    <w:rsid w:val="00156E42"/>
    <w:rsid w:val="0024191D"/>
    <w:rsid w:val="0030754C"/>
    <w:rsid w:val="00434CD8"/>
    <w:rsid w:val="00461A13"/>
    <w:rsid w:val="00561CE0"/>
    <w:rsid w:val="005B1775"/>
    <w:rsid w:val="0066142A"/>
    <w:rsid w:val="00683F15"/>
    <w:rsid w:val="006D26B7"/>
    <w:rsid w:val="00747092"/>
    <w:rsid w:val="007716E0"/>
    <w:rsid w:val="00812A0B"/>
    <w:rsid w:val="00823B93"/>
    <w:rsid w:val="0087290F"/>
    <w:rsid w:val="00875D27"/>
    <w:rsid w:val="00895BE1"/>
    <w:rsid w:val="00913AEB"/>
    <w:rsid w:val="00942B5C"/>
    <w:rsid w:val="00992AF4"/>
    <w:rsid w:val="00A21FF1"/>
    <w:rsid w:val="00B43B9C"/>
    <w:rsid w:val="00B930D7"/>
    <w:rsid w:val="00C9715C"/>
    <w:rsid w:val="00D42755"/>
    <w:rsid w:val="00D65810"/>
    <w:rsid w:val="00E71BE5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5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95BE1"/>
    <w:pPr>
      <w:spacing w:after="0" w:line="240" w:lineRule="auto"/>
    </w:pPr>
    <w:rPr>
      <w:lang w:val="en-US" w:bidi="en-US"/>
    </w:rPr>
  </w:style>
  <w:style w:type="character" w:styleId="a6">
    <w:name w:val="Strong"/>
    <w:basedOn w:val="a0"/>
    <w:uiPriority w:val="22"/>
    <w:qFormat/>
    <w:rsid w:val="00895B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Веселкова Светлана Юрьевна</cp:lastModifiedBy>
  <cp:revision>14</cp:revision>
  <cp:lastPrinted>2016-12-06T17:31:00Z</cp:lastPrinted>
  <dcterms:created xsi:type="dcterms:W3CDTF">2016-12-02T08:00:00Z</dcterms:created>
  <dcterms:modified xsi:type="dcterms:W3CDTF">2017-03-03T06:38:00Z</dcterms:modified>
</cp:coreProperties>
</file>