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B" w:rsidRDefault="006B1EEB" w:rsidP="006B1EEB">
      <w:pPr>
        <w:spacing w:after="0" w:line="360" w:lineRule="auto"/>
        <w:jc w:val="right"/>
        <w:rPr>
          <w:rStyle w:val="word"/>
          <w:rFonts w:ascii="Times New Roman" w:hAnsi="Times New Roman" w:cs="Times New Roman"/>
          <w:sz w:val="28"/>
          <w:szCs w:val="28"/>
        </w:rPr>
      </w:pPr>
      <w:r w:rsidRPr="006B1EEB">
        <w:rPr>
          <w:rStyle w:val="word"/>
          <w:rFonts w:ascii="Times New Roman" w:hAnsi="Times New Roman" w:cs="Times New Roman"/>
          <w:sz w:val="28"/>
          <w:szCs w:val="28"/>
        </w:rPr>
        <w:t>Рогозина Ольга Владимировна</w:t>
      </w:r>
    </w:p>
    <w:p w:rsidR="006B1EEB" w:rsidRDefault="006B1EEB" w:rsidP="006B1EEB">
      <w:pPr>
        <w:spacing w:after="0" w:line="360" w:lineRule="auto"/>
        <w:jc w:val="right"/>
        <w:rPr>
          <w:rStyle w:val="word"/>
          <w:rFonts w:ascii="Times New Roman" w:hAnsi="Times New Roman" w:cs="Times New Roman"/>
          <w:sz w:val="28"/>
          <w:szCs w:val="28"/>
        </w:rPr>
      </w:pPr>
      <w:r w:rsidRPr="006B1EEB">
        <w:rPr>
          <w:rStyle w:val="word"/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B1EEB" w:rsidRDefault="006B1EEB" w:rsidP="006B1EEB">
      <w:pPr>
        <w:spacing w:after="0" w:line="360" w:lineRule="auto"/>
        <w:jc w:val="right"/>
        <w:rPr>
          <w:rStyle w:val="word"/>
          <w:rFonts w:ascii="Times New Roman" w:hAnsi="Times New Roman" w:cs="Times New Roman"/>
          <w:sz w:val="28"/>
          <w:szCs w:val="28"/>
        </w:rPr>
      </w:pPr>
      <w:r w:rsidRPr="006B1EEB">
        <w:rPr>
          <w:rStyle w:val="word"/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</w:p>
    <w:p w:rsidR="006B1EEB" w:rsidRDefault="006B1EEB" w:rsidP="006B1EEB">
      <w:pPr>
        <w:spacing w:after="0" w:line="360" w:lineRule="auto"/>
        <w:jc w:val="right"/>
        <w:rPr>
          <w:rStyle w:val="word"/>
          <w:rFonts w:ascii="Times New Roman" w:hAnsi="Times New Roman" w:cs="Times New Roman"/>
          <w:sz w:val="28"/>
          <w:szCs w:val="28"/>
        </w:rPr>
      </w:pPr>
      <w:r w:rsidRPr="006B1EEB">
        <w:rPr>
          <w:rStyle w:val="word"/>
          <w:rFonts w:ascii="Times New Roman" w:hAnsi="Times New Roman" w:cs="Times New Roman"/>
          <w:sz w:val="28"/>
          <w:szCs w:val="28"/>
        </w:rPr>
        <w:t>МАОУ «Лицей № 9» г. Перми</w:t>
      </w:r>
    </w:p>
    <w:p w:rsidR="006B1EEB" w:rsidRPr="006B1EEB" w:rsidRDefault="006B1EEB" w:rsidP="006B1EEB">
      <w:pPr>
        <w:spacing w:after="0" w:line="360" w:lineRule="auto"/>
        <w:jc w:val="right"/>
        <w:rPr>
          <w:rStyle w:val="wor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F76" w:rsidRPr="001A1EFE" w:rsidRDefault="00222751" w:rsidP="006B1EEB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Курс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внеурочной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деятельности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Наглядная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геометрия</w:t>
      </w:r>
      <w:r w:rsidRPr="001A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как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средство</w:t>
      </w:r>
    </w:p>
    <w:p w:rsidR="00D60A59" w:rsidRPr="001A1EFE" w:rsidRDefault="00222751" w:rsidP="000A3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развития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b/>
          <w:sz w:val="28"/>
          <w:szCs w:val="28"/>
        </w:rPr>
        <w:t>познавательных</w:t>
      </w:r>
      <w:r w:rsidRPr="001A1E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A345F">
        <w:rPr>
          <w:rStyle w:val="word"/>
          <w:rFonts w:ascii="Times New Roman" w:hAnsi="Times New Roman" w:cs="Times New Roman"/>
          <w:b/>
          <w:sz w:val="28"/>
          <w:szCs w:val="28"/>
        </w:rPr>
        <w:t>способностей у младших школьников</w:t>
      </w:r>
      <w:r w:rsidRPr="001A1EFE">
        <w:rPr>
          <w:rFonts w:ascii="Times New Roman" w:hAnsi="Times New Roman" w:cs="Times New Roman"/>
          <w:sz w:val="28"/>
          <w:szCs w:val="28"/>
        </w:rPr>
        <w:br/>
      </w:r>
    </w:p>
    <w:p w:rsidR="00D60A59" w:rsidRPr="001A1EFE" w:rsidRDefault="00222751" w:rsidP="000A34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EFE">
        <w:rPr>
          <w:rFonts w:ascii="Times New Roman" w:hAnsi="Times New Roman" w:cs="Times New Roman"/>
          <w:sz w:val="28"/>
          <w:szCs w:val="28"/>
        </w:rPr>
        <w:t>Разум человеку дан для того,</w:t>
      </w:r>
      <w:r w:rsidRPr="001A1EFE">
        <w:rPr>
          <w:rFonts w:ascii="Times New Roman" w:hAnsi="Times New Roman" w:cs="Times New Roman"/>
          <w:sz w:val="28"/>
          <w:szCs w:val="28"/>
        </w:rPr>
        <w:br/>
        <w:t>чтобы активно участвовать</w:t>
      </w:r>
      <w:r w:rsidRPr="001A1EFE">
        <w:rPr>
          <w:rFonts w:ascii="Times New Roman" w:hAnsi="Times New Roman" w:cs="Times New Roman"/>
          <w:sz w:val="28"/>
          <w:szCs w:val="28"/>
        </w:rPr>
        <w:br/>
        <w:t>в познании мира и</w:t>
      </w:r>
      <w:r w:rsidRPr="001A1EFE">
        <w:rPr>
          <w:rFonts w:ascii="Times New Roman" w:hAnsi="Times New Roman" w:cs="Times New Roman"/>
          <w:sz w:val="28"/>
          <w:szCs w:val="28"/>
        </w:rPr>
        <w:br/>
        <w:t>самого себя”,</w:t>
      </w:r>
      <w:r w:rsidRPr="001A1EFE">
        <w:rPr>
          <w:rFonts w:ascii="Times New Roman" w:hAnsi="Times New Roman" w:cs="Times New Roman"/>
          <w:sz w:val="28"/>
          <w:szCs w:val="28"/>
        </w:rPr>
        <w:br/>
        <w:t>А.Мень.</w:t>
      </w:r>
    </w:p>
    <w:p w:rsidR="00755F76" w:rsidRPr="001A1EFE" w:rsidRDefault="00222751" w:rsidP="000A345F">
      <w:pPr>
        <w:spacing w:after="0" w:line="360" w:lineRule="auto"/>
        <w:ind w:firstLine="708"/>
        <w:rPr>
          <w:rStyle w:val="word"/>
          <w:rFonts w:ascii="Times New Roman" w:hAnsi="Times New Roman" w:cs="Times New Roman"/>
          <w:sz w:val="28"/>
          <w:szCs w:val="28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Курс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внеурочной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деятельности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Наглядная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геометрия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младших</w:t>
      </w:r>
    </w:p>
    <w:p w:rsidR="00755F76" w:rsidRPr="001A1EFE" w:rsidRDefault="00222751" w:rsidP="000A345F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школьников</w:t>
      </w:r>
      <w:r w:rsidR="00A81658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очень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1EFE">
        <w:rPr>
          <w:rStyle w:val="word"/>
          <w:rFonts w:ascii="Times New Roman" w:hAnsi="Times New Roman" w:cs="Times New Roman"/>
          <w:sz w:val="28"/>
          <w:szCs w:val="28"/>
        </w:rPr>
        <w:t>актуален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345F">
        <w:rPr>
          <w:rFonts w:ascii="Times New Roman" w:hAnsi="Times New Roman" w:cs="Times New Roman"/>
          <w:sz w:val="28"/>
          <w:szCs w:val="28"/>
        </w:rPr>
        <w:tab/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стандартам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второго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поколения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цель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начального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курса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математики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60A59" w:rsidRPr="001A1EFE" w:rsidRDefault="00222751" w:rsidP="000A345F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обеспечить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предметную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подготовку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обучающихся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которая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будет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1EFE" w:rsidRPr="001A1EFE">
        <w:rPr>
          <w:rFonts w:ascii="Times New Roman" w:hAnsi="Times New Roman" w:cs="Times New Roman"/>
          <w:sz w:val="28"/>
          <w:szCs w:val="28"/>
        </w:rPr>
        <w:t>достаточна</w:t>
      </w:r>
      <w:r w:rsidR="001B48CA" w:rsidRPr="001A1EF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дальнейшего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продолжения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математического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образования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среднем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60A59" w:rsidRPr="001A1EFE" w:rsidRDefault="00222751" w:rsidP="000A345F">
      <w:pPr>
        <w:spacing w:after="0" w:line="360" w:lineRule="auto"/>
        <w:rPr>
          <w:rStyle w:val="word"/>
          <w:rFonts w:ascii="Times New Roman" w:hAnsi="Times New Roman" w:cs="Times New Roman"/>
          <w:sz w:val="28"/>
          <w:szCs w:val="28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звене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Необходимо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создать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условия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овладения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обучающимися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универ</w:t>
      </w:r>
    </w:p>
    <w:p w:rsidR="00D60A59" w:rsidRPr="001A1EFE" w:rsidRDefault="00222751" w:rsidP="000A345F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сальными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учебными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действиями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личностными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познавательными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регулятивными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коммуникативными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A34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34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начальной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школе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есть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области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подготовка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выпускника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остается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40B4D" w:rsidRDefault="00222751" w:rsidP="00440B4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недостаточной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математике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з</w:t>
      </w:r>
      <w:r w:rsidR="00A81658" w:rsidRPr="001A1EFE">
        <w:rPr>
          <w:rStyle w:val="word"/>
          <w:rFonts w:ascii="Times New Roman" w:hAnsi="Times New Roman" w:cs="Times New Roman"/>
          <w:sz w:val="28"/>
          <w:szCs w:val="28"/>
        </w:rPr>
        <w:t>ад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ания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геометрического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характера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1658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видны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пробелы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sz w:val="28"/>
          <w:szCs w:val="28"/>
        </w:rPr>
        <w:t>в развитии познавательных процессов младших школьников. </w:t>
      </w:r>
      <w:r w:rsidR="00755F76" w:rsidRPr="001A1EFE">
        <w:rPr>
          <w:rFonts w:ascii="Times New Roman" w:hAnsi="Times New Roman" w:cs="Times New Roman"/>
          <w:sz w:val="28"/>
          <w:szCs w:val="28"/>
        </w:rPr>
        <w:t>Э</w:t>
      </w:r>
      <w:r w:rsidRPr="001A1EFE">
        <w:rPr>
          <w:rFonts w:ascii="Times New Roman" w:hAnsi="Times New Roman" w:cs="Times New Roman"/>
          <w:sz w:val="28"/>
          <w:szCs w:val="28"/>
        </w:rPr>
        <w:t>то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требует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учителя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большого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внимания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проблеме</w:t>
      </w:r>
      <w:r w:rsidR="00D221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Должна проводиться </w:t>
      </w:r>
      <w:r w:rsidR="00D2217A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систематическая</w:t>
      </w:r>
      <w:r w:rsidRPr="001A1EFE">
        <w:rPr>
          <w:rFonts w:ascii="Times New Roman" w:hAnsi="Times New Roman" w:cs="Times New Roman"/>
          <w:sz w:val="28"/>
          <w:szCs w:val="28"/>
        </w:rPr>
        <w:t> </w:t>
      </w:r>
      <w:r w:rsidR="00D2217A">
        <w:rPr>
          <w:rFonts w:ascii="Times New Roman" w:hAnsi="Times New Roman" w:cs="Times New Roman"/>
          <w:sz w:val="28"/>
          <w:szCs w:val="28"/>
        </w:rPr>
        <w:t>работа по формированию</w:t>
      </w:r>
      <w:r w:rsidR="000A345F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A81658" w:rsidRPr="001A1EFE">
        <w:rPr>
          <w:rStyle w:val="word"/>
          <w:rFonts w:ascii="Times New Roman" w:hAnsi="Times New Roman" w:cs="Times New Roman"/>
          <w:sz w:val="28"/>
          <w:szCs w:val="28"/>
        </w:rPr>
        <w:t>пространственных,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sz w:val="28"/>
          <w:szCs w:val="28"/>
        </w:rPr>
        <w:t>познавательных</w:t>
      </w:r>
      <w:r w:rsidR="00A81658" w:rsidRPr="001A1EFE">
        <w:rPr>
          <w:rFonts w:ascii="Times New Roman" w:hAnsi="Times New Roman" w:cs="Times New Roman"/>
          <w:sz w:val="28"/>
          <w:szCs w:val="28"/>
        </w:rPr>
        <w:t xml:space="preserve"> </w:t>
      </w:r>
      <w:r w:rsidRPr="001A1EFE">
        <w:rPr>
          <w:rFonts w:ascii="Times New Roman" w:hAnsi="Times New Roman" w:cs="Times New Roman"/>
          <w:sz w:val="28"/>
          <w:szCs w:val="28"/>
        </w:rPr>
        <w:t>и геометрических представлений у детей.</w:t>
      </w:r>
      <w:r w:rsidRPr="001A1EFE">
        <w:rPr>
          <w:rFonts w:ascii="Times New Roman" w:hAnsi="Times New Roman" w:cs="Times New Roman"/>
          <w:sz w:val="28"/>
          <w:szCs w:val="28"/>
        </w:rPr>
        <w:br/>
        <w:t>К познавательным процессам относятся: внимание, память, воображение, мышление,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ощущение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система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психических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функций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которая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обеспечива</w:t>
      </w:r>
      <w:r w:rsidR="001B48CA" w:rsidRPr="001A1EFE">
        <w:rPr>
          <w:rStyle w:val="word"/>
          <w:rFonts w:ascii="Times New Roman" w:hAnsi="Times New Roman" w:cs="Times New Roman"/>
          <w:sz w:val="28"/>
          <w:szCs w:val="28"/>
        </w:rPr>
        <w:t>ет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отражение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познание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объективного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мира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34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должен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быть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познавательный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мотив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изучения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материала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Под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влиянием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мотива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Fonts w:ascii="Times New Roman" w:hAnsi="Times New Roman" w:cs="Times New Roman"/>
          <w:sz w:val="28"/>
          <w:szCs w:val="28"/>
        </w:rPr>
        <w:t>даже у самых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слабых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0A59" w:rsidRPr="001A1EFE">
        <w:rPr>
          <w:rFonts w:ascii="Times New Roman" w:hAnsi="Times New Roman" w:cs="Times New Roman"/>
          <w:sz w:val="28"/>
          <w:szCs w:val="28"/>
        </w:rPr>
        <w:t>обучающихся</w:t>
      </w:r>
      <w:r w:rsidRPr="001A1EFE">
        <w:rPr>
          <w:rFonts w:ascii="Times New Roman" w:hAnsi="Times New Roman" w:cs="Times New Roman"/>
          <w:sz w:val="28"/>
          <w:szCs w:val="28"/>
        </w:rPr>
        <w:t> учебный процесс </w:t>
      </w:r>
      <w:r w:rsidR="00A81658" w:rsidRPr="001A1EFE">
        <w:rPr>
          <w:rFonts w:ascii="Times New Roman" w:hAnsi="Times New Roman" w:cs="Times New Roman"/>
          <w:sz w:val="28"/>
          <w:szCs w:val="28"/>
        </w:rPr>
        <w:t>проходит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более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результативно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0B4D" w:rsidRDefault="00440B4D" w:rsidP="00440B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-1-</w:t>
      </w:r>
    </w:p>
    <w:p w:rsidR="000A345F" w:rsidRPr="00440B4D" w:rsidRDefault="00222751" w:rsidP="00440B4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sz w:val="28"/>
          <w:szCs w:val="28"/>
        </w:rPr>
        <w:t>Развитие познавательных процессов всегда носит поисковый характер.</w:t>
      </w:r>
      <w:r w:rsidR="00755F76" w:rsidRPr="001A1EFE">
        <w:rPr>
          <w:rFonts w:ascii="Times New Roman" w:hAnsi="Times New Roman" w:cs="Times New Roman"/>
          <w:sz w:val="28"/>
          <w:szCs w:val="28"/>
        </w:rPr>
        <w:t xml:space="preserve"> Во время решения задания развивается поисковая деятельность. На вопросы, которые возникают у детей, они сами активно начинают искать ответ.</w:t>
      </w:r>
      <w:r w:rsidR="00E77868" w:rsidRPr="001A1EFE">
        <w:rPr>
          <w:rFonts w:ascii="Times New Roman" w:hAnsi="Times New Roman" w:cs="Times New Roman"/>
          <w:sz w:val="28"/>
          <w:szCs w:val="28"/>
        </w:rPr>
        <w:t xml:space="preserve"> </w:t>
      </w:r>
      <w:r w:rsidRPr="001A1EFE">
        <w:rPr>
          <w:rFonts w:ascii="Times New Roman" w:hAnsi="Times New Roman" w:cs="Times New Roman"/>
          <w:sz w:val="28"/>
          <w:szCs w:val="28"/>
        </w:rPr>
        <w:t>Появляется эмоциональный подъем, азарт, увлечение. Возникает ситуация успеха, если ученик справился с поставленной </w:t>
      </w:r>
      <w:r w:rsidR="00755F76" w:rsidRPr="001A1EFE">
        <w:rPr>
          <w:rFonts w:ascii="Times New Roman" w:hAnsi="Times New Roman" w:cs="Times New Roman"/>
          <w:sz w:val="28"/>
          <w:szCs w:val="28"/>
        </w:rPr>
        <w:t>целью</w:t>
      </w:r>
      <w:r w:rsidRPr="001A1EFE">
        <w:rPr>
          <w:rFonts w:ascii="Times New Roman" w:hAnsi="Times New Roman" w:cs="Times New Roman"/>
          <w:sz w:val="28"/>
          <w:szCs w:val="28"/>
        </w:rPr>
        <w:t>. С первых занятий нужно увлечь детей, сделать </w:t>
      </w:r>
      <w:r w:rsidR="00E77868" w:rsidRPr="001A1EFE">
        <w:rPr>
          <w:rFonts w:ascii="Times New Roman" w:hAnsi="Times New Roman" w:cs="Times New Roman"/>
          <w:sz w:val="28"/>
          <w:szCs w:val="28"/>
        </w:rPr>
        <w:t>само</w:t>
      </w:r>
      <w:r w:rsidRPr="001A1EFE">
        <w:rPr>
          <w:rFonts w:ascii="Times New Roman" w:hAnsi="Times New Roman" w:cs="Times New Roman"/>
          <w:sz w:val="28"/>
          <w:szCs w:val="28"/>
        </w:rPr>
        <w:t>познание наглядным. Все эти составляющие п</w:t>
      </w:r>
      <w:r w:rsidR="000A345F">
        <w:rPr>
          <w:rFonts w:ascii="Times New Roman" w:hAnsi="Times New Roman" w:cs="Times New Roman"/>
          <w:sz w:val="28"/>
          <w:szCs w:val="28"/>
        </w:rPr>
        <w:t>оложительно влияют на учеников.</w:t>
      </w:r>
    </w:p>
    <w:p w:rsidR="002F3852" w:rsidRPr="001A1EFE" w:rsidRDefault="002F3852" w:rsidP="000A34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1EFE">
        <w:rPr>
          <w:rFonts w:ascii="Times New Roman" w:hAnsi="Times New Roman" w:cs="Times New Roman"/>
          <w:sz w:val="28"/>
          <w:szCs w:val="28"/>
        </w:rPr>
        <w:t>П</w:t>
      </w:r>
      <w:r w:rsidR="00222751" w:rsidRPr="001A1EFE">
        <w:rPr>
          <w:rFonts w:ascii="Times New Roman" w:hAnsi="Times New Roman" w:cs="Times New Roman"/>
          <w:sz w:val="28"/>
          <w:szCs w:val="28"/>
        </w:rPr>
        <w:t>роблем</w:t>
      </w:r>
      <w:r w:rsidRPr="001A1EF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A1EFE">
        <w:rPr>
          <w:rFonts w:ascii="Times New Roman" w:hAnsi="Times New Roman" w:cs="Times New Roman"/>
          <w:sz w:val="28"/>
          <w:szCs w:val="28"/>
        </w:rPr>
        <w:t xml:space="preserve"> с </w:t>
      </w:r>
      <w:r w:rsidR="000A345F">
        <w:rPr>
          <w:rFonts w:ascii="Times New Roman" w:hAnsi="Times New Roman" w:cs="Times New Roman"/>
          <w:sz w:val="28"/>
          <w:szCs w:val="28"/>
        </w:rPr>
        <w:t xml:space="preserve">которыми сталкивается учитель </w:t>
      </w:r>
      <w:r w:rsidRPr="001A1EFE">
        <w:rPr>
          <w:rFonts w:ascii="Times New Roman" w:hAnsi="Times New Roman" w:cs="Times New Roman"/>
          <w:sz w:val="28"/>
          <w:szCs w:val="28"/>
        </w:rPr>
        <w:t>при</w:t>
      </w:r>
      <w:r w:rsidR="00222751" w:rsidRPr="001A1EFE">
        <w:rPr>
          <w:rFonts w:ascii="Times New Roman" w:hAnsi="Times New Roman" w:cs="Times New Roman"/>
          <w:sz w:val="28"/>
          <w:szCs w:val="28"/>
        </w:rPr>
        <w:t> </w:t>
      </w:r>
      <w:r w:rsidRPr="001A1EFE">
        <w:rPr>
          <w:rFonts w:ascii="Times New Roman" w:hAnsi="Times New Roman" w:cs="Times New Roman"/>
          <w:sz w:val="28"/>
          <w:szCs w:val="28"/>
        </w:rPr>
        <w:t>развитии</w:t>
      </w:r>
      <w:r w:rsidR="00222751" w:rsidRPr="001A1EFE">
        <w:rPr>
          <w:rFonts w:ascii="Times New Roman" w:hAnsi="Times New Roman" w:cs="Times New Roman"/>
          <w:sz w:val="28"/>
          <w:szCs w:val="28"/>
        </w:rPr>
        <w:t> познавательных процессов:</w:t>
      </w:r>
    </w:p>
    <w:p w:rsidR="002F3852" w:rsidRPr="001A1EFE" w:rsidRDefault="002F3852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- у учащегося идет несоответствие знаний и умений;</w:t>
      </w:r>
    </w:p>
    <w:p w:rsidR="000953C3" w:rsidRPr="001A1EFE" w:rsidRDefault="002F3852" w:rsidP="000A3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8CA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знаний проходит формально;</w:t>
      </w:r>
      <w:r w:rsidR="00222751" w:rsidRPr="001A1EFE">
        <w:rPr>
          <w:rFonts w:ascii="Times New Roman" w:hAnsi="Times New Roman" w:cs="Times New Roman"/>
          <w:sz w:val="28"/>
          <w:szCs w:val="28"/>
        </w:rPr>
        <w:br/>
      </w:r>
      <w:r w:rsidRPr="001A1EFE">
        <w:rPr>
          <w:rFonts w:ascii="Times New Roman" w:hAnsi="Times New Roman" w:cs="Times New Roman"/>
          <w:sz w:val="28"/>
          <w:szCs w:val="28"/>
        </w:rPr>
        <w:t>-</w:t>
      </w:r>
      <w:r w:rsidR="00222751" w:rsidRPr="001A1EFE">
        <w:rPr>
          <w:rFonts w:ascii="Times New Roman" w:hAnsi="Times New Roman" w:cs="Times New Roman"/>
          <w:sz w:val="28"/>
          <w:szCs w:val="28"/>
        </w:rPr>
        <w:t> учебные навыки не сформированы;</w:t>
      </w:r>
      <w:r w:rsidR="00222751" w:rsidRPr="001A1EFE">
        <w:rPr>
          <w:rFonts w:ascii="Times New Roman" w:hAnsi="Times New Roman" w:cs="Times New Roman"/>
          <w:sz w:val="28"/>
          <w:szCs w:val="28"/>
        </w:rPr>
        <w:br/>
      </w:r>
      <w:r w:rsidRPr="001A1EFE">
        <w:rPr>
          <w:rFonts w:ascii="Times New Roman" w:hAnsi="Times New Roman" w:cs="Times New Roman"/>
          <w:sz w:val="28"/>
          <w:szCs w:val="28"/>
        </w:rPr>
        <w:t xml:space="preserve">- </w:t>
      </w:r>
      <w:r w:rsidR="00222751" w:rsidRPr="001A1EFE">
        <w:rPr>
          <w:rFonts w:ascii="Times New Roman" w:hAnsi="Times New Roman" w:cs="Times New Roman"/>
          <w:sz w:val="28"/>
          <w:szCs w:val="28"/>
        </w:rPr>
        <w:t>если раньше у ребенка были неудачи, то мотивация учения идет на спад;</w:t>
      </w:r>
      <w:r w:rsidR="00222751" w:rsidRPr="001A1EFE">
        <w:rPr>
          <w:rFonts w:ascii="Times New Roman" w:hAnsi="Times New Roman" w:cs="Times New Roman"/>
          <w:sz w:val="28"/>
          <w:szCs w:val="28"/>
        </w:rPr>
        <w:br/>
      </w:r>
      <w:r w:rsidRPr="001A1EFE">
        <w:rPr>
          <w:rFonts w:ascii="Times New Roman" w:hAnsi="Times New Roman" w:cs="Times New Roman"/>
          <w:sz w:val="28"/>
          <w:szCs w:val="28"/>
        </w:rPr>
        <w:t xml:space="preserve">- </w:t>
      </w:r>
      <w:r w:rsidR="00222751" w:rsidRPr="001A1EFE">
        <w:rPr>
          <w:rFonts w:ascii="Times New Roman" w:hAnsi="Times New Roman" w:cs="Times New Roman"/>
          <w:sz w:val="28"/>
          <w:szCs w:val="28"/>
        </w:rPr>
        <w:t>несоответствие уровня </w:t>
      </w:r>
      <w:r w:rsidRPr="001A1EFE">
        <w:rPr>
          <w:rFonts w:ascii="Times New Roman" w:hAnsi="Times New Roman" w:cs="Times New Roman"/>
          <w:sz w:val="28"/>
          <w:szCs w:val="28"/>
        </w:rPr>
        <w:t xml:space="preserve">актуального </w:t>
      </w:r>
      <w:r w:rsidR="00222751" w:rsidRPr="001A1EFE">
        <w:rPr>
          <w:rFonts w:ascii="Times New Roman" w:hAnsi="Times New Roman" w:cs="Times New Roman"/>
          <w:sz w:val="28"/>
          <w:szCs w:val="28"/>
        </w:rPr>
        <w:t>развития познавательных процессов и требований учебной деятельности;</w:t>
      </w:r>
      <w:r w:rsidR="00222751" w:rsidRPr="001A1EFE">
        <w:rPr>
          <w:rFonts w:ascii="Times New Roman" w:hAnsi="Times New Roman" w:cs="Times New Roman"/>
          <w:sz w:val="28"/>
          <w:szCs w:val="28"/>
        </w:rPr>
        <w:br/>
      </w:r>
      <w:r w:rsidRPr="001A1EFE">
        <w:rPr>
          <w:rFonts w:ascii="Times New Roman" w:hAnsi="Times New Roman" w:cs="Times New Roman"/>
          <w:sz w:val="28"/>
          <w:szCs w:val="28"/>
        </w:rPr>
        <w:t>-</w:t>
      </w:r>
      <w:r w:rsidR="00222751" w:rsidRPr="001A1EFE">
        <w:rPr>
          <w:rFonts w:ascii="Times New Roman" w:hAnsi="Times New Roman" w:cs="Times New Roman"/>
          <w:sz w:val="28"/>
          <w:szCs w:val="28"/>
        </w:rPr>
        <w:t> обучающийся не умеет </w:t>
      </w:r>
      <w:r w:rsidRPr="001A1EFE">
        <w:rPr>
          <w:rFonts w:ascii="Times New Roman" w:hAnsi="Times New Roman" w:cs="Times New Roman"/>
          <w:sz w:val="28"/>
          <w:szCs w:val="28"/>
        </w:rPr>
        <w:t>выстраивать</w:t>
      </w:r>
      <w:r w:rsidR="00222751" w:rsidRPr="001A1EFE">
        <w:rPr>
          <w:rFonts w:ascii="Times New Roman" w:hAnsi="Times New Roman" w:cs="Times New Roman"/>
          <w:sz w:val="28"/>
          <w:szCs w:val="28"/>
        </w:rPr>
        <w:t> диалог</w:t>
      </w:r>
      <w:r w:rsidRPr="001A1EFE">
        <w:rPr>
          <w:rFonts w:ascii="Times New Roman" w:hAnsi="Times New Roman" w:cs="Times New Roman"/>
          <w:sz w:val="28"/>
          <w:szCs w:val="28"/>
        </w:rPr>
        <w:t>.</w:t>
      </w:r>
      <w:r w:rsidR="000A345F">
        <w:rPr>
          <w:rFonts w:ascii="Times New Roman" w:hAnsi="Times New Roman" w:cs="Times New Roman"/>
          <w:sz w:val="28"/>
          <w:szCs w:val="28"/>
        </w:rPr>
        <w:tab/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Курс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Наглядная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геометрия</w:t>
      </w:r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предполагает</w:t>
      </w:r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Fonts w:ascii="Times New Roman" w:hAnsi="Times New Roman" w:cs="Times New Roman"/>
          <w:sz w:val="28"/>
          <w:szCs w:val="28"/>
        </w:rPr>
        <w:t>систематическое развитие познавательных процессов. Программа построена таким образом, что обучающиеся учатся логически рассуждать, обобщать, обоснованно</w:t>
      </w:r>
      <w:r w:rsidR="00D2217A">
        <w:rPr>
          <w:rFonts w:ascii="Times New Roman" w:hAnsi="Times New Roman" w:cs="Times New Roman"/>
          <w:sz w:val="28"/>
          <w:szCs w:val="28"/>
        </w:rPr>
        <w:t xml:space="preserve"> с доказательством</w:t>
      </w:r>
      <w:r w:rsidR="00222751" w:rsidRPr="001A1EFE">
        <w:rPr>
          <w:rFonts w:ascii="Times New Roman" w:hAnsi="Times New Roman" w:cs="Times New Roman"/>
          <w:sz w:val="28"/>
          <w:szCs w:val="28"/>
        </w:rPr>
        <w:t> делать выводы</w:t>
      </w:r>
      <w:r w:rsidRPr="001A1EFE">
        <w:rPr>
          <w:rFonts w:ascii="Times New Roman" w:hAnsi="Times New Roman" w:cs="Times New Roman"/>
          <w:sz w:val="28"/>
          <w:szCs w:val="28"/>
        </w:rPr>
        <w:t>.</w:t>
      </w:r>
      <w:r w:rsidR="00E77868" w:rsidRPr="001A1EFE">
        <w:rPr>
          <w:rFonts w:ascii="Times New Roman" w:hAnsi="Times New Roman" w:cs="Times New Roman"/>
          <w:sz w:val="28"/>
          <w:szCs w:val="28"/>
        </w:rPr>
        <w:t xml:space="preserve"> Главным условием </w:t>
      </w:r>
      <w:r w:rsidR="00222751" w:rsidRPr="001A1EFE">
        <w:rPr>
          <w:rFonts w:ascii="Times New Roman" w:hAnsi="Times New Roman" w:cs="Times New Roman"/>
          <w:sz w:val="28"/>
          <w:szCs w:val="28"/>
        </w:rPr>
        <w:t>программы является </w:t>
      </w:r>
      <w:r w:rsidRPr="001A1EFE">
        <w:rPr>
          <w:rFonts w:ascii="Times New Roman" w:hAnsi="Times New Roman" w:cs="Times New Roman"/>
          <w:sz w:val="28"/>
          <w:szCs w:val="28"/>
        </w:rPr>
        <w:t>четко</w:t>
      </w:r>
      <w:r w:rsidR="00222751" w:rsidRPr="001A1EFE">
        <w:rPr>
          <w:rFonts w:ascii="Times New Roman" w:hAnsi="Times New Roman" w:cs="Times New Roman"/>
          <w:sz w:val="28"/>
          <w:szCs w:val="28"/>
        </w:rPr>
        <w:t> выстроенная система логических задач, головоломок, математических ребусов, дидактических игр, заданий на внимание, память,</w:t>
      </w:r>
      <w:r w:rsidR="007E71D4">
        <w:rPr>
          <w:rFonts w:ascii="Times New Roman" w:hAnsi="Times New Roman" w:cs="Times New Roman"/>
          <w:sz w:val="28"/>
          <w:szCs w:val="28"/>
        </w:rPr>
        <w:t xml:space="preserve"> </w:t>
      </w:r>
      <w:r w:rsidRPr="001A1EFE">
        <w:rPr>
          <w:rFonts w:ascii="Times New Roman" w:hAnsi="Times New Roman" w:cs="Times New Roman"/>
          <w:sz w:val="28"/>
          <w:szCs w:val="28"/>
        </w:rPr>
        <w:t>внимательность,</w:t>
      </w:r>
      <w:r w:rsidR="00222751" w:rsidRPr="001A1EFE">
        <w:rPr>
          <w:rFonts w:ascii="Times New Roman" w:hAnsi="Times New Roman" w:cs="Times New Roman"/>
          <w:sz w:val="28"/>
          <w:szCs w:val="28"/>
        </w:rPr>
        <w:t> сообразительность, мышление. Все это создает условия для развития познавательных процессов, для глубокого усвоения программного математического материала.</w:t>
      </w:r>
      <w:r w:rsidR="00222751" w:rsidRPr="001A1EFE">
        <w:rPr>
          <w:rFonts w:ascii="Times New Roman" w:hAnsi="Times New Roman" w:cs="Times New Roman"/>
          <w:sz w:val="28"/>
          <w:szCs w:val="28"/>
        </w:rPr>
        <w:br/>
      </w:r>
      <w:r w:rsidR="000953C3" w:rsidRPr="001A1EFE">
        <w:rPr>
          <w:rFonts w:ascii="Times New Roman" w:hAnsi="Times New Roman" w:cs="Times New Roman"/>
          <w:sz w:val="28"/>
          <w:szCs w:val="28"/>
        </w:rPr>
        <w:t>Наиболее характерные особенности заданий для младших школьников:</w:t>
      </w:r>
    </w:p>
    <w:p w:rsidR="000953C3" w:rsidRPr="001A1EFE" w:rsidRDefault="000953C3" w:rsidP="000A345F">
      <w:pPr>
        <w:pStyle w:val="a8"/>
        <w:spacing w:line="360" w:lineRule="auto"/>
        <w:rPr>
          <w:rStyle w:val="word"/>
          <w:rFonts w:ascii="Times New Roman" w:hAnsi="Times New Roman" w:cs="Times New Roman"/>
          <w:sz w:val="28"/>
          <w:szCs w:val="28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lastRenderedPageBreak/>
        <w:t>1. Предметный, наглядный характер задания.</w:t>
      </w:r>
    </w:p>
    <w:p w:rsidR="000953C3" w:rsidRPr="001A1EFE" w:rsidRDefault="000953C3" w:rsidP="000A345F">
      <w:pPr>
        <w:pStyle w:val="a8"/>
        <w:spacing w:line="360" w:lineRule="auto"/>
        <w:rPr>
          <w:rStyle w:val="word"/>
          <w:rFonts w:ascii="Times New Roman" w:hAnsi="Times New Roman" w:cs="Times New Roman"/>
          <w:sz w:val="28"/>
          <w:szCs w:val="28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2.Занимательных характер задания.</w:t>
      </w:r>
    </w:p>
    <w:p w:rsidR="000953C3" w:rsidRDefault="000953C3" w:rsidP="000A345F">
      <w:pPr>
        <w:pStyle w:val="a8"/>
        <w:spacing w:line="360" w:lineRule="auto"/>
        <w:rPr>
          <w:rStyle w:val="word"/>
          <w:rFonts w:ascii="Times New Roman" w:hAnsi="Times New Roman" w:cs="Times New Roman"/>
          <w:sz w:val="28"/>
          <w:szCs w:val="28"/>
        </w:rPr>
      </w:pPr>
      <w:r w:rsidRPr="001A1EFE">
        <w:rPr>
          <w:rStyle w:val="word"/>
          <w:rFonts w:ascii="Times New Roman" w:hAnsi="Times New Roman" w:cs="Times New Roman"/>
          <w:sz w:val="28"/>
          <w:szCs w:val="28"/>
        </w:rPr>
        <w:t>3.Задача должна быть посильной.</w:t>
      </w:r>
    </w:p>
    <w:p w:rsidR="00440B4D" w:rsidRPr="001A1EFE" w:rsidRDefault="00440B4D" w:rsidP="00440B4D">
      <w:pPr>
        <w:pStyle w:val="a8"/>
        <w:spacing w:line="36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-2-</w:t>
      </w:r>
    </w:p>
    <w:p w:rsidR="00D60A59" w:rsidRPr="001A1EFE" w:rsidRDefault="00222751" w:rsidP="007E71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EFE">
        <w:rPr>
          <w:rFonts w:ascii="Times New Roman" w:hAnsi="Times New Roman" w:cs="Times New Roman"/>
          <w:sz w:val="28"/>
          <w:szCs w:val="28"/>
        </w:rPr>
        <w:t>Если в системе решать задания логического блока, то это способствует развитию познавательных способностей и умственной активности детей. Для этого нужно применять умственные усилия, внимание, активизи</w:t>
      </w:r>
      <w:r w:rsidR="007E71D4">
        <w:rPr>
          <w:rFonts w:ascii="Times New Roman" w:hAnsi="Times New Roman" w:cs="Times New Roman"/>
          <w:sz w:val="28"/>
          <w:szCs w:val="28"/>
        </w:rPr>
        <w:t>ровать знания, умения и навыки.</w:t>
      </w:r>
      <w:r w:rsidR="007E71D4">
        <w:rPr>
          <w:rFonts w:ascii="Times New Roman" w:hAnsi="Times New Roman" w:cs="Times New Roman"/>
          <w:sz w:val="28"/>
          <w:szCs w:val="28"/>
        </w:rPr>
        <w:tab/>
      </w:r>
      <w:r w:rsidRPr="001A1EFE">
        <w:rPr>
          <w:rFonts w:ascii="Times New Roman" w:hAnsi="Times New Roman" w:cs="Times New Roman"/>
          <w:sz w:val="28"/>
          <w:szCs w:val="28"/>
        </w:rPr>
        <w:t>Учёные установили, если человек успешно владеет геометрическими приемами и навыками, то это повышает </w:t>
      </w:r>
      <w:r w:rsidR="00E77868" w:rsidRPr="001A1EFE">
        <w:rPr>
          <w:rFonts w:ascii="Times New Roman" w:hAnsi="Times New Roman" w:cs="Times New Roman"/>
          <w:sz w:val="28"/>
          <w:szCs w:val="28"/>
        </w:rPr>
        <w:t>работу</w:t>
      </w:r>
      <w:r w:rsidRPr="001A1EFE">
        <w:rPr>
          <w:rFonts w:ascii="Times New Roman" w:hAnsi="Times New Roman" w:cs="Times New Roman"/>
          <w:sz w:val="28"/>
          <w:szCs w:val="28"/>
        </w:rPr>
        <w:t> мозга</w:t>
      </w:r>
      <w:r w:rsidR="00E77868" w:rsidRPr="001A1EFE">
        <w:rPr>
          <w:rFonts w:ascii="Times New Roman" w:hAnsi="Times New Roman" w:cs="Times New Roman"/>
          <w:sz w:val="28"/>
          <w:szCs w:val="28"/>
        </w:rPr>
        <w:t>.</w:t>
      </w:r>
      <w:r w:rsidRPr="001A1EFE">
        <w:rPr>
          <w:rFonts w:ascii="Times New Roman" w:hAnsi="Times New Roman" w:cs="Times New Roman"/>
          <w:sz w:val="28"/>
          <w:szCs w:val="28"/>
        </w:rPr>
        <w:t> Давно известно о взаимосвязи интеллекта и логики. Даже простейшие геометрические работы требуют постоянного внимания и заставляют ребенка думать.</w:t>
      </w:r>
      <w:r w:rsidRPr="001A1EFE">
        <w:rPr>
          <w:rFonts w:ascii="Times New Roman" w:hAnsi="Times New Roman" w:cs="Times New Roman"/>
          <w:sz w:val="28"/>
          <w:szCs w:val="28"/>
        </w:rPr>
        <w:br/>
        <w:t>Если ученик чертит, строит фигуры</w:t>
      </w:r>
      <w:r w:rsidR="007E71D4">
        <w:rPr>
          <w:rFonts w:ascii="Times New Roman" w:hAnsi="Times New Roman" w:cs="Times New Roman"/>
          <w:sz w:val="28"/>
          <w:szCs w:val="28"/>
        </w:rPr>
        <w:t xml:space="preserve">, то </w:t>
      </w:r>
      <w:r w:rsidRPr="001A1EFE">
        <w:rPr>
          <w:rFonts w:ascii="Times New Roman" w:hAnsi="Times New Roman" w:cs="Times New Roman"/>
          <w:sz w:val="28"/>
          <w:szCs w:val="28"/>
        </w:rPr>
        <w:t>это развивает пространственное мышление, практический интеллект, учит детей анализировать, планировать ходы. Хороший чертёж позволит решить любую задачу.</w:t>
      </w:r>
      <w:r w:rsidRPr="001A1EFE">
        <w:rPr>
          <w:rFonts w:ascii="Times New Roman" w:hAnsi="Times New Roman" w:cs="Times New Roman"/>
          <w:sz w:val="28"/>
          <w:szCs w:val="28"/>
        </w:rPr>
        <w:br/>
        <w:t>Также программа развивает конструкторские способности, творческую личность, нестандартное мышление. Обучающиеся приобретают навыки исследовательской работы, умение слышать и слушать других, обобщать, делать выводы.</w:t>
      </w:r>
      <w:r w:rsidR="007E71D4">
        <w:rPr>
          <w:rFonts w:ascii="Times New Roman" w:hAnsi="Times New Roman" w:cs="Times New Roman"/>
          <w:sz w:val="28"/>
          <w:szCs w:val="28"/>
        </w:rPr>
        <w:t xml:space="preserve"> </w:t>
      </w:r>
      <w:r w:rsidRPr="001A1EFE">
        <w:rPr>
          <w:rFonts w:ascii="Times New Roman" w:hAnsi="Times New Roman" w:cs="Times New Roman"/>
          <w:sz w:val="28"/>
          <w:szCs w:val="28"/>
        </w:rPr>
        <w:t>Анри Пуанкаре (французский учёный) говорил</w:t>
      </w:r>
      <w:r w:rsidR="00E77868" w:rsidRPr="001A1EFE">
        <w:rPr>
          <w:rFonts w:ascii="Times New Roman" w:hAnsi="Times New Roman" w:cs="Times New Roman"/>
          <w:sz w:val="28"/>
          <w:szCs w:val="28"/>
        </w:rPr>
        <w:t>:</w:t>
      </w:r>
      <w:r w:rsidR="001C020C" w:rsidRPr="001A1EFE">
        <w:rPr>
          <w:rFonts w:ascii="Times New Roman" w:hAnsi="Times New Roman" w:cs="Times New Roman"/>
          <w:sz w:val="28"/>
          <w:szCs w:val="28"/>
        </w:rPr>
        <w:t xml:space="preserve"> «</w:t>
      </w:r>
      <w:r w:rsidRPr="001A1EFE">
        <w:rPr>
          <w:rFonts w:ascii="Times New Roman" w:hAnsi="Times New Roman" w:cs="Times New Roman"/>
          <w:sz w:val="28"/>
          <w:szCs w:val="28"/>
        </w:rPr>
        <w:t>Логика </w:t>
      </w:r>
      <w:r w:rsidR="007E71D4">
        <w:rPr>
          <w:rFonts w:ascii="Times New Roman" w:hAnsi="Times New Roman" w:cs="Times New Roman"/>
          <w:sz w:val="28"/>
          <w:szCs w:val="28"/>
        </w:rPr>
        <w:t>доказывает, а интуиция – творит</w:t>
      </w:r>
      <w:r w:rsidR="001C020C" w:rsidRPr="001A1EFE">
        <w:rPr>
          <w:rFonts w:ascii="Times New Roman" w:hAnsi="Times New Roman" w:cs="Times New Roman"/>
          <w:sz w:val="28"/>
          <w:szCs w:val="28"/>
        </w:rPr>
        <w:t>»</w:t>
      </w:r>
      <w:r w:rsidRPr="001A1EFE">
        <w:rPr>
          <w:rFonts w:ascii="Times New Roman" w:hAnsi="Times New Roman" w:cs="Times New Roman"/>
          <w:sz w:val="28"/>
          <w:szCs w:val="28"/>
        </w:rPr>
        <w:br/>
        <w:t>В своей работе я применяю и использую игровые пособия и головоломки:</w:t>
      </w:r>
      <w:r w:rsidRPr="001A1EFE">
        <w:rPr>
          <w:rFonts w:ascii="Times New Roman" w:hAnsi="Times New Roman" w:cs="Times New Roman"/>
          <w:sz w:val="28"/>
          <w:szCs w:val="28"/>
        </w:rPr>
        <w:br/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A1EFE">
        <w:rPr>
          <w:rStyle w:val="word"/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60A59" w:rsidRPr="001A1EFE" w:rsidRDefault="00D60A59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635C0" wp14:editId="4AF8DF04">
            <wp:extent cx="1035616" cy="722201"/>
            <wp:effectExtent l="0" t="0" r="0" b="1905"/>
            <wp:docPr id="8" name="Рисунок 8" descr="http://www.kotmurr.spb.ru/img/deti/vo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tmurr.spb.ru/img/deti/vos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62" cy="7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1D4">
        <w:rPr>
          <w:rFonts w:ascii="Times New Roman" w:hAnsi="Times New Roman" w:cs="Times New Roman"/>
          <w:sz w:val="28"/>
          <w:szCs w:val="28"/>
        </w:rPr>
        <w:br/>
      </w:r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Квадраты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60A59" w:rsidRPr="001A1EFE" w:rsidRDefault="00D60A59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0753E" wp14:editId="68EEAEBA">
            <wp:extent cx="642236" cy="584079"/>
            <wp:effectExtent l="0" t="0" r="5715" b="6985"/>
            <wp:docPr id="9" name="Рисунок 9" descr="http://www.kotmurr.spb.ru/img/deti/vo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tmurr.spb.ru/img/deti/vos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4" cy="5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1D4">
        <w:rPr>
          <w:rFonts w:ascii="Times New Roman" w:hAnsi="Times New Roman" w:cs="Times New Roman"/>
          <w:sz w:val="28"/>
          <w:szCs w:val="28"/>
        </w:rPr>
        <w:br/>
      </w:r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60A59" w:rsidRPr="001A1EFE" w:rsidRDefault="00D60A59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27B2024B" wp14:editId="730EC039">
            <wp:extent cx="559123" cy="558602"/>
            <wp:effectExtent l="0" t="0" r="0" b="0"/>
            <wp:docPr id="10" name="Рисунок 4" descr="http://festival.1september.ru/articles/594502/Image37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festival.1september.ru/articles/594502/Image370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8" cy="5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EFE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17F147C4" wp14:editId="1E5AE3D3">
            <wp:extent cx="611008" cy="564948"/>
            <wp:effectExtent l="0" t="0" r="0" b="6985"/>
            <wp:docPr id="11" name="Объект 3" descr="http://arhivurokov.ru/multiurok/f/f/8/ff87b299316569a808c332dff3d4851b7512de91/konspiekt-uroka-po-naghliadnoi-ghieomietrii-tanghram_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http://arhivurokov.ru/multiurok/f/f/8/ff87b299316569a808c332dff3d4851b7512de91/konspiekt-uroka-po-naghliadnoi-ghieomietrii-tanghram_8.jpe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6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9" w:rsidRDefault="00222751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A1EFE">
        <w:rPr>
          <w:rStyle w:val="word"/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яйцо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40B4D" w:rsidRPr="001A1EFE" w:rsidRDefault="00440B4D" w:rsidP="00440B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-3-</w:t>
      </w:r>
    </w:p>
    <w:p w:rsidR="007E71D4" w:rsidRDefault="00D60A59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EFE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1FE2E348" wp14:editId="5E35FB86">
            <wp:extent cx="617365" cy="867806"/>
            <wp:effectExtent l="0" t="0" r="0" b="8890"/>
            <wp:docPr id="12" name="Рисунок 6" descr="000075 (559x700, 116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000075 (559x700, 116Kb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6" cy="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9" w:rsidRPr="001A1EFE" w:rsidRDefault="00222751" w:rsidP="000A345F">
      <w:pPr>
        <w:spacing w:after="0" w:line="360" w:lineRule="auto"/>
        <w:rPr>
          <w:rStyle w:val="word"/>
          <w:rFonts w:ascii="Times New Roman" w:hAnsi="Times New Roman" w:cs="Times New Roman"/>
          <w:sz w:val="28"/>
          <w:szCs w:val="28"/>
        </w:rPr>
      </w:pP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Волшебная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Восьмерка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A1EFE">
        <w:rPr>
          <w:rStyle w:val="word"/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D60A59" w:rsidRPr="001A1EFE" w:rsidRDefault="00D60A59" w:rsidP="000A345F">
      <w:pPr>
        <w:spacing w:after="0" w:line="360" w:lineRule="auto"/>
        <w:rPr>
          <w:rStyle w:val="word"/>
          <w:rFonts w:ascii="Times New Roman" w:hAnsi="Times New Roman" w:cs="Times New Roman"/>
          <w:sz w:val="28"/>
          <w:szCs w:val="28"/>
        </w:rPr>
      </w:pPr>
      <w:r w:rsidRPr="001A1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F30A0" wp14:editId="73F94802">
            <wp:extent cx="407694" cy="747493"/>
            <wp:effectExtent l="0" t="0" r="0" b="0"/>
            <wp:docPr id="13" name="Рисунок 13" descr="http://www.kotmurr.spb.ru/img/deti/vos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tmurr.spb.ru/img/deti/vosk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33" cy="8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9" w:rsidRPr="001A1EFE" w:rsidRDefault="00222751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A1EFE">
        <w:rPr>
          <w:rStyle w:val="word"/>
          <w:rFonts w:ascii="Times New Roman" w:hAnsi="Times New Roman" w:cs="Times New Roman"/>
          <w:sz w:val="28"/>
          <w:szCs w:val="28"/>
        </w:rPr>
        <w:t>Черепашки</w:t>
      </w:r>
      <w:r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A1EFE">
        <w:rPr>
          <w:rStyle w:val="word"/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0953C3" w:rsidRPr="001A1EFE" w:rsidRDefault="00D60A59" w:rsidP="000A345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C656B" wp14:editId="36DB9AE7">
            <wp:extent cx="390085" cy="559124"/>
            <wp:effectExtent l="0" t="0" r="0" b="0"/>
            <wp:docPr id="14" name="Рисунок 14" descr="http://www.kotmurr.spb.ru/img/deti/vos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tmurr.spb.ru/img/deti/vosk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1" cy="5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17A">
        <w:rPr>
          <w:rFonts w:ascii="Times New Roman" w:hAnsi="Times New Roman" w:cs="Times New Roman"/>
          <w:sz w:val="28"/>
          <w:szCs w:val="28"/>
        </w:rPr>
        <w:br/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Знакомство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геометрией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дает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ребенку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возможность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раскрыть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свои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таланты</w:t>
      </w:r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индивидуальность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помогает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развить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универсальные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учебные</w:t>
      </w:r>
      <w:r w:rsidR="00222751" w:rsidRPr="001A1E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751" w:rsidRPr="001A1EFE">
        <w:rPr>
          <w:rStyle w:val="word"/>
          <w:rFonts w:ascii="Times New Roman" w:hAnsi="Times New Roman" w:cs="Times New Roman"/>
          <w:sz w:val="28"/>
          <w:szCs w:val="28"/>
        </w:rPr>
        <w:t>действия</w:t>
      </w:r>
      <w:r w:rsidR="00222751" w:rsidRPr="001A1E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C4C" w:rsidRDefault="00237D41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Default="00440B4D" w:rsidP="000A345F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4D" w:rsidRPr="001A1EFE" w:rsidRDefault="00440B4D" w:rsidP="00440B4D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-4-</w:t>
      </w:r>
    </w:p>
    <w:sectPr w:rsidR="00440B4D" w:rsidRPr="001A1EFE" w:rsidSect="000A34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63B"/>
    <w:multiLevelType w:val="hybridMultilevel"/>
    <w:tmpl w:val="6F4A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F3F97"/>
    <w:multiLevelType w:val="multilevel"/>
    <w:tmpl w:val="60B4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A55A7"/>
    <w:multiLevelType w:val="hybridMultilevel"/>
    <w:tmpl w:val="42E2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53C2A"/>
    <w:multiLevelType w:val="multilevel"/>
    <w:tmpl w:val="96A6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0709F"/>
    <w:multiLevelType w:val="multilevel"/>
    <w:tmpl w:val="AC0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5A"/>
    <w:rsid w:val="00001E95"/>
    <w:rsid w:val="000855AA"/>
    <w:rsid w:val="000953C3"/>
    <w:rsid w:val="000A345F"/>
    <w:rsid w:val="000F6094"/>
    <w:rsid w:val="001A1EFE"/>
    <w:rsid w:val="001B48CA"/>
    <w:rsid w:val="001C020C"/>
    <w:rsid w:val="00206145"/>
    <w:rsid w:val="00222751"/>
    <w:rsid w:val="00237D41"/>
    <w:rsid w:val="002A6C4C"/>
    <w:rsid w:val="002F3852"/>
    <w:rsid w:val="00322913"/>
    <w:rsid w:val="0039242A"/>
    <w:rsid w:val="0039680B"/>
    <w:rsid w:val="00440B4D"/>
    <w:rsid w:val="0045504C"/>
    <w:rsid w:val="005039B0"/>
    <w:rsid w:val="005D504E"/>
    <w:rsid w:val="006222FC"/>
    <w:rsid w:val="0062277F"/>
    <w:rsid w:val="006B1EEB"/>
    <w:rsid w:val="00743156"/>
    <w:rsid w:val="00755F76"/>
    <w:rsid w:val="00763B29"/>
    <w:rsid w:val="007D2C8C"/>
    <w:rsid w:val="007E71D4"/>
    <w:rsid w:val="0085685A"/>
    <w:rsid w:val="008F0B07"/>
    <w:rsid w:val="009171CC"/>
    <w:rsid w:val="00A06BD0"/>
    <w:rsid w:val="00A81658"/>
    <w:rsid w:val="00AB7742"/>
    <w:rsid w:val="00B90A53"/>
    <w:rsid w:val="00C11DE7"/>
    <w:rsid w:val="00C34597"/>
    <w:rsid w:val="00C5123C"/>
    <w:rsid w:val="00CC5C2C"/>
    <w:rsid w:val="00D2217A"/>
    <w:rsid w:val="00D44A07"/>
    <w:rsid w:val="00D60A59"/>
    <w:rsid w:val="00D866CB"/>
    <w:rsid w:val="00DD4C52"/>
    <w:rsid w:val="00E027D5"/>
    <w:rsid w:val="00E77868"/>
    <w:rsid w:val="00E931BA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A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85685A"/>
    <w:pPr>
      <w:spacing w:before="300" w:after="150" w:line="240" w:lineRule="auto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85A"/>
    <w:rPr>
      <w:rFonts w:ascii="Arial" w:eastAsia="Times New Roman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85685A"/>
    <w:rPr>
      <w:strike w:val="0"/>
      <w:dstrike w:val="0"/>
      <w:color w:val="0746AF"/>
      <w:u w:val="none"/>
      <w:effect w:val="none"/>
    </w:rPr>
  </w:style>
  <w:style w:type="character" w:styleId="a4">
    <w:name w:val="Strong"/>
    <w:basedOn w:val="a0"/>
    <w:uiPriority w:val="22"/>
    <w:qFormat/>
    <w:rsid w:val="0085685A"/>
    <w:rPr>
      <w:b/>
      <w:bCs/>
    </w:rPr>
  </w:style>
  <w:style w:type="paragraph" w:styleId="a5">
    <w:name w:val="Normal (Web)"/>
    <w:basedOn w:val="a"/>
    <w:uiPriority w:val="99"/>
    <w:unhideWhenUsed/>
    <w:rsid w:val="00856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685A"/>
    <w:rPr>
      <w:i/>
      <w:iCs/>
    </w:rPr>
  </w:style>
  <w:style w:type="paragraph" w:styleId="a7">
    <w:name w:val="List Paragraph"/>
    <w:basedOn w:val="a"/>
    <w:uiPriority w:val="34"/>
    <w:qFormat/>
    <w:rsid w:val="00DD4C52"/>
    <w:pPr>
      <w:ind w:left="720"/>
      <w:contextualSpacing/>
    </w:pPr>
  </w:style>
  <w:style w:type="character" w:customStyle="1" w:styleId="word">
    <w:name w:val="word"/>
    <w:basedOn w:val="a0"/>
    <w:rsid w:val="00322913"/>
  </w:style>
  <w:style w:type="character" w:customStyle="1" w:styleId="apple-converted-space">
    <w:name w:val="apple-converted-space"/>
    <w:basedOn w:val="a0"/>
    <w:rsid w:val="00322913"/>
  </w:style>
  <w:style w:type="paragraph" w:styleId="a8">
    <w:name w:val="No Spacing"/>
    <w:uiPriority w:val="1"/>
    <w:qFormat/>
    <w:rsid w:val="00095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A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85685A"/>
    <w:pPr>
      <w:spacing w:before="300" w:after="150" w:line="240" w:lineRule="auto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85A"/>
    <w:rPr>
      <w:rFonts w:ascii="Arial" w:eastAsia="Times New Roman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85685A"/>
    <w:rPr>
      <w:strike w:val="0"/>
      <w:dstrike w:val="0"/>
      <w:color w:val="0746AF"/>
      <w:u w:val="none"/>
      <w:effect w:val="none"/>
    </w:rPr>
  </w:style>
  <w:style w:type="character" w:styleId="a4">
    <w:name w:val="Strong"/>
    <w:basedOn w:val="a0"/>
    <w:uiPriority w:val="22"/>
    <w:qFormat/>
    <w:rsid w:val="0085685A"/>
    <w:rPr>
      <w:b/>
      <w:bCs/>
    </w:rPr>
  </w:style>
  <w:style w:type="paragraph" w:styleId="a5">
    <w:name w:val="Normal (Web)"/>
    <w:basedOn w:val="a"/>
    <w:uiPriority w:val="99"/>
    <w:unhideWhenUsed/>
    <w:rsid w:val="00856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685A"/>
    <w:rPr>
      <w:i/>
      <w:iCs/>
    </w:rPr>
  </w:style>
  <w:style w:type="paragraph" w:styleId="a7">
    <w:name w:val="List Paragraph"/>
    <w:basedOn w:val="a"/>
    <w:uiPriority w:val="34"/>
    <w:qFormat/>
    <w:rsid w:val="00DD4C52"/>
    <w:pPr>
      <w:ind w:left="720"/>
      <w:contextualSpacing/>
    </w:pPr>
  </w:style>
  <w:style w:type="character" w:customStyle="1" w:styleId="word">
    <w:name w:val="word"/>
    <w:basedOn w:val="a0"/>
    <w:rsid w:val="00322913"/>
  </w:style>
  <w:style w:type="character" w:customStyle="1" w:styleId="apple-converted-space">
    <w:name w:val="apple-converted-space"/>
    <w:basedOn w:val="a0"/>
    <w:rsid w:val="00322913"/>
  </w:style>
  <w:style w:type="paragraph" w:styleId="a8">
    <w:name w:val="No Spacing"/>
    <w:uiPriority w:val="1"/>
    <w:qFormat/>
    <w:rsid w:val="00095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278">
              <w:marLeft w:val="0"/>
              <w:marRight w:val="0"/>
              <w:marTop w:val="0"/>
              <w:marBottom w:val="0"/>
              <w:divBdr>
                <w:top w:val="single" w:sz="2" w:space="0" w:color="444444"/>
                <w:left w:val="single" w:sz="36" w:space="0" w:color="444444"/>
                <w:bottom w:val="single" w:sz="2" w:space="0" w:color="444444"/>
                <w:right w:val="single" w:sz="36" w:space="0" w:color="444444"/>
              </w:divBdr>
              <w:divsChild>
                <w:div w:id="1875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Веселкова Светлана Юрьевна</cp:lastModifiedBy>
  <cp:revision>3</cp:revision>
  <dcterms:created xsi:type="dcterms:W3CDTF">2017-02-21T17:28:00Z</dcterms:created>
  <dcterms:modified xsi:type="dcterms:W3CDTF">2017-03-03T08:18:00Z</dcterms:modified>
</cp:coreProperties>
</file>