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DF" w:rsidRPr="00040DF2" w:rsidRDefault="00CB10DF" w:rsidP="00CB10DF">
      <w:pPr>
        <w:pStyle w:val="a4"/>
        <w:shd w:val="clear" w:color="auto" w:fill="FFFFFF"/>
        <w:spacing w:after="135" w:line="270" w:lineRule="atLeast"/>
        <w:jc w:val="center"/>
        <w:rPr>
          <w:b/>
          <w:szCs w:val="20"/>
          <w:lang w:val="en-US"/>
        </w:rPr>
      </w:pPr>
      <w:r w:rsidRPr="00040DF2">
        <w:rPr>
          <w:b/>
          <w:szCs w:val="20"/>
          <w:lang w:val="en-US"/>
        </w:rPr>
        <w:t>HSE University District</w:t>
      </w:r>
    </w:p>
    <w:p w:rsidR="00CB10DF" w:rsidRPr="00040DF2" w:rsidRDefault="00CB10DF" w:rsidP="00CB10DF">
      <w:pPr>
        <w:pStyle w:val="a4"/>
        <w:shd w:val="clear" w:color="auto" w:fill="FFFFFF"/>
        <w:spacing w:after="135" w:line="270" w:lineRule="atLeast"/>
        <w:jc w:val="center"/>
        <w:rPr>
          <w:b/>
          <w:szCs w:val="20"/>
          <w:lang w:val="en-US"/>
        </w:rPr>
      </w:pPr>
      <w:r w:rsidRPr="00040DF2">
        <w:rPr>
          <w:b/>
          <w:szCs w:val="20"/>
          <w:lang w:val="en-US"/>
        </w:rPr>
        <w:t>3rd International Academic and Research Conference</w:t>
      </w:r>
    </w:p>
    <w:p w:rsidR="00CB10DF" w:rsidRPr="00040DF2" w:rsidRDefault="00CB10DF" w:rsidP="00CB10DF">
      <w:pPr>
        <w:pStyle w:val="a4"/>
        <w:shd w:val="clear" w:color="auto" w:fill="FFFFFF"/>
        <w:spacing w:after="135" w:line="270" w:lineRule="atLeast"/>
        <w:jc w:val="center"/>
        <w:rPr>
          <w:b/>
          <w:szCs w:val="20"/>
          <w:lang w:val="en-US"/>
        </w:rPr>
      </w:pPr>
      <w:r w:rsidRPr="00040DF2">
        <w:rPr>
          <w:b/>
          <w:szCs w:val="20"/>
          <w:lang w:val="en-US"/>
        </w:rPr>
        <w:t>“School of the XXI Century: Strategies and Effects of Innovation in Education”</w:t>
      </w:r>
    </w:p>
    <w:p w:rsidR="00CB10DF" w:rsidRPr="00040DF2" w:rsidRDefault="00CB10DF" w:rsidP="00CB10DF">
      <w:pPr>
        <w:pStyle w:val="a4"/>
        <w:shd w:val="clear" w:color="auto" w:fill="FFFFFF"/>
        <w:spacing w:before="0" w:beforeAutospacing="0" w:after="135" w:afterAutospacing="0" w:line="270" w:lineRule="atLeast"/>
        <w:jc w:val="center"/>
        <w:rPr>
          <w:b/>
          <w:szCs w:val="20"/>
          <w:lang w:val="en-US"/>
        </w:rPr>
      </w:pPr>
      <w:r w:rsidRPr="00040DF2">
        <w:rPr>
          <w:b/>
          <w:szCs w:val="20"/>
          <w:lang w:val="en-US"/>
        </w:rPr>
        <w:t>March 30-31, 2017 Perm</w:t>
      </w:r>
    </w:p>
    <w:p w:rsidR="00CB10DF" w:rsidRPr="00040DF2" w:rsidRDefault="00CB10DF" w:rsidP="00CB10DF">
      <w:pPr>
        <w:pStyle w:val="a4"/>
        <w:shd w:val="clear" w:color="auto" w:fill="FFFFFF"/>
        <w:spacing w:before="0" w:beforeAutospacing="0" w:after="135" w:afterAutospacing="0" w:line="270" w:lineRule="atLeast"/>
        <w:ind w:firstLine="567"/>
        <w:jc w:val="both"/>
        <w:rPr>
          <w:szCs w:val="20"/>
          <w:lang w:val="en-US"/>
        </w:rPr>
      </w:pPr>
      <w:r w:rsidRPr="00040DF2">
        <w:rPr>
          <w:szCs w:val="20"/>
          <w:lang w:val="en-US"/>
        </w:rPr>
        <w:t xml:space="preserve">The 3rd International Academic and Research Conference </w:t>
      </w:r>
      <w:r w:rsidRPr="00040DF2">
        <w:rPr>
          <w:b/>
          <w:szCs w:val="20"/>
          <w:lang w:val="en-US"/>
        </w:rPr>
        <w:t>“School of the XXI Century: Strategies and Effects of Innovation in Education”</w:t>
      </w:r>
      <w:r w:rsidRPr="00040DF2">
        <w:rPr>
          <w:szCs w:val="20"/>
          <w:lang w:val="en-US"/>
        </w:rPr>
        <w:t xml:space="preserve"> is held on 30-31 March, 2017 in Perm by the Perm branch of the Federal State Autonomous Educational Institution of Higher Professional Education “National Research University “Higher School of Economics” with the assistance of Ministry of education and science of Perm </w:t>
      </w:r>
      <w:proofErr w:type="spellStart"/>
      <w:r w:rsidRPr="00040DF2">
        <w:rPr>
          <w:szCs w:val="20"/>
          <w:lang w:val="en-US"/>
        </w:rPr>
        <w:t>Krai</w:t>
      </w:r>
      <w:proofErr w:type="spellEnd"/>
      <w:r w:rsidRPr="00040DF2">
        <w:rPr>
          <w:szCs w:val="20"/>
          <w:lang w:val="en-US"/>
        </w:rPr>
        <w:t>.</w:t>
      </w:r>
    </w:p>
    <w:p w:rsidR="00CB10DF" w:rsidRPr="00040DF2" w:rsidRDefault="00CB10DF" w:rsidP="00CB10DF">
      <w:pPr>
        <w:pStyle w:val="a4"/>
        <w:shd w:val="clear" w:color="auto" w:fill="FFFFFF"/>
        <w:spacing w:before="0" w:beforeAutospacing="0" w:after="135" w:afterAutospacing="0" w:line="270" w:lineRule="atLeast"/>
        <w:ind w:firstLine="567"/>
        <w:rPr>
          <w:szCs w:val="20"/>
          <w:lang w:val="en-US"/>
        </w:rPr>
      </w:pPr>
      <w:r w:rsidRPr="00040DF2">
        <w:rPr>
          <w:b/>
          <w:szCs w:val="20"/>
          <w:lang w:val="en-US"/>
        </w:rPr>
        <w:t>The conference aims at</w:t>
      </w:r>
      <w:r w:rsidRPr="00040DF2">
        <w:rPr>
          <w:szCs w:val="20"/>
          <w:lang w:val="en-US"/>
        </w:rPr>
        <w:t xml:space="preserve"> academic and teaching professionals to address key issues of innovative development of local, national and international secondary education of today.</w:t>
      </w:r>
    </w:p>
    <w:p w:rsidR="00CB10DF" w:rsidRPr="00040DF2" w:rsidRDefault="00CB10DF" w:rsidP="00CB10DF">
      <w:pPr>
        <w:pStyle w:val="a4"/>
        <w:shd w:val="clear" w:color="auto" w:fill="FFFFFF"/>
        <w:spacing w:before="0" w:beforeAutospacing="0" w:after="135" w:afterAutospacing="0" w:line="270" w:lineRule="atLeast"/>
        <w:rPr>
          <w:b/>
          <w:szCs w:val="20"/>
          <w:lang w:val="en-US"/>
        </w:rPr>
      </w:pPr>
      <w:r w:rsidRPr="00040DF2">
        <w:rPr>
          <w:b/>
          <w:szCs w:val="20"/>
          <w:lang w:val="en-US"/>
        </w:rPr>
        <w:t>Main themes of the conference:</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World experience of innovative development of modern secondary education: models and practices;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Implementation of Federal State Education Standards for preschool and primary education: requirements, experience, and educational effects;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Models of high school: development outcomes, implementation, and approbation;</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Individualization and personalization of education: pathways and educational choice;</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w:t>
      </w:r>
      <w:proofErr w:type="spellStart"/>
      <w:r w:rsidRPr="00040DF2">
        <w:rPr>
          <w:szCs w:val="20"/>
          <w:lang w:val="en-US"/>
        </w:rPr>
        <w:t>Intercative</w:t>
      </w:r>
      <w:proofErr w:type="spellEnd"/>
      <w:r w:rsidRPr="00040DF2">
        <w:rPr>
          <w:szCs w:val="20"/>
          <w:lang w:val="en-US"/>
        </w:rPr>
        <w:t xml:space="preserve"> content for education as an educational trend;</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Web- and mobile-services as educational tools;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w:t>
      </w:r>
      <w:proofErr w:type="spellStart"/>
      <w:r w:rsidRPr="00040DF2">
        <w:rPr>
          <w:szCs w:val="20"/>
          <w:lang w:val="en-US"/>
        </w:rPr>
        <w:t>Gamification</w:t>
      </w:r>
      <w:proofErr w:type="spellEnd"/>
      <w:r w:rsidRPr="00040DF2">
        <w:rPr>
          <w:szCs w:val="20"/>
          <w:lang w:val="en-US"/>
        </w:rPr>
        <w:t xml:space="preserve"> of education: game models for developing educational pathways;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w:t>
      </w:r>
      <w:proofErr w:type="spellStart"/>
      <w:r w:rsidRPr="00040DF2">
        <w:rPr>
          <w:szCs w:val="20"/>
          <w:lang w:val="en-US"/>
        </w:rPr>
        <w:t>Metadisciplinary</w:t>
      </w:r>
      <w:proofErr w:type="spellEnd"/>
      <w:r w:rsidRPr="00040DF2">
        <w:rPr>
          <w:szCs w:val="20"/>
          <w:lang w:val="en-US"/>
        </w:rPr>
        <w:t xml:space="preserve"> space in an educational organization: creation, equipment, content;</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Non-school activities in the context of modern requirements;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Development of civil identity via </w:t>
      </w:r>
      <w:proofErr w:type="spellStart"/>
      <w:r w:rsidRPr="00040DF2">
        <w:rPr>
          <w:szCs w:val="20"/>
          <w:lang w:val="en-US"/>
        </w:rPr>
        <w:t>aquisition</w:t>
      </w:r>
      <w:proofErr w:type="spellEnd"/>
      <w:r w:rsidRPr="00040DF2">
        <w:rPr>
          <w:szCs w:val="20"/>
          <w:lang w:val="en-US"/>
        </w:rPr>
        <w:t xml:space="preserve"> of national and human values;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Education in a multi-confessional and multi-cultural community;</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Federal State Education Standards for children with special needs. Inclusive educational practices;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w:t>
      </w:r>
      <w:proofErr w:type="spellStart"/>
      <w:r w:rsidRPr="00040DF2">
        <w:rPr>
          <w:szCs w:val="20"/>
          <w:lang w:val="en-US"/>
        </w:rPr>
        <w:t>Metadisciplinary</w:t>
      </w:r>
      <w:proofErr w:type="spellEnd"/>
      <w:r w:rsidRPr="00040DF2">
        <w:rPr>
          <w:szCs w:val="20"/>
          <w:lang w:val="en-US"/>
        </w:rPr>
        <w:t xml:space="preserve"> and personal educational outcomes: models and monitoring tools;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Network organization for educational environment and educational process;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Strategies and effective practices for development of professional teaching skills in the 21st century;</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Cooperation at the 21st century </w:t>
      </w:r>
      <w:proofErr w:type="gramStart"/>
      <w:r w:rsidRPr="00040DF2">
        <w:rPr>
          <w:szCs w:val="20"/>
          <w:lang w:val="en-US"/>
        </w:rPr>
        <w:t>school</w:t>
      </w:r>
      <w:proofErr w:type="gramEnd"/>
      <w:r w:rsidRPr="00040DF2">
        <w:rPr>
          <w:szCs w:val="20"/>
          <w:lang w:val="en-US"/>
        </w:rPr>
        <w:t>: students, educators, parents, sponsors and curators, partners;</w:t>
      </w: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 Values and new resources for school </w:t>
      </w:r>
      <w:proofErr w:type="spellStart"/>
      <w:r w:rsidRPr="00040DF2">
        <w:rPr>
          <w:szCs w:val="20"/>
          <w:lang w:val="en-US"/>
        </w:rPr>
        <w:t>managment</w:t>
      </w:r>
      <w:proofErr w:type="spellEnd"/>
      <w:r w:rsidRPr="00040DF2">
        <w:rPr>
          <w:szCs w:val="20"/>
          <w:lang w:val="en-US"/>
        </w:rPr>
        <w:t xml:space="preserve"> in the 21st century.</w:t>
      </w:r>
    </w:p>
    <w:p w:rsidR="00CB10DF" w:rsidRPr="00040DF2" w:rsidRDefault="00CB10DF" w:rsidP="00CB10DF">
      <w:pPr>
        <w:pStyle w:val="a4"/>
        <w:shd w:val="clear" w:color="auto" w:fill="FFFFFF"/>
        <w:spacing w:before="0" w:beforeAutospacing="0" w:after="135" w:afterAutospacing="0" w:line="276" w:lineRule="auto"/>
        <w:rPr>
          <w:szCs w:val="20"/>
          <w:lang w:val="en-US"/>
        </w:rPr>
      </w:pPr>
      <w:r w:rsidRPr="00040DF2">
        <w:rPr>
          <w:b/>
          <w:szCs w:val="20"/>
          <w:lang w:val="en-US"/>
        </w:rPr>
        <w:t>Options to participate in the conference:</w:t>
      </w:r>
      <w:r w:rsidRPr="00040DF2">
        <w:rPr>
          <w:b/>
          <w:szCs w:val="20"/>
          <w:lang w:val="en-US"/>
        </w:rPr>
        <w:br/>
      </w:r>
      <w:r w:rsidRPr="00040DF2">
        <w:rPr>
          <w:szCs w:val="20"/>
          <w:lang w:val="en-US"/>
        </w:rPr>
        <w:t xml:space="preserve">- full-time participation as a presenter; </w:t>
      </w:r>
      <w:r w:rsidRPr="00040DF2">
        <w:rPr>
          <w:szCs w:val="20"/>
          <w:lang w:val="en-US"/>
        </w:rPr>
        <w:br/>
        <w:t>- giving a master class;</w:t>
      </w:r>
      <w:r w:rsidRPr="00040DF2">
        <w:rPr>
          <w:szCs w:val="20"/>
          <w:lang w:val="en-US"/>
        </w:rPr>
        <w:br/>
        <w:t>- giving a practical seminar;</w:t>
      </w:r>
      <w:r w:rsidRPr="00040DF2">
        <w:rPr>
          <w:szCs w:val="20"/>
          <w:lang w:val="en-US"/>
        </w:rPr>
        <w:br/>
        <w:t>- giving a pedagogy workshop;</w:t>
      </w:r>
      <w:r w:rsidRPr="00040DF2">
        <w:rPr>
          <w:szCs w:val="20"/>
          <w:lang w:val="en-US"/>
        </w:rPr>
        <w:br/>
      </w:r>
      <w:r w:rsidRPr="00040DF2">
        <w:rPr>
          <w:szCs w:val="20"/>
          <w:lang w:val="en-US"/>
        </w:rPr>
        <w:lastRenderedPageBreak/>
        <w:t>- giving a webinar;</w:t>
      </w:r>
      <w:r w:rsidRPr="00040DF2">
        <w:rPr>
          <w:szCs w:val="20"/>
          <w:lang w:val="en-US"/>
        </w:rPr>
        <w:br/>
        <w:t>- full-time audience member;</w:t>
      </w:r>
      <w:r w:rsidRPr="00040DF2">
        <w:rPr>
          <w:szCs w:val="20"/>
          <w:lang w:val="en-US"/>
        </w:rPr>
        <w:br/>
        <w:t>-distance participation with the submission of materials on HSE-Perm website.</w:t>
      </w:r>
    </w:p>
    <w:p w:rsidR="00431466" w:rsidRDefault="00CB10DF" w:rsidP="00CB10DF">
      <w:pPr>
        <w:pStyle w:val="a4"/>
        <w:shd w:val="clear" w:color="auto" w:fill="FFFFFF"/>
        <w:spacing w:before="0" w:beforeAutospacing="0" w:after="135" w:afterAutospacing="0" w:line="270" w:lineRule="atLeast"/>
        <w:rPr>
          <w:szCs w:val="20"/>
          <w:lang w:val="en-US"/>
        </w:rPr>
      </w:pPr>
      <w:r w:rsidRPr="00040DF2">
        <w:rPr>
          <w:szCs w:val="20"/>
          <w:lang w:val="en-US"/>
        </w:rPr>
        <w:t xml:space="preserve">Applications for participation in the conference are made </w:t>
      </w:r>
      <w:r w:rsidRPr="00040DF2">
        <w:rPr>
          <w:b/>
          <w:szCs w:val="20"/>
          <w:lang w:val="en-US"/>
        </w:rPr>
        <w:t>by 5 December, 2016</w:t>
      </w:r>
      <w:r w:rsidRPr="00040DF2">
        <w:rPr>
          <w:szCs w:val="20"/>
          <w:lang w:val="en-US"/>
        </w:rPr>
        <w:t xml:space="preserve"> via Email as a WORD document to </w:t>
      </w:r>
      <w:r w:rsidR="00FF62A5">
        <w:fldChar w:fldCharType="begin"/>
      </w:r>
      <w:r w:rsidR="00FF62A5" w:rsidRPr="00FF62A5">
        <w:rPr>
          <w:lang w:val="en-US"/>
        </w:rPr>
        <w:instrText xml:space="preserve"> HYPERLINK "mailto:SIUVeselkova@hse.ru" </w:instrText>
      </w:r>
      <w:r w:rsidR="00FF62A5">
        <w:fldChar w:fldCharType="separate"/>
      </w:r>
      <w:r w:rsidRPr="00040DF2">
        <w:rPr>
          <w:rStyle w:val="a3"/>
          <w:color w:val="auto"/>
          <w:szCs w:val="20"/>
          <w:lang w:val="en-US"/>
        </w:rPr>
        <w:t>SIUVeselkova@hse.ru</w:t>
      </w:r>
      <w:r w:rsidR="00FF62A5">
        <w:rPr>
          <w:rStyle w:val="a3"/>
          <w:color w:val="auto"/>
          <w:szCs w:val="20"/>
          <w:lang w:val="en-US"/>
        </w:rPr>
        <w:fldChar w:fldCharType="end"/>
      </w:r>
    </w:p>
    <w:p w:rsidR="00CB10DF" w:rsidRPr="00040DF2" w:rsidRDefault="00431466" w:rsidP="00CB10DF">
      <w:pPr>
        <w:pStyle w:val="a4"/>
        <w:shd w:val="clear" w:color="auto" w:fill="FFFFFF"/>
        <w:spacing w:before="0" w:beforeAutospacing="0" w:after="135" w:afterAutospacing="0" w:line="270" w:lineRule="atLeast"/>
        <w:rPr>
          <w:szCs w:val="20"/>
          <w:lang w:val="en-US"/>
        </w:rPr>
      </w:pPr>
      <w:proofErr w:type="gramStart"/>
      <w:r>
        <w:rPr>
          <w:szCs w:val="20"/>
          <w:lang w:val="en-US"/>
        </w:rPr>
        <w:t>or</w:t>
      </w:r>
      <w:proofErr w:type="gramEnd"/>
      <w:r>
        <w:rPr>
          <w:szCs w:val="20"/>
          <w:lang w:val="en-US"/>
        </w:rPr>
        <w:t xml:space="preserve"> visit</w:t>
      </w:r>
      <w:r w:rsidRPr="00431466">
        <w:rPr>
          <w:szCs w:val="20"/>
          <w:lang w:val="en-US"/>
        </w:rPr>
        <w:t xml:space="preserve"> </w:t>
      </w:r>
      <w:hyperlink r:id="rId8" w:history="1">
        <w:r w:rsidRPr="00721DEC">
          <w:rPr>
            <w:rStyle w:val="a3"/>
            <w:szCs w:val="20"/>
            <w:lang w:val="en-US"/>
          </w:rPr>
          <w:t>http://event.hse.perm.ru/view/26/</w:t>
        </w:r>
      </w:hyperlink>
      <w:r>
        <w:rPr>
          <w:szCs w:val="20"/>
          <w:lang w:val="en-US"/>
        </w:rPr>
        <w:t xml:space="preserve"> .</w:t>
      </w:r>
      <w:r w:rsidR="00CB10DF" w:rsidRPr="00040DF2">
        <w:rPr>
          <w:szCs w:val="20"/>
          <w:lang w:val="en-US"/>
        </w:rPr>
        <w:t xml:space="preserve"> The conference is planned to result in published proceedings.</w:t>
      </w:r>
    </w:p>
    <w:p w:rsidR="00431466" w:rsidRDefault="00431466" w:rsidP="00431466">
      <w:pPr>
        <w:pStyle w:val="a4"/>
        <w:shd w:val="clear" w:color="auto" w:fill="FFFFFF"/>
        <w:spacing w:after="135" w:line="270" w:lineRule="atLeast"/>
        <w:rPr>
          <w:b/>
          <w:szCs w:val="20"/>
          <w:lang w:val="en-US"/>
        </w:rPr>
      </w:pPr>
      <w:r w:rsidRPr="00431466">
        <w:rPr>
          <w:b/>
          <w:szCs w:val="20"/>
          <w:lang w:val="en-US"/>
        </w:rPr>
        <w:t>Contacts:</w:t>
      </w:r>
    </w:p>
    <w:p w:rsidR="0090798D" w:rsidRPr="0090798D" w:rsidRDefault="0090798D" w:rsidP="0090798D">
      <w:pPr>
        <w:pStyle w:val="a4"/>
        <w:shd w:val="clear" w:color="auto" w:fill="FFFFFF"/>
        <w:spacing w:before="0" w:beforeAutospacing="0" w:after="0" w:afterAutospacing="0"/>
        <w:rPr>
          <w:szCs w:val="20"/>
          <w:lang w:val="en-US"/>
        </w:rPr>
      </w:pPr>
      <w:r w:rsidRPr="0090798D">
        <w:rPr>
          <w:szCs w:val="20"/>
          <w:lang w:val="en-US"/>
        </w:rPr>
        <w:t xml:space="preserve">University District Development Department NRU HSE </w:t>
      </w:r>
    </w:p>
    <w:p w:rsidR="0090798D" w:rsidRPr="0090798D" w:rsidRDefault="0090798D" w:rsidP="0090798D">
      <w:pPr>
        <w:pStyle w:val="a4"/>
        <w:shd w:val="clear" w:color="auto" w:fill="FFFFFF"/>
        <w:spacing w:before="0" w:beforeAutospacing="0" w:after="0" w:afterAutospacing="0"/>
        <w:rPr>
          <w:szCs w:val="20"/>
          <w:lang w:val="en-US"/>
        </w:rPr>
      </w:pPr>
      <w:r w:rsidRPr="0090798D">
        <w:rPr>
          <w:szCs w:val="20"/>
          <w:lang w:val="en-US"/>
        </w:rPr>
        <w:t xml:space="preserve">27 </w:t>
      </w:r>
      <w:proofErr w:type="spellStart"/>
      <w:r w:rsidRPr="0090798D">
        <w:rPr>
          <w:szCs w:val="20"/>
          <w:lang w:val="en-US"/>
        </w:rPr>
        <w:t>Lebedeva</w:t>
      </w:r>
      <w:proofErr w:type="spellEnd"/>
      <w:r w:rsidRPr="0090798D">
        <w:rPr>
          <w:szCs w:val="20"/>
          <w:lang w:val="en-US"/>
        </w:rPr>
        <w:t xml:space="preserve"> Street, office 104</w:t>
      </w:r>
      <w:r>
        <w:rPr>
          <w:szCs w:val="20"/>
          <w:lang w:val="en-US"/>
        </w:rPr>
        <w:t>,</w:t>
      </w:r>
      <w:r w:rsidRPr="0090798D">
        <w:rPr>
          <w:szCs w:val="20"/>
          <w:lang w:val="en-US"/>
        </w:rPr>
        <w:t xml:space="preserve"> Perm;614017 </w:t>
      </w:r>
    </w:p>
    <w:p w:rsidR="0090798D" w:rsidRPr="0090798D" w:rsidRDefault="0090798D" w:rsidP="0090798D">
      <w:pPr>
        <w:pStyle w:val="a4"/>
        <w:shd w:val="clear" w:color="auto" w:fill="FFFFFF"/>
        <w:spacing w:before="0" w:beforeAutospacing="0" w:after="0" w:afterAutospacing="0"/>
        <w:rPr>
          <w:szCs w:val="20"/>
          <w:lang w:val="en-US"/>
        </w:rPr>
      </w:pPr>
      <w:proofErr w:type="gramStart"/>
      <w:r w:rsidRPr="0090798D">
        <w:rPr>
          <w:szCs w:val="20"/>
          <w:lang w:val="en-US"/>
        </w:rPr>
        <w:t>telephone</w:t>
      </w:r>
      <w:proofErr w:type="gramEnd"/>
      <w:r w:rsidRPr="0090798D">
        <w:rPr>
          <w:szCs w:val="20"/>
          <w:lang w:val="en-US"/>
        </w:rPr>
        <w:t xml:space="preserve"> (fax): (342) 200-95-40;</w:t>
      </w:r>
    </w:p>
    <w:p w:rsidR="00431466" w:rsidRPr="0090798D" w:rsidRDefault="0090798D" w:rsidP="0090798D">
      <w:pPr>
        <w:pStyle w:val="a4"/>
        <w:shd w:val="clear" w:color="auto" w:fill="FFFFFF"/>
        <w:spacing w:before="0" w:beforeAutospacing="0" w:after="0" w:afterAutospacing="0"/>
        <w:rPr>
          <w:rFonts w:ascii="Calibri" w:hAnsi="Calibri" w:cs="Calibri"/>
          <w:color w:val="1F497D"/>
          <w:sz w:val="22"/>
          <w:szCs w:val="22"/>
          <w:lang w:val="en-US"/>
        </w:rPr>
      </w:pPr>
      <w:r w:rsidRPr="0090798D">
        <w:rPr>
          <w:szCs w:val="20"/>
          <w:lang w:val="en-US"/>
        </w:rPr>
        <w:t xml:space="preserve">Conference website: </w:t>
      </w:r>
      <w:r w:rsidR="00FF62A5">
        <w:fldChar w:fldCharType="begin"/>
      </w:r>
      <w:r w:rsidR="00FF62A5" w:rsidRPr="00FF62A5">
        <w:rPr>
          <w:lang w:val="en-US"/>
        </w:rPr>
        <w:instrText xml:space="preserve"> HYPERLINK "https://mailperm.h</w:instrText>
      </w:r>
      <w:r w:rsidR="00FF62A5" w:rsidRPr="00FF62A5">
        <w:rPr>
          <w:lang w:val="en-US"/>
        </w:rPr>
        <w:instrText xml:space="preserve">se.ru/owa/redir.aspx?C=NKm1s8EXERP9_CIPXmex5xbi9F4_uozvZ3xj_AW2d44sx4tnlQHUCA..&amp;URL=https%3a%2f%2fperm.hse.ru%2fokrug%2fIII%2520MConference" \t "_blank" </w:instrText>
      </w:r>
      <w:r w:rsidR="00FF62A5">
        <w:fldChar w:fldCharType="separate"/>
      </w:r>
      <w:r w:rsidR="00431466" w:rsidRPr="0090798D">
        <w:rPr>
          <w:rStyle w:val="a3"/>
          <w:rFonts w:ascii="Calibri" w:hAnsi="Calibri" w:cs="Calibri"/>
          <w:sz w:val="22"/>
          <w:szCs w:val="22"/>
          <w:lang w:val="en-US"/>
        </w:rPr>
        <w:t>https://perm.hse.ru/okrug/III%20MConference</w:t>
      </w:r>
      <w:r w:rsidR="00FF62A5">
        <w:rPr>
          <w:rStyle w:val="a3"/>
          <w:rFonts w:ascii="Calibri" w:hAnsi="Calibri" w:cs="Calibri"/>
          <w:sz w:val="22"/>
          <w:szCs w:val="22"/>
          <w:lang w:val="en-US"/>
        </w:rPr>
        <w:fldChar w:fldCharType="end"/>
      </w:r>
      <w:r w:rsidR="00431466" w:rsidRPr="0090798D">
        <w:rPr>
          <w:rFonts w:ascii="Calibri" w:hAnsi="Calibri" w:cs="Calibri"/>
          <w:color w:val="1F497D"/>
          <w:sz w:val="22"/>
          <w:szCs w:val="22"/>
          <w:lang w:val="en-US"/>
        </w:rPr>
        <w:t>.</w:t>
      </w:r>
    </w:p>
    <w:p w:rsidR="0090798D" w:rsidRPr="0090798D" w:rsidRDefault="0090798D" w:rsidP="0090798D">
      <w:pPr>
        <w:pStyle w:val="a4"/>
        <w:shd w:val="clear" w:color="auto" w:fill="FFFFFF"/>
        <w:spacing w:before="0" w:beforeAutospacing="0" w:after="0" w:afterAutospacing="0"/>
        <w:rPr>
          <w:b/>
          <w:szCs w:val="20"/>
          <w:lang w:val="en-US"/>
        </w:rPr>
      </w:pPr>
    </w:p>
    <w:p w:rsidR="00CB10DF" w:rsidRPr="00040DF2" w:rsidRDefault="00CB10DF" w:rsidP="00CB10DF">
      <w:pPr>
        <w:pStyle w:val="a4"/>
        <w:shd w:val="clear" w:color="auto" w:fill="FFFFFF"/>
        <w:spacing w:before="0" w:beforeAutospacing="0" w:after="135" w:afterAutospacing="0" w:line="270" w:lineRule="atLeast"/>
        <w:rPr>
          <w:szCs w:val="20"/>
          <w:lang w:val="en-US"/>
        </w:rPr>
      </w:pPr>
      <w:r w:rsidRPr="00040DF2">
        <w:rPr>
          <w:b/>
          <w:szCs w:val="20"/>
          <w:lang w:val="en-US"/>
        </w:rPr>
        <w:t>We are pleased to invite you</w:t>
      </w:r>
      <w:r w:rsidRPr="00040DF2">
        <w:rPr>
          <w:szCs w:val="20"/>
          <w:lang w:val="en-US"/>
        </w:rPr>
        <w:t xml:space="preserve"> to participate as a presenter in the 3rd International Academic and Research conference of the HSE University District devoted to the issues of innovative development of modern secondary education!</w:t>
      </w:r>
    </w:p>
    <w:p w:rsidR="00CB10DF" w:rsidRPr="00040DF2" w:rsidRDefault="00CB10DF" w:rsidP="00CB10DF">
      <w:pPr>
        <w:tabs>
          <w:tab w:val="left" w:pos="9498"/>
        </w:tabs>
        <w:spacing w:after="120" w:line="240" w:lineRule="auto"/>
        <w:ind w:firstLine="709"/>
        <w:jc w:val="right"/>
        <w:rPr>
          <w:rFonts w:ascii="Times New Roman" w:hAnsi="Times New Roman" w:cs="Times New Roman"/>
          <w:b/>
          <w:sz w:val="28"/>
          <w:szCs w:val="28"/>
          <w:lang w:val="en-US"/>
        </w:rPr>
      </w:pPr>
      <w:r w:rsidRPr="00040DF2">
        <w:rPr>
          <w:rFonts w:ascii="Times New Roman" w:hAnsi="Times New Roman" w:cs="Times New Roman"/>
          <w:b/>
          <w:sz w:val="28"/>
          <w:szCs w:val="28"/>
          <w:lang w:val="en-US"/>
        </w:rPr>
        <w:t>Sincerely yours,</w:t>
      </w:r>
    </w:p>
    <w:p w:rsidR="00CB10DF" w:rsidRPr="00040DF2" w:rsidRDefault="00CB10DF" w:rsidP="00CB10DF">
      <w:pPr>
        <w:tabs>
          <w:tab w:val="left" w:pos="9498"/>
        </w:tabs>
        <w:spacing w:after="120" w:line="240" w:lineRule="auto"/>
        <w:ind w:firstLine="709"/>
        <w:jc w:val="right"/>
        <w:rPr>
          <w:rFonts w:ascii="Times New Roman" w:hAnsi="Times New Roman" w:cs="Times New Roman"/>
          <w:b/>
          <w:sz w:val="28"/>
          <w:szCs w:val="28"/>
          <w:lang w:val="en-US"/>
        </w:rPr>
      </w:pPr>
      <w:r w:rsidRPr="00040DF2">
        <w:rPr>
          <w:rFonts w:ascii="Times New Roman" w:hAnsi="Times New Roman" w:cs="Times New Roman"/>
          <w:b/>
          <w:sz w:val="28"/>
          <w:szCs w:val="28"/>
          <w:lang w:val="en-US"/>
        </w:rPr>
        <w:t>Organizing Committee</w:t>
      </w:r>
    </w:p>
    <w:p w:rsidR="00CB10DF" w:rsidRPr="00040DF2" w:rsidRDefault="00CB10DF" w:rsidP="00CB10DF">
      <w:pPr>
        <w:pStyle w:val="a4"/>
        <w:shd w:val="clear" w:color="auto" w:fill="FFFFFF"/>
        <w:spacing w:before="0" w:beforeAutospacing="0" w:after="135" w:afterAutospacing="0" w:line="270" w:lineRule="atLeast"/>
        <w:jc w:val="right"/>
        <w:rPr>
          <w:szCs w:val="20"/>
          <w:lang w:val="en-US"/>
        </w:rPr>
      </w:pPr>
    </w:p>
    <w:p w:rsidR="00CB10DF" w:rsidRPr="00040DF2" w:rsidRDefault="00CB10DF">
      <w:pPr>
        <w:rPr>
          <w:rFonts w:ascii="Times New Roman" w:eastAsia="Times New Roman" w:hAnsi="Times New Roman" w:cs="Times New Roman"/>
          <w:b/>
          <w:sz w:val="26"/>
          <w:szCs w:val="26"/>
          <w:lang w:val="en-US" w:eastAsia="ru-RU"/>
        </w:rPr>
      </w:pPr>
      <w:r w:rsidRPr="00040DF2">
        <w:rPr>
          <w:rFonts w:ascii="Times New Roman" w:eastAsia="Times New Roman" w:hAnsi="Times New Roman" w:cs="Times New Roman"/>
          <w:b/>
          <w:sz w:val="26"/>
          <w:szCs w:val="26"/>
          <w:lang w:val="en-US" w:eastAsia="ru-RU"/>
        </w:rPr>
        <w:br w:type="page"/>
      </w:r>
    </w:p>
    <w:p w:rsidR="000068FE" w:rsidRPr="00040DF2" w:rsidRDefault="000068FE" w:rsidP="007B1D9C">
      <w:pPr>
        <w:spacing w:after="0" w:line="240" w:lineRule="auto"/>
        <w:jc w:val="center"/>
        <w:rPr>
          <w:rFonts w:ascii="Times New Roman" w:eastAsia="Times New Roman" w:hAnsi="Times New Roman" w:cs="Times New Roman"/>
          <w:b/>
          <w:sz w:val="26"/>
          <w:szCs w:val="26"/>
          <w:lang w:val="en-US" w:eastAsia="ru-RU"/>
        </w:rPr>
      </w:pPr>
    </w:p>
    <w:p w:rsidR="00040DF2" w:rsidRPr="00040DF2" w:rsidRDefault="00040DF2" w:rsidP="00040DF2">
      <w:pPr>
        <w:pStyle w:val="a4"/>
        <w:shd w:val="clear" w:color="auto" w:fill="FFFFFF"/>
        <w:spacing w:after="135" w:line="270" w:lineRule="atLeast"/>
        <w:jc w:val="center"/>
        <w:rPr>
          <w:b/>
          <w:szCs w:val="20"/>
          <w:lang w:val="en-US"/>
        </w:rPr>
      </w:pPr>
      <w:r w:rsidRPr="00040DF2">
        <w:rPr>
          <w:b/>
          <w:szCs w:val="20"/>
          <w:lang w:val="en-US"/>
        </w:rPr>
        <w:t>HSE University District</w:t>
      </w:r>
    </w:p>
    <w:p w:rsidR="00040DF2" w:rsidRPr="00040DF2" w:rsidRDefault="00040DF2" w:rsidP="00040DF2">
      <w:pPr>
        <w:pStyle w:val="a4"/>
        <w:shd w:val="clear" w:color="auto" w:fill="FFFFFF"/>
        <w:spacing w:after="135" w:line="270" w:lineRule="atLeast"/>
        <w:jc w:val="center"/>
        <w:rPr>
          <w:b/>
          <w:szCs w:val="20"/>
          <w:lang w:val="en-US"/>
        </w:rPr>
      </w:pPr>
      <w:r w:rsidRPr="00040DF2">
        <w:rPr>
          <w:b/>
          <w:szCs w:val="20"/>
          <w:lang w:val="en-US"/>
        </w:rPr>
        <w:t>3rd International Academic and Research Conference</w:t>
      </w:r>
    </w:p>
    <w:p w:rsidR="00040DF2" w:rsidRPr="00040DF2" w:rsidRDefault="00040DF2" w:rsidP="00040DF2">
      <w:pPr>
        <w:pStyle w:val="a4"/>
        <w:shd w:val="clear" w:color="auto" w:fill="FFFFFF"/>
        <w:spacing w:after="135" w:line="270" w:lineRule="atLeast"/>
        <w:jc w:val="center"/>
        <w:rPr>
          <w:b/>
          <w:szCs w:val="20"/>
          <w:lang w:val="en-US"/>
        </w:rPr>
      </w:pPr>
      <w:r w:rsidRPr="00040DF2">
        <w:rPr>
          <w:b/>
          <w:szCs w:val="20"/>
          <w:lang w:val="en-US"/>
        </w:rPr>
        <w:t>“School of the XXI Century: Strategies and Effects of Innovation in Education”</w:t>
      </w:r>
    </w:p>
    <w:p w:rsidR="00040DF2" w:rsidRPr="00040DF2" w:rsidRDefault="00040DF2" w:rsidP="00040DF2">
      <w:pPr>
        <w:pStyle w:val="a4"/>
        <w:shd w:val="clear" w:color="auto" w:fill="FFFFFF"/>
        <w:spacing w:before="0" w:beforeAutospacing="0" w:after="135" w:afterAutospacing="0" w:line="270" w:lineRule="atLeast"/>
        <w:jc w:val="center"/>
        <w:rPr>
          <w:b/>
          <w:szCs w:val="20"/>
          <w:lang w:val="en-US"/>
        </w:rPr>
      </w:pPr>
      <w:r w:rsidRPr="00040DF2">
        <w:rPr>
          <w:b/>
          <w:szCs w:val="20"/>
          <w:lang w:val="en-US"/>
        </w:rPr>
        <w:t>March 30-31, 2017 Perm</w:t>
      </w:r>
    </w:p>
    <w:p w:rsidR="000552D8" w:rsidRPr="00040DF2" w:rsidRDefault="000552D8" w:rsidP="007B1D9C">
      <w:pPr>
        <w:spacing w:after="0" w:line="240" w:lineRule="auto"/>
        <w:jc w:val="center"/>
        <w:rPr>
          <w:rFonts w:ascii="Times New Roman" w:eastAsia="Times New Roman" w:hAnsi="Times New Roman" w:cs="Times New Roman"/>
          <w:b/>
          <w:sz w:val="26"/>
          <w:szCs w:val="26"/>
          <w:lang w:eastAsia="ru-RU"/>
        </w:rPr>
      </w:pPr>
    </w:p>
    <w:p w:rsidR="007B1D9C" w:rsidRPr="00040DF2" w:rsidRDefault="00040DF2" w:rsidP="00040DF2">
      <w:pPr>
        <w:spacing w:after="0" w:line="240" w:lineRule="auto"/>
        <w:jc w:val="center"/>
        <w:rPr>
          <w:rFonts w:ascii="Times New Roman" w:eastAsia="Times New Roman" w:hAnsi="Times New Roman" w:cs="Times New Roman"/>
          <w:b/>
          <w:sz w:val="26"/>
          <w:szCs w:val="26"/>
          <w:lang w:val="en-US" w:eastAsia="ru-RU"/>
        </w:rPr>
      </w:pPr>
      <w:r w:rsidRPr="00040DF2">
        <w:rPr>
          <w:rFonts w:ascii="Times New Roman" w:eastAsia="Times New Roman" w:hAnsi="Times New Roman" w:cs="Times New Roman"/>
          <w:b/>
          <w:sz w:val="26"/>
          <w:szCs w:val="26"/>
          <w:lang w:val="en-US" w:eastAsia="ru-RU"/>
        </w:rPr>
        <w:t>Application Form</w:t>
      </w:r>
    </w:p>
    <w:p w:rsidR="00040DF2" w:rsidRPr="00040DF2" w:rsidRDefault="00040DF2" w:rsidP="007B1D9C">
      <w:pPr>
        <w:spacing w:after="0" w:line="240" w:lineRule="auto"/>
        <w:jc w:val="both"/>
        <w:rPr>
          <w:rFonts w:ascii="Times New Roman" w:eastAsia="Times New Roman" w:hAnsi="Times New Roman" w:cs="Times New Roman"/>
          <w:sz w:val="26"/>
          <w:szCs w:val="2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491"/>
      </w:tblGrid>
      <w:tr w:rsidR="00040DF2" w:rsidRPr="00FF62A5" w:rsidTr="006500B5">
        <w:tc>
          <w:tcPr>
            <w:tcW w:w="3080" w:type="dxa"/>
            <w:shd w:val="clear" w:color="auto" w:fill="auto"/>
          </w:tcPr>
          <w:p w:rsidR="00330BD1" w:rsidRPr="00040DF2" w:rsidRDefault="00330BD1" w:rsidP="00330BD1">
            <w:pPr>
              <w:spacing w:after="0" w:line="240" w:lineRule="auto"/>
              <w:rPr>
                <w:rFonts w:ascii="Times New Roman" w:eastAsia="Times New Roman" w:hAnsi="Times New Roman" w:cs="Times New Roman"/>
                <w:i/>
                <w:sz w:val="26"/>
                <w:szCs w:val="26"/>
                <w:lang w:val="en-US" w:eastAsia="ru-RU"/>
              </w:rPr>
            </w:pPr>
            <w:r w:rsidRPr="00040DF2">
              <w:rPr>
                <w:rFonts w:ascii="Times New Roman" w:eastAsia="Times New Roman" w:hAnsi="Times New Roman" w:cs="Times New Roman"/>
                <w:i/>
                <w:sz w:val="26"/>
                <w:szCs w:val="26"/>
                <w:lang w:val="en-US" w:eastAsia="ru-RU"/>
              </w:rPr>
              <w:t>Surname, name, patronymic (in full)</w:t>
            </w:r>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val="en-US" w:eastAsia="ru-RU"/>
              </w:rPr>
            </w:pPr>
          </w:p>
        </w:tc>
      </w:tr>
      <w:tr w:rsidR="00040DF2" w:rsidRPr="00040DF2" w:rsidTr="006500B5">
        <w:tc>
          <w:tcPr>
            <w:tcW w:w="3080" w:type="dxa"/>
            <w:shd w:val="clear" w:color="auto" w:fill="auto"/>
          </w:tcPr>
          <w:p w:rsidR="00330BD1" w:rsidRPr="00040DF2" w:rsidRDefault="00330BD1" w:rsidP="007B1D9C">
            <w:pPr>
              <w:spacing w:after="0" w:line="240" w:lineRule="auto"/>
              <w:jc w:val="both"/>
              <w:rPr>
                <w:rFonts w:ascii="Times New Roman" w:eastAsia="Times New Roman" w:hAnsi="Times New Roman" w:cs="Times New Roman"/>
                <w:i/>
                <w:sz w:val="26"/>
                <w:szCs w:val="26"/>
                <w:lang w:eastAsia="ru-RU"/>
              </w:rPr>
            </w:pPr>
            <w:proofErr w:type="spellStart"/>
            <w:r w:rsidRPr="00040DF2">
              <w:rPr>
                <w:rFonts w:ascii="Times New Roman" w:eastAsia="Times New Roman" w:hAnsi="Times New Roman" w:cs="Times New Roman"/>
                <w:i/>
                <w:sz w:val="26"/>
                <w:szCs w:val="26"/>
                <w:lang w:eastAsia="ru-RU"/>
              </w:rPr>
              <w:t>Organization</w:t>
            </w:r>
            <w:proofErr w:type="spellEnd"/>
            <w:r w:rsidRPr="00040DF2">
              <w:rPr>
                <w:rFonts w:ascii="Times New Roman" w:eastAsia="Times New Roman" w:hAnsi="Times New Roman" w:cs="Times New Roman"/>
                <w:i/>
                <w:sz w:val="26"/>
                <w:szCs w:val="26"/>
                <w:lang w:eastAsia="ru-RU"/>
              </w:rPr>
              <w:t>/</w:t>
            </w:r>
            <w:proofErr w:type="spellStart"/>
            <w:r w:rsidRPr="00040DF2">
              <w:rPr>
                <w:rFonts w:ascii="Times New Roman" w:eastAsia="Times New Roman" w:hAnsi="Times New Roman" w:cs="Times New Roman"/>
                <w:i/>
                <w:sz w:val="26"/>
                <w:szCs w:val="26"/>
                <w:lang w:eastAsia="ru-RU"/>
              </w:rPr>
              <w:t>Institution</w:t>
            </w:r>
            <w:proofErr w:type="spellEnd"/>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eastAsia="ru-RU"/>
              </w:rPr>
            </w:pPr>
          </w:p>
        </w:tc>
      </w:tr>
      <w:tr w:rsidR="00040DF2" w:rsidRPr="00040DF2" w:rsidTr="006500B5">
        <w:tc>
          <w:tcPr>
            <w:tcW w:w="3080" w:type="dxa"/>
            <w:shd w:val="clear" w:color="auto" w:fill="auto"/>
          </w:tcPr>
          <w:p w:rsidR="00330BD1" w:rsidRPr="00040DF2" w:rsidRDefault="00040DF2" w:rsidP="00040DF2">
            <w:pPr>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i/>
                <w:sz w:val="26"/>
                <w:szCs w:val="26"/>
                <w:lang w:val="en-US" w:eastAsia="ru-RU"/>
              </w:rPr>
              <w:t>Organization mail address</w:t>
            </w:r>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val="en-US" w:eastAsia="ru-RU"/>
              </w:rPr>
            </w:pPr>
          </w:p>
        </w:tc>
      </w:tr>
      <w:tr w:rsidR="00040DF2" w:rsidRPr="00040DF2" w:rsidTr="006500B5">
        <w:tc>
          <w:tcPr>
            <w:tcW w:w="3080" w:type="dxa"/>
            <w:shd w:val="clear" w:color="auto" w:fill="auto"/>
          </w:tcPr>
          <w:p w:rsidR="00415922" w:rsidRPr="00040DF2" w:rsidRDefault="00415922" w:rsidP="007B1D9C">
            <w:pPr>
              <w:spacing w:after="0" w:line="240" w:lineRule="auto"/>
              <w:jc w:val="both"/>
              <w:rPr>
                <w:rFonts w:ascii="Times New Roman" w:eastAsia="Times New Roman" w:hAnsi="Times New Roman" w:cs="Times New Roman"/>
                <w:i/>
                <w:sz w:val="26"/>
                <w:szCs w:val="26"/>
                <w:lang w:eastAsia="ru-RU"/>
              </w:rPr>
            </w:pPr>
            <w:proofErr w:type="spellStart"/>
            <w:r w:rsidRPr="00040DF2">
              <w:rPr>
                <w:rFonts w:ascii="Times New Roman" w:eastAsia="Times New Roman" w:hAnsi="Times New Roman" w:cs="Times New Roman"/>
                <w:i/>
                <w:sz w:val="26"/>
                <w:szCs w:val="26"/>
                <w:lang w:eastAsia="ru-RU"/>
              </w:rPr>
              <w:t>Position</w:t>
            </w:r>
            <w:proofErr w:type="spellEnd"/>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eastAsia="ru-RU"/>
              </w:rPr>
            </w:pPr>
          </w:p>
        </w:tc>
      </w:tr>
      <w:tr w:rsidR="00040DF2" w:rsidRPr="00040DF2" w:rsidTr="006500B5">
        <w:tc>
          <w:tcPr>
            <w:tcW w:w="3080" w:type="dxa"/>
            <w:shd w:val="clear" w:color="auto" w:fill="auto"/>
          </w:tcPr>
          <w:p w:rsidR="00415922" w:rsidRPr="00040DF2" w:rsidRDefault="00415922" w:rsidP="007B1D9C">
            <w:pPr>
              <w:spacing w:after="0" w:line="240" w:lineRule="auto"/>
              <w:rPr>
                <w:rFonts w:ascii="Times New Roman" w:eastAsia="Times New Roman" w:hAnsi="Times New Roman" w:cs="Times New Roman"/>
                <w:i/>
                <w:sz w:val="26"/>
                <w:szCs w:val="26"/>
                <w:lang w:eastAsia="ru-RU"/>
              </w:rPr>
            </w:pPr>
            <w:proofErr w:type="spellStart"/>
            <w:r w:rsidRPr="00040DF2">
              <w:rPr>
                <w:rFonts w:ascii="Times New Roman" w:eastAsia="Times New Roman" w:hAnsi="Times New Roman" w:cs="Times New Roman"/>
                <w:i/>
                <w:sz w:val="26"/>
                <w:szCs w:val="26"/>
                <w:lang w:eastAsia="ru-RU"/>
              </w:rPr>
              <w:t>Academic</w:t>
            </w:r>
            <w:proofErr w:type="spellEnd"/>
            <w:r w:rsidRPr="00040DF2">
              <w:rPr>
                <w:rFonts w:ascii="Times New Roman" w:eastAsia="Times New Roman" w:hAnsi="Times New Roman" w:cs="Times New Roman"/>
                <w:i/>
                <w:sz w:val="26"/>
                <w:szCs w:val="26"/>
                <w:lang w:eastAsia="ru-RU"/>
              </w:rPr>
              <w:t xml:space="preserve"> </w:t>
            </w:r>
            <w:proofErr w:type="spellStart"/>
            <w:r w:rsidRPr="00040DF2">
              <w:rPr>
                <w:rFonts w:ascii="Times New Roman" w:eastAsia="Times New Roman" w:hAnsi="Times New Roman" w:cs="Times New Roman"/>
                <w:i/>
                <w:sz w:val="26"/>
                <w:szCs w:val="26"/>
                <w:lang w:eastAsia="ru-RU"/>
              </w:rPr>
              <w:t>degree</w:t>
            </w:r>
            <w:proofErr w:type="spellEnd"/>
            <w:r w:rsidRPr="00040DF2">
              <w:rPr>
                <w:rFonts w:ascii="Times New Roman" w:eastAsia="Times New Roman" w:hAnsi="Times New Roman" w:cs="Times New Roman"/>
                <w:i/>
                <w:sz w:val="26"/>
                <w:szCs w:val="26"/>
                <w:lang w:eastAsia="ru-RU"/>
              </w:rPr>
              <w:t xml:space="preserve">, </w:t>
            </w:r>
            <w:proofErr w:type="spellStart"/>
            <w:r w:rsidRPr="00040DF2">
              <w:rPr>
                <w:rFonts w:ascii="Times New Roman" w:eastAsia="Times New Roman" w:hAnsi="Times New Roman" w:cs="Times New Roman"/>
                <w:i/>
                <w:sz w:val="26"/>
                <w:szCs w:val="26"/>
                <w:lang w:eastAsia="ru-RU"/>
              </w:rPr>
              <w:t>titles</w:t>
            </w:r>
            <w:proofErr w:type="spellEnd"/>
            <w:r w:rsidRPr="00040DF2">
              <w:rPr>
                <w:rFonts w:ascii="Times New Roman" w:eastAsia="Times New Roman" w:hAnsi="Times New Roman" w:cs="Times New Roman"/>
                <w:i/>
                <w:sz w:val="26"/>
                <w:szCs w:val="26"/>
                <w:lang w:eastAsia="ru-RU"/>
              </w:rPr>
              <w:t xml:space="preserve">, </w:t>
            </w:r>
            <w:proofErr w:type="spellStart"/>
            <w:r w:rsidRPr="00040DF2">
              <w:rPr>
                <w:rFonts w:ascii="Times New Roman" w:eastAsia="Times New Roman" w:hAnsi="Times New Roman" w:cs="Times New Roman"/>
                <w:i/>
                <w:sz w:val="26"/>
                <w:szCs w:val="26"/>
                <w:lang w:eastAsia="ru-RU"/>
              </w:rPr>
              <w:t>category</w:t>
            </w:r>
            <w:proofErr w:type="spellEnd"/>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eastAsia="ru-RU"/>
              </w:rPr>
            </w:pPr>
          </w:p>
        </w:tc>
      </w:tr>
      <w:tr w:rsidR="00040DF2" w:rsidRPr="00FF62A5" w:rsidTr="006500B5">
        <w:tc>
          <w:tcPr>
            <w:tcW w:w="3080" w:type="dxa"/>
            <w:shd w:val="clear" w:color="auto" w:fill="auto"/>
          </w:tcPr>
          <w:p w:rsidR="007C671F" w:rsidRPr="00040DF2" w:rsidRDefault="007C671F" w:rsidP="007B1D9C">
            <w:pPr>
              <w:spacing w:after="0" w:line="240" w:lineRule="auto"/>
              <w:rPr>
                <w:rFonts w:ascii="Times New Roman" w:eastAsia="Times New Roman" w:hAnsi="Times New Roman" w:cs="Times New Roman"/>
                <w:i/>
                <w:sz w:val="26"/>
                <w:szCs w:val="26"/>
                <w:lang w:val="en-US" w:eastAsia="ru-RU"/>
              </w:rPr>
            </w:pPr>
            <w:r w:rsidRPr="00040DF2">
              <w:rPr>
                <w:rFonts w:ascii="Times New Roman" w:eastAsia="Times New Roman" w:hAnsi="Times New Roman" w:cs="Times New Roman"/>
                <w:i/>
                <w:sz w:val="26"/>
                <w:szCs w:val="26"/>
                <w:lang w:val="en-US" w:eastAsia="ru-RU"/>
              </w:rPr>
              <w:t>Work phone (include country and area code with telephone)</w:t>
            </w:r>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val="en-US" w:eastAsia="ru-RU"/>
              </w:rPr>
            </w:pPr>
          </w:p>
        </w:tc>
      </w:tr>
      <w:tr w:rsidR="00040DF2" w:rsidRPr="00040DF2" w:rsidTr="006500B5">
        <w:tc>
          <w:tcPr>
            <w:tcW w:w="3080" w:type="dxa"/>
            <w:shd w:val="clear" w:color="auto" w:fill="auto"/>
          </w:tcPr>
          <w:p w:rsidR="007C671F" w:rsidRPr="00040DF2" w:rsidRDefault="007C671F" w:rsidP="00471478">
            <w:pPr>
              <w:spacing w:after="0" w:line="240" w:lineRule="auto"/>
              <w:rPr>
                <w:rFonts w:ascii="Times New Roman" w:eastAsia="Times New Roman" w:hAnsi="Times New Roman" w:cs="Times New Roman"/>
                <w:i/>
                <w:sz w:val="26"/>
                <w:szCs w:val="26"/>
                <w:lang w:val="en-US" w:eastAsia="ru-RU"/>
              </w:rPr>
            </w:pPr>
            <w:proofErr w:type="spellStart"/>
            <w:r w:rsidRPr="00040DF2">
              <w:rPr>
                <w:rFonts w:ascii="Times New Roman" w:eastAsia="Times New Roman" w:hAnsi="Times New Roman" w:cs="Times New Roman"/>
                <w:i/>
                <w:sz w:val="26"/>
                <w:szCs w:val="26"/>
                <w:lang w:eastAsia="ru-RU"/>
              </w:rPr>
              <w:t>Mobile</w:t>
            </w:r>
            <w:proofErr w:type="spellEnd"/>
            <w:r w:rsidRPr="00040DF2">
              <w:rPr>
                <w:rFonts w:ascii="Times New Roman" w:eastAsia="Times New Roman" w:hAnsi="Times New Roman" w:cs="Times New Roman"/>
                <w:i/>
                <w:sz w:val="26"/>
                <w:szCs w:val="26"/>
                <w:lang w:eastAsia="ru-RU"/>
              </w:rPr>
              <w:t xml:space="preserve"> </w:t>
            </w:r>
            <w:proofErr w:type="spellStart"/>
            <w:r w:rsidRPr="00040DF2">
              <w:rPr>
                <w:rFonts w:ascii="Times New Roman" w:eastAsia="Times New Roman" w:hAnsi="Times New Roman" w:cs="Times New Roman"/>
                <w:i/>
                <w:sz w:val="26"/>
                <w:szCs w:val="26"/>
                <w:lang w:eastAsia="ru-RU"/>
              </w:rPr>
              <w:t>phone</w:t>
            </w:r>
            <w:proofErr w:type="spellEnd"/>
            <w:r w:rsidR="00471478" w:rsidRPr="00040DF2">
              <w:rPr>
                <w:rFonts w:ascii="Times New Roman" w:eastAsia="Times New Roman" w:hAnsi="Times New Roman" w:cs="Times New Roman"/>
                <w:i/>
                <w:sz w:val="26"/>
                <w:szCs w:val="26"/>
                <w:lang w:val="en-US" w:eastAsia="ru-RU"/>
              </w:rPr>
              <w:t xml:space="preserve"> (mandatory)</w:t>
            </w:r>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eastAsia="ru-RU"/>
              </w:rPr>
            </w:pPr>
          </w:p>
        </w:tc>
      </w:tr>
      <w:tr w:rsidR="00040DF2" w:rsidRPr="00040DF2" w:rsidTr="006500B5">
        <w:tc>
          <w:tcPr>
            <w:tcW w:w="3080" w:type="dxa"/>
            <w:shd w:val="clear" w:color="auto" w:fill="auto"/>
          </w:tcPr>
          <w:p w:rsidR="007C671F" w:rsidRPr="00040DF2" w:rsidRDefault="007C671F" w:rsidP="007B1D9C">
            <w:pPr>
              <w:spacing w:after="0" w:line="240" w:lineRule="auto"/>
              <w:rPr>
                <w:rFonts w:ascii="Times New Roman" w:eastAsia="Times New Roman" w:hAnsi="Times New Roman" w:cs="Times New Roman"/>
                <w:i/>
                <w:sz w:val="26"/>
                <w:szCs w:val="26"/>
                <w:lang w:val="en-US" w:eastAsia="ru-RU"/>
              </w:rPr>
            </w:pPr>
            <w:r w:rsidRPr="00040DF2">
              <w:rPr>
                <w:rFonts w:ascii="Times New Roman" w:eastAsia="Times New Roman" w:hAnsi="Times New Roman" w:cs="Times New Roman"/>
                <w:i/>
                <w:sz w:val="26"/>
                <w:szCs w:val="26"/>
                <w:lang w:val="en-US" w:eastAsia="ru-RU"/>
              </w:rPr>
              <w:t>Work E-mail</w:t>
            </w:r>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val="en-US" w:eastAsia="ru-RU"/>
              </w:rPr>
            </w:pPr>
          </w:p>
        </w:tc>
      </w:tr>
      <w:tr w:rsidR="00040DF2" w:rsidRPr="00040DF2" w:rsidTr="006500B5">
        <w:tc>
          <w:tcPr>
            <w:tcW w:w="3080" w:type="dxa"/>
            <w:shd w:val="clear" w:color="auto" w:fill="auto"/>
          </w:tcPr>
          <w:p w:rsidR="007C671F" w:rsidRPr="00040DF2" w:rsidRDefault="007C671F" w:rsidP="007B1D9C">
            <w:pPr>
              <w:spacing w:after="0" w:line="240" w:lineRule="auto"/>
              <w:rPr>
                <w:rFonts w:ascii="Times New Roman" w:eastAsia="Times New Roman" w:hAnsi="Times New Roman" w:cs="Times New Roman"/>
                <w:i/>
                <w:sz w:val="26"/>
                <w:szCs w:val="26"/>
                <w:lang w:val="en-US" w:eastAsia="ru-RU"/>
              </w:rPr>
            </w:pPr>
            <w:r w:rsidRPr="00040DF2">
              <w:rPr>
                <w:rFonts w:ascii="Times New Roman" w:eastAsia="Times New Roman" w:hAnsi="Times New Roman" w:cs="Times New Roman"/>
                <w:i/>
                <w:sz w:val="26"/>
                <w:szCs w:val="26"/>
                <w:lang w:val="en-US" w:eastAsia="ru-RU"/>
              </w:rPr>
              <w:t>Personal E-mail</w:t>
            </w:r>
            <w:r w:rsidR="00471478" w:rsidRPr="00040DF2">
              <w:rPr>
                <w:rFonts w:ascii="Times New Roman" w:eastAsia="Times New Roman" w:hAnsi="Times New Roman" w:cs="Times New Roman"/>
                <w:i/>
                <w:sz w:val="26"/>
                <w:szCs w:val="26"/>
                <w:lang w:val="en-US" w:eastAsia="ru-RU"/>
              </w:rPr>
              <w:t xml:space="preserve"> (mandatory)</w:t>
            </w:r>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val="en-US" w:eastAsia="ru-RU"/>
              </w:rPr>
            </w:pPr>
          </w:p>
        </w:tc>
      </w:tr>
      <w:tr w:rsidR="00040DF2" w:rsidRPr="00FF62A5" w:rsidTr="006500B5">
        <w:tc>
          <w:tcPr>
            <w:tcW w:w="3080" w:type="dxa"/>
            <w:shd w:val="clear" w:color="auto" w:fill="auto"/>
          </w:tcPr>
          <w:p w:rsidR="007C671F" w:rsidRPr="00040DF2" w:rsidRDefault="00040DF2" w:rsidP="007B1D9C">
            <w:pPr>
              <w:spacing w:after="0" w:line="240" w:lineRule="auto"/>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Form of p</w:t>
            </w:r>
            <w:r w:rsidR="007C671F" w:rsidRPr="00040DF2">
              <w:rPr>
                <w:rFonts w:ascii="Times New Roman" w:eastAsia="Times New Roman" w:hAnsi="Times New Roman" w:cs="Times New Roman"/>
                <w:i/>
                <w:sz w:val="26"/>
                <w:szCs w:val="26"/>
                <w:lang w:val="en-US" w:eastAsia="ru-RU"/>
              </w:rPr>
              <w:t xml:space="preserve">articipation </w:t>
            </w:r>
            <w:r w:rsidRPr="00040DF2">
              <w:rPr>
                <w:rFonts w:ascii="Times New Roman" w:eastAsia="Times New Roman" w:hAnsi="Times New Roman" w:cs="Times New Roman"/>
                <w:i/>
                <w:sz w:val="26"/>
                <w:szCs w:val="26"/>
                <w:lang w:val="en-US" w:eastAsia="ru-RU"/>
              </w:rPr>
              <w:t>(please underline as necessary)</w:t>
            </w:r>
          </w:p>
          <w:p w:rsidR="007B1D9C" w:rsidRPr="00040DF2" w:rsidRDefault="007B1D9C" w:rsidP="007B1D9C">
            <w:pPr>
              <w:spacing w:after="0" w:line="240" w:lineRule="auto"/>
              <w:rPr>
                <w:rFonts w:ascii="Times New Roman" w:eastAsia="Times New Roman" w:hAnsi="Times New Roman" w:cs="Times New Roman"/>
                <w:sz w:val="26"/>
                <w:szCs w:val="26"/>
                <w:lang w:val="en-US" w:eastAsia="ru-RU"/>
              </w:rPr>
            </w:pPr>
          </w:p>
        </w:tc>
        <w:tc>
          <w:tcPr>
            <w:tcW w:w="6491" w:type="dxa"/>
            <w:shd w:val="clear" w:color="auto" w:fill="auto"/>
          </w:tcPr>
          <w:p w:rsidR="007B1D9C" w:rsidRPr="00040DF2" w:rsidRDefault="00040DF2" w:rsidP="00040DF2">
            <w:pPr>
              <w:pStyle w:val="a4"/>
              <w:shd w:val="clear" w:color="auto" w:fill="FFFFFF"/>
              <w:spacing w:before="0" w:beforeAutospacing="0" w:after="135" w:afterAutospacing="0" w:line="276" w:lineRule="auto"/>
              <w:rPr>
                <w:szCs w:val="20"/>
                <w:lang w:val="en-US"/>
              </w:rPr>
            </w:pPr>
            <w:r w:rsidRPr="00040DF2">
              <w:rPr>
                <w:szCs w:val="20"/>
                <w:lang w:val="en-US"/>
              </w:rPr>
              <w:t xml:space="preserve">- full-time participation as a presenter; </w:t>
            </w:r>
            <w:r w:rsidRPr="00040DF2">
              <w:rPr>
                <w:szCs w:val="20"/>
                <w:lang w:val="en-US"/>
              </w:rPr>
              <w:br/>
              <w:t>- giving a master class;</w:t>
            </w:r>
            <w:r w:rsidRPr="00040DF2">
              <w:rPr>
                <w:szCs w:val="20"/>
                <w:lang w:val="en-US"/>
              </w:rPr>
              <w:br/>
              <w:t>- giving a practical seminar;</w:t>
            </w:r>
            <w:r w:rsidRPr="00040DF2">
              <w:rPr>
                <w:szCs w:val="20"/>
                <w:lang w:val="en-US"/>
              </w:rPr>
              <w:br/>
              <w:t>- giving a pedagogy workshop;</w:t>
            </w:r>
            <w:r w:rsidRPr="00040DF2">
              <w:rPr>
                <w:szCs w:val="20"/>
                <w:lang w:val="en-US"/>
              </w:rPr>
              <w:br/>
              <w:t>- giving a webinar;</w:t>
            </w:r>
            <w:r w:rsidRPr="00040DF2">
              <w:rPr>
                <w:szCs w:val="20"/>
                <w:lang w:val="en-US"/>
              </w:rPr>
              <w:br/>
              <w:t>- full-time audience member;</w:t>
            </w:r>
            <w:r w:rsidRPr="00040DF2">
              <w:rPr>
                <w:szCs w:val="20"/>
                <w:lang w:val="en-US"/>
              </w:rPr>
              <w:br/>
              <w:t>-distance participation with the submission of materials on HSE-Perm website</w:t>
            </w:r>
          </w:p>
        </w:tc>
      </w:tr>
      <w:tr w:rsidR="00040DF2" w:rsidRPr="00040DF2" w:rsidTr="006500B5">
        <w:tc>
          <w:tcPr>
            <w:tcW w:w="3080" w:type="dxa"/>
            <w:shd w:val="clear" w:color="auto" w:fill="auto"/>
          </w:tcPr>
          <w:p w:rsidR="007B1D9C" w:rsidRPr="00040DF2" w:rsidRDefault="007C671F" w:rsidP="007B1D9C">
            <w:pPr>
              <w:spacing w:after="0" w:line="240" w:lineRule="auto"/>
              <w:rPr>
                <w:rFonts w:ascii="Times New Roman" w:eastAsia="Times New Roman" w:hAnsi="Times New Roman" w:cs="Times New Roman"/>
                <w:i/>
                <w:sz w:val="26"/>
                <w:szCs w:val="26"/>
                <w:lang w:eastAsia="ru-RU"/>
              </w:rPr>
            </w:pPr>
            <w:proofErr w:type="spellStart"/>
            <w:r w:rsidRPr="00040DF2">
              <w:rPr>
                <w:rFonts w:ascii="Times New Roman" w:eastAsia="Times New Roman" w:hAnsi="Times New Roman" w:cs="Times New Roman"/>
                <w:i/>
                <w:sz w:val="26"/>
                <w:szCs w:val="26"/>
                <w:lang w:eastAsia="ru-RU"/>
              </w:rPr>
              <w:t>Theme</w:t>
            </w:r>
            <w:proofErr w:type="spellEnd"/>
            <w:r w:rsidRPr="00040DF2">
              <w:rPr>
                <w:rFonts w:ascii="Times New Roman" w:eastAsia="Times New Roman" w:hAnsi="Times New Roman" w:cs="Times New Roman"/>
                <w:i/>
                <w:sz w:val="26"/>
                <w:szCs w:val="26"/>
                <w:lang w:eastAsia="ru-RU"/>
              </w:rPr>
              <w:t xml:space="preserve"> </w:t>
            </w:r>
            <w:proofErr w:type="spellStart"/>
            <w:r w:rsidRPr="00040DF2">
              <w:rPr>
                <w:rFonts w:ascii="Times New Roman" w:eastAsia="Times New Roman" w:hAnsi="Times New Roman" w:cs="Times New Roman"/>
                <w:i/>
                <w:sz w:val="26"/>
                <w:szCs w:val="26"/>
                <w:lang w:eastAsia="ru-RU"/>
              </w:rPr>
              <w:t>of</w:t>
            </w:r>
            <w:proofErr w:type="spellEnd"/>
            <w:r w:rsidRPr="00040DF2">
              <w:rPr>
                <w:rFonts w:ascii="Times New Roman" w:eastAsia="Times New Roman" w:hAnsi="Times New Roman" w:cs="Times New Roman"/>
                <w:i/>
                <w:sz w:val="26"/>
                <w:szCs w:val="26"/>
                <w:lang w:eastAsia="ru-RU"/>
              </w:rPr>
              <w:t xml:space="preserve"> </w:t>
            </w:r>
            <w:proofErr w:type="spellStart"/>
            <w:r w:rsidRPr="00040DF2">
              <w:rPr>
                <w:rFonts w:ascii="Times New Roman" w:eastAsia="Times New Roman" w:hAnsi="Times New Roman" w:cs="Times New Roman"/>
                <w:i/>
                <w:sz w:val="26"/>
                <w:szCs w:val="26"/>
                <w:lang w:eastAsia="ru-RU"/>
              </w:rPr>
              <w:t>report</w:t>
            </w:r>
            <w:proofErr w:type="spellEnd"/>
          </w:p>
        </w:tc>
        <w:tc>
          <w:tcPr>
            <w:tcW w:w="6491" w:type="dxa"/>
            <w:shd w:val="clear" w:color="auto" w:fill="auto"/>
          </w:tcPr>
          <w:p w:rsidR="007B1D9C" w:rsidRPr="00040DF2" w:rsidRDefault="007B1D9C" w:rsidP="007B1D9C">
            <w:pPr>
              <w:spacing w:after="0" w:line="240" w:lineRule="auto"/>
              <w:jc w:val="both"/>
              <w:rPr>
                <w:rFonts w:ascii="Times New Roman" w:eastAsia="Times New Roman" w:hAnsi="Times New Roman" w:cs="Times New Roman"/>
                <w:sz w:val="26"/>
                <w:szCs w:val="26"/>
                <w:lang w:eastAsia="ru-RU"/>
              </w:rPr>
            </w:pPr>
          </w:p>
        </w:tc>
      </w:tr>
      <w:tr w:rsidR="00040DF2" w:rsidRPr="00040DF2" w:rsidTr="006500B5">
        <w:tc>
          <w:tcPr>
            <w:tcW w:w="3080" w:type="dxa"/>
            <w:shd w:val="clear" w:color="auto" w:fill="auto"/>
          </w:tcPr>
          <w:p w:rsidR="007B1D9C" w:rsidRPr="00431466" w:rsidRDefault="00040DF2" w:rsidP="007B1D9C">
            <w:pPr>
              <w:spacing w:after="0" w:line="240" w:lineRule="auto"/>
              <w:rPr>
                <w:rFonts w:ascii="Times New Roman" w:eastAsia="Times New Roman" w:hAnsi="Times New Roman" w:cs="Times New Roman"/>
                <w:i/>
                <w:sz w:val="26"/>
                <w:szCs w:val="26"/>
                <w:lang w:val="en-US" w:eastAsia="ru-RU"/>
              </w:rPr>
            </w:pPr>
            <w:r w:rsidRPr="00040DF2">
              <w:rPr>
                <w:rFonts w:ascii="Times New Roman" w:eastAsia="Times New Roman" w:hAnsi="Times New Roman" w:cs="Times New Roman"/>
                <w:i/>
                <w:sz w:val="26"/>
                <w:szCs w:val="26"/>
                <w:lang w:val="en-US" w:eastAsia="ru-RU"/>
              </w:rPr>
              <w:t xml:space="preserve">Attending the plenary meeting on </w:t>
            </w:r>
          </w:p>
          <w:p w:rsidR="007B1D9C" w:rsidRPr="00431466" w:rsidRDefault="00040DF2" w:rsidP="007B1D9C">
            <w:pPr>
              <w:spacing w:after="0" w:line="240" w:lineRule="auto"/>
              <w:rPr>
                <w:rFonts w:ascii="Times New Roman" w:eastAsia="Times New Roman" w:hAnsi="Times New Roman" w:cs="Times New Roman"/>
                <w:i/>
                <w:sz w:val="26"/>
                <w:szCs w:val="26"/>
                <w:lang w:val="en-US" w:eastAsia="ru-RU"/>
              </w:rPr>
            </w:pPr>
            <w:r w:rsidRPr="00431466">
              <w:rPr>
                <w:rFonts w:ascii="Times New Roman" w:eastAsia="Times New Roman" w:hAnsi="Times New Roman" w:cs="Times New Roman"/>
                <w:i/>
                <w:sz w:val="26"/>
                <w:szCs w:val="26"/>
                <w:lang w:val="en-US" w:eastAsia="ru-RU"/>
              </w:rPr>
              <w:t>30</w:t>
            </w:r>
            <w:r w:rsidRPr="00040DF2">
              <w:rPr>
                <w:rFonts w:ascii="Times New Roman" w:eastAsia="Times New Roman" w:hAnsi="Times New Roman" w:cs="Times New Roman"/>
                <w:i/>
                <w:sz w:val="26"/>
                <w:szCs w:val="26"/>
                <w:lang w:val="en-US" w:eastAsia="ru-RU"/>
              </w:rPr>
              <w:t xml:space="preserve"> March, </w:t>
            </w:r>
            <w:r w:rsidR="007B1D9C" w:rsidRPr="00431466">
              <w:rPr>
                <w:rFonts w:ascii="Times New Roman" w:eastAsia="Times New Roman" w:hAnsi="Times New Roman" w:cs="Times New Roman"/>
                <w:i/>
                <w:sz w:val="26"/>
                <w:szCs w:val="26"/>
                <w:lang w:val="en-US" w:eastAsia="ru-RU"/>
              </w:rPr>
              <w:t>2017</w:t>
            </w:r>
          </w:p>
          <w:p w:rsidR="00A76AA2" w:rsidRPr="00431466" w:rsidRDefault="00A76AA2" w:rsidP="007B1D9C">
            <w:pPr>
              <w:spacing w:after="0" w:line="240" w:lineRule="auto"/>
              <w:rPr>
                <w:rFonts w:ascii="Times New Roman" w:eastAsia="Times New Roman" w:hAnsi="Times New Roman" w:cs="Times New Roman"/>
                <w:sz w:val="26"/>
                <w:szCs w:val="26"/>
                <w:lang w:val="en-US" w:eastAsia="ru-RU"/>
              </w:rPr>
            </w:pPr>
          </w:p>
        </w:tc>
        <w:tc>
          <w:tcPr>
            <w:tcW w:w="6491" w:type="dxa"/>
            <w:shd w:val="clear" w:color="auto" w:fill="auto"/>
          </w:tcPr>
          <w:p w:rsidR="007B1D9C" w:rsidRPr="00040DF2" w:rsidRDefault="00040DF2" w:rsidP="007B1D9C">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Yes</w:t>
            </w:r>
          </w:p>
          <w:p w:rsidR="007B1D9C" w:rsidRPr="00040DF2" w:rsidRDefault="00040DF2" w:rsidP="007B1D9C">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No</w:t>
            </w:r>
          </w:p>
        </w:tc>
      </w:tr>
      <w:tr w:rsidR="007B1D9C" w:rsidRPr="00040DF2" w:rsidTr="006500B5">
        <w:tc>
          <w:tcPr>
            <w:tcW w:w="3080" w:type="dxa"/>
            <w:shd w:val="clear" w:color="auto" w:fill="auto"/>
          </w:tcPr>
          <w:p w:rsidR="007B1D9C" w:rsidRPr="00040DF2" w:rsidRDefault="00040DF2" w:rsidP="007B1D9C">
            <w:pPr>
              <w:spacing w:after="0" w:line="240" w:lineRule="auto"/>
              <w:rPr>
                <w:rFonts w:ascii="Times New Roman" w:eastAsia="Times New Roman" w:hAnsi="Times New Roman" w:cs="Times New Roman"/>
                <w:i/>
                <w:sz w:val="26"/>
                <w:szCs w:val="26"/>
                <w:lang w:val="en-US" w:eastAsia="ru-RU"/>
              </w:rPr>
            </w:pPr>
            <w:r w:rsidRPr="00040DF2">
              <w:rPr>
                <w:rFonts w:ascii="Times New Roman" w:eastAsia="Times New Roman" w:hAnsi="Times New Roman" w:cs="Times New Roman"/>
                <w:i/>
                <w:sz w:val="26"/>
                <w:szCs w:val="26"/>
                <w:lang w:val="en-US" w:eastAsia="ru-RU"/>
              </w:rPr>
              <w:t>Attending the sections on 3</w:t>
            </w:r>
            <w:r w:rsidR="00FF62A5">
              <w:rPr>
                <w:rFonts w:ascii="Times New Roman" w:eastAsia="Times New Roman" w:hAnsi="Times New Roman" w:cs="Times New Roman"/>
                <w:i/>
                <w:sz w:val="26"/>
                <w:szCs w:val="26"/>
                <w:lang w:eastAsia="ru-RU"/>
              </w:rPr>
              <w:t>1</w:t>
            </w:r>
            <w:bookmarkStart w:id="0" w:name="_GoBack"/>
            <w:bookmarkEnd w:id="0"/>
            <w:r w:rsidRPr="00040DF2">
              <w:rPr>
                <w:rFonts w:ascii="Times New Roman" w:eastAsia="Times New Roman" w:hAnsi="Times New Roman" w:cs="Times New Roman"/>
                <w:i/>
                <w:sz w:val="26"/>
                <w:szCs w:val="26"/>
                <w:lang w:val="en-US" w:eastAsia="ru-RU"/>
              </w:rPr>
              <w:t xml:space="preserve"> March, </w:t>
            </w:r>
            <w:r w:rsidR="007B1D9C" w:rsidRPr="00040DF2">
              <w:rPr>
                <w:rFonts w:ascii="Times New Roman" w:eastAsia="Times New Roman" w:hAnsi="Times New Roman" w:cs="Times New Roman"/>
                <w:i/>
                <w:sz w:val="26"/>
                <w:szCs w:val="26"/>
                <w:lang w:val="en-US" w:eastAsia="ru-RU"/>
              </w:rPr>
              <w:t>2017</w:t>
            </w:r>
          </w:p>
          <w:p w:rsidR="00A76AA2" w:rsidRPr="00040DF2" w:rsidRDefault="00A76AA2" w:rsidP="007B1D9C">
            <w:pPr>
              <w:spacing w:after="0" w:line="240" w:lineRule="auto"/>
              <w:rPr>
                <w:rFonts w:ascii="Times New Roman" w:eastAsia="Times New Roman" w:hAnsi="Times New Roman" w:cs="Times New Roman"/>
                <w:sz w:val="26"/>
                <w:szCs w:val="26"/>
                <w:lang w:val="en-US" w:eastAsia="ru-RU"/>
              </w:rPr>
            </w:pPr>
          </w:p>
        </w:tc>
        <w:tc>
          <w:tcPr>
            <w:tcW w:w="6491" w:type="dxa"/>
            <w:shd w:val="clear" w:color="auto" w:fill="auto"/>
          </w:tcPr>
          <w:p w:rsidR="007B1D9C" w:rsidRPr="00040DF2" w:rsidRDefault="00040DF2" w:rsidP="007B1D9C">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Yes</w:t>
            </w:r>
          </w:p>
          <w:p w:rsidR="007B1D9C" w:rsidRPr="00040DF2" w:rsidRDefault="00040DF2" w:rsidP="007B1D9C">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No</w:t>
            </w:r>
          </w:p>
        </w:tc>
      </w:tr>
      <w:tr w:rsidR="00431466" w:rsidRPr="00431466" w:rsidTr="006500B5">
        <w:tc>
          <w:tcPr>
            <w:tcW w:w="3080" w:type="dxa"/>
            <w:shd w:val="clear" w:color="auto" w:fill="auto"/>
          </w:tcPr>
          <w:p w:rsidR="00431466" w:rsidRPr="00431466" w:rsidRDefault="00431466" w:rsidP="007B1D9C">
            <w:pPr>
              <w:spacing w:after="0" w:line="240" w:lineRule="auto"/>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I express consent to processing of my personal data</w:t>
            </w:r>
          </w:p>
        </w:tc>
        <w:tc>
          <w:tcPr>
            <w:tcW w:w="6491" w:type="dxa"/>
            <w:shd w:val="clear" w:color="auto" w:fill="auto"/>
          </w:tcPr>
          <w:p w:rsidR="00431466" w:rsidRDefault="00431466" w:rsidP="007B1D9C">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Yes</w:t>
            </w:r>
          </w:p>
          <w:p w:rsidR="00431466" w:rsidRDefault="00431466" w:rsidP="007B1D9C">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No</w:t>
            </w:r>
          </w:p>
        </w:tc>
      </w:tr>
    </w:tbl>
    <w:p w:rsidR="007B1D9C" w:rsidRPr="00431466" w:rsidRDefault="007B1D9C" w:rsidP="007B1D9C">
      <w:pPr>
        <w:spacing w:after="0" w:line="240" w:lineRule="auto"/>
        <w:jc w:val="both"/>
        <w:rPr>
          <w:rFonts w:ascii="Times New Roman" w:eastAsia="Times New Roman" w:hAnsi="Times New Roman" w:cs="Times New Roman"/>
          <w:sz w:val="26"/>
          <w:szCs w:val="26"/>
          <w:lang w:val="en-US" w:eastAsia="ru-RU"/>
        </w:rPr>
      </w:pPr>
    </w:p>
    <w:sectPr w:rsidR="007B1D9C" w:rsidRPr="00431466" w:rsidSect="007830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A5" w:rsidRDefault="00FF62A5" w:rsidP="00FF62A5">
      <w:pPr>
        <w:spacing w:after="0" w:line="240" w:lineRule="auto"/>
      </w:pPr>
      <w:r>
        <w:separator/>
      </w:r>
    </w:p>
  </w:endnote>
  <w:endnote w:type="continuationSeparator" w:id="0">
    <w:p w:rsidR="00FF62A5" w:rsidRDefault="00FF62A5" w:rsidP="00FF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A5" w:rsidRDefault="00FF62A5" w:rsidP="00FF62A5">
      <w:pPr>
        <w:spacing w:after="0" w:line="240" w:lineRule="auto"/>
      </w:pPr>
      <w:r>
        <w:separator/>
      </w:r>
    </w:p>
  </w:footnote>
  <w:footnote w:type="continuationSeparator" w:id="0">
    <w:p w:rsidR="00FF62A5" w:rsidRDefault="00FF62A5" w:rsidP="00FF6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1C49"/>
    <w:multiLevelType w:val="hybridMultilevel"/>
    <w:tmpl w:val="912E1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8A"/>
    <w:rsid w:val="00000C8A"/>
    <w:rsid w:val="000068FE"/>
    <w:rsid w:val="00040DF2"/>
    <w:rsid w:val="00046133"/>
    <w:rsid w:val="00047747"/>
    <w:rsid w:val="000552D8"/>
    <w:rsid w:val="001A64ED"/>
    <w:rsid w:val="00216CF2"/>
    <w:rsid w:val="00260AC9"/>
    <w:rsid w:val="00330BD1"/>
    <w:rsid w:val="00415922"/>
    <w:rsid w:val="00431466"/>
    <w:rsid w:val="00453A05"/>
    <w:rsid w:val="00471478"/>
    <w:rsid w:val="005147C1"/>
    <w:rsid w:val="00563C8D"/>
    <w:rsid w:val="005F5D3B"/>
    <w:rsid w:val="006F5EA8"/>
    <w:rsid w:val="00783013"/>
    <w:rsid w:val="007B1D9C"/>
    <w:rsid w:val="007C671F"/>
    <w:rsid w:val="007E55A8"/>
    <w:rsid w:val="0087247A"/>
    <w:rsid w:val="0090798D"/>
    <w:rsid w:val="00971521"/>
    <w:rsid w:val="009F6187"/>
    <w:rsid w:val="00A40E6B"/>
    <w:rsid w:val="00A76AA2"/>
    <w:rsid w:val="00A97682"/>
    <w:rsid w:val="00B11C00"/>
    <w:rsid w:val="00B76D5E"/>
    <w:rsid w:val="00C4752A"/>
    <w:rsid w:val="00C62C85"/>
    <w:rsid w:val="00CB10DF"/>
    <w:rsid w:val="00E157AA"/>
    <w:rsid w:val="00FC6E29"/>
    <w:rsid w:val="00FD67DA"/>
    <w:rsid w:val="00FF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C85"/>
    <w:rPr>
      <w:color w:val="0000FF" w:themeColor="hyperlink"/>
      <w:u w:val="single"/>
    </w:rPr>
  </w:style>
  <w:style w:type="paragraph" w:styleId="a4">
    <w:name w:val="Normal (Web)"/>
    <w:basedOn w:val="a"/>
    <w:uiPriority w:val="99"/>
    <w:unhideWhenUsed/>
    <w:rsid w:val="00CB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0DF"/>
  </w:style>
  <w:style w:type="paragraph" w:styleId="a5">
    <w:name w:val="header"/>
    <w:basedOn w:val="a"/>
    <w:link w:val="a6"/>
    <w:uiPriority w:val="99"/>
    <w:unhideWhenUsed/>
    <w:rsid w:val="00FF6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2A5"/>
  </w:style>
  <w:style w:type="paragraph" w:styleId="a7">
    <w:name w:val="footer"/>
    <w:basedOn w:val="a"/>
    <w:link w:val="a8"/>
    <w:uiPriority w:val="99"/>
    <w:unhideWhenUsed/>
    <w:rsid w:val="00FF6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6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C85"/>
    <w:rPr>
      <w:color w:val="0000FF" w:themeColor="hyperlink"/>
      <w:u w:val="single"/>
    </w:rPr>
  </w:style>
  <w:style w:type="paragraph" w:styleId="a4">
    <w:name w:val="Normal (Web)"/>
    <w:basedOn w:val="a"/>
    <w:uiPriority w:val="99"/>
    <w:unhideWhenUsed/>
    <w:rsid w:val="00CB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0DF"/>
  </w:style>
  <w:style w:type="paragraph" w:styleId="a5">
    <w:name w:val="header"/>
    <w:basedOn w:val="a"/>
    <w:link w:val="a6"/>
    <w:uiPriority w:val="99"/>
    <w:unhideWhenUsed/>
    <w:rsid w:val="00FF6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2A5"/>
  </w:style>
  <w:style w:type="paragraph" w:styleId="a7">
    <w:name w:val="footer"/>
    <w:basedOn w:val="a"/>
    <w:link w:val="a8"/>
    <w:uiPriority w:val="99"/>
    <w:unhideWhenUsed/>
    <w:rsid w:val="00FF6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hse.perm.ru/view/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Ratt</dc:creator>
  <cp:lastModifiedBy>Ratt</cp:lastModifiedBy>
  <cp:revision>2</cp:revision>
  <dcterms:created xsi:type="dcterms:W3CDTF">2016-11-01T06:35:00Z</dcterms:created>
  <dcterms:modified xsi:type="dcterms:W3CDTF">2016-11-01T06:35:00Z</dcterms:modified>
</cp:coreProperties>
</file>