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  <w:r w:rsidRPr="001359E7">
        <w:rPr>
          <w:b/>
          <w:sz w:val="24"/>
          <w:szCs w:val="24"/>
        </w:rPr>
        <w:t>Шергина Елена Дмитриевна,</w:t>
      </w:r>
    </w:p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  <w:szCs w:val="24"/>
        </w:rPr>
      </w:pPr>
      <w:r w:rsidRPr="001359E7">
        <w:rPr>
          <w:sz w:val="24"/>
          <w:szCs w:val="24"/>
        </w:rPr>
        <w:t>учитель обществознания</w:t>
      </w:r>
    </w:p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  <w:szCs w:val="24"/>
        </w:rPr>
      </w:pPr>
      <w:r w:rsidRPr="001359E7">
        <w:rPr>
          <w:sz w:val="24"/>
          <w:szCs w:val="24"/>
        </w:rPr>
        <w:t xml:space="preserve">МБОУ «СОШ №5», </w:t>
      </w:r>
      <w:proofErr w:type="spellStart"/>
      <w:r w:rsidRPr="001359E7">
        <w:rPr>
          <w:sz w:val="24"/>
          <w:szCs w:val="24"/>
        </w:rPr>
        <w:t>г</w:t>
      </w:r>
      <w:proofErr w:type="gramStart"/>
      <w:r w:rsidRPr="001359E7">
        <w:rPr>
          <w:sz w:val="24"/>
          <w:szCs w:val="24"/>
        </w:rPr>
        <w:t>.Ч</w:t>
      </w:r>
      <w:proofErr w:type="gramEnd"/>
      <w:r w:rsidRPr="001359E7">
        <w:rPr>
          <w:sz w:val="24"/>
          <w:szCs w:val="24"/>
        </w:rPr>
        <w:t>ернушка</w:t>
      </w:r>
      <w:proofErr w:type="spellEnd"/>
    </w:p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  <w:proofErr w:type="spellStart"/>
      <w:r w:rsidRPr="001359E7">
        <w:rPr>
          <w:b/>
          <w:sz w:val="24"/>
          <w:szCs w:val="24"/>
        </w:rPr>
        <w:t>Нагимова</w:t>
      </w:r>
      <w:proofErr w:type="spellEnd"/>
      <w:r w:rsidRPr="001359E7">
        <w:rPr>
          <w:b/>
          <w:sz w:val="24"/>
          <w:szCs w:val="24"/>
        </w:rPr>
        <w:t xml:space="preserve"> Елена </w:t>
      </w:r>
      <w:proofErr w:type="spellStart"/>
      <w:r w:rsidRPr="001359E7">
        <w:rPr>
          <w:b/>
          <w:sz w:val="24"/>
          <w:szCs w:val="24"/>
        </w:rPr>
        <w:t>Анваровна</w:t>
      </w:r>
      <w:proofErr w:type="spellEnd"/>
      <w:r w:rsidRPr="001359E7">
        <w:rPr>
          <w:b/>
          <w:sz w:val="24"/>
          <w:szCs w:val="24"/>
        </w:rPr>
        <w:t xml:space="preserve">, </w:t>
      </w:r>
    </w:p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  <w:szCs w:val="24"/>
        </w:rPr>
      </w:pPr>
      <w:r w:rsidRPr="001359E7">
        <w:rPr>
          <w:sz w:val="24"/>
          <w:szCs w:val="24"/>
        </w:rPr>
        <w:t>учитель математики</w:t>
      </w:r>
    </w:p>
    <w:p w:rsidR="000D6089" w:rsidRPr="001359E7" w:rsidRDefault="000D6089" w:rsidP="001359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  <w:szCs w:val="24"/>
        </w:rPr>
      </w:pPr>
      <w:r w:rsidRPr="001359E7">
        <w:rPr>
          <w:sz w:val="24"/>
          <w:szCs w:val="24"/>
        </w:rPr>
        <w:t xml:space="preserve">МБОУ «СОШ №5», </w:t>
      </w:r>
      <w:proofErr w:type="spellStart"/>
      <w:r w:rsidRPr="001359E7">
        <w:rPr>
          <w:sz w:val="24"/>
          <w:szCs w:val="24"/>
        </w:rPr>
        <w:t>г</w:t>
      </w:r>
      <w:proofErr w:type="gramStart"/>
      <w:r w:rsidRPr="001359E7">
        <w:rPr>
          <w:sz w:val="24"/>
          <w:szCs w:val="24"/>
        </w:rPr>
        <w:t>.Ч</w:t>
      </w:r>
      <w:proofErr w:type="gramEnd"/>
      <w:r w:rsidRPr="001359E7">
        <w:rPr>
          <w:sz w:val="24"/>
          <w:szCs w:val="24"/>
        </w:rPr>
        <w:t>ернушка</w:t>
      </w:r>
      <w:proofErr w:type="spellEnd"/>
    </w:p>
    <w:p w:rsidR="001359E7" w:rsidRDefault="001359E7" w:rsidP="001359E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4"/>
        </w:rPr>
      </w:pPr>
    </w:p>
    <w:p w:rsidR="000D6089" w:rsidRPr="001359E7" w:rsidRDefault="000D6089" w:rsidP="001359E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4"/>
        </w:rPr>
      </w:pPr>
      <w:r w:rsidRPr="001359E7">
        <w:rPr>
          <w:b/>
          <w:sz w:val="28"/>
          <w:szCs w:val="24"/>
        </w:rPr>
        <w:t xml:space="preserve">Индивидуальный образовательный маршрут педагога – механизм </w:t>
      </w:r>
      <w:r w:rsidR="001359E7" w:rsidRPr="001359E7">
        <w:rPr>
          <w:b/>
          <w:sz w:val="28"/>
          <w:szCs w:val="24"/>
        </w:rPr>
        <w:t xml:space="preserve"> </w:t>
      </w:r>
      <w:r w:rsidR="001359E7" w:rsidRPr="001359E7">
        <w:rPr>
          <w:b/>
          <w:sz w:val="28"/>
          <w:szCs w:val="28"/>
        </w:rPr>
        <w:t>подготовки к реализации ФГОС ООО нового поколения в школе</w:t>
      </w:r>
    </w:p>
    <w:p w:rsidR="0081343F" w:rsidRPr="0081343F" w:rsidRDefault="0081343F" w:rsidP="00EC00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4"/>
        </w:rPr>
      </w:pPr>
      <w:r w:rsidRPr="0081343F">
        <w:rPr>
          <w:sz w:val="28"/>
          <w:szCs w:val="24"/>
        </w:rPr>
        <w:t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 школьников. Поэтому введение новых образовательных стандартов - это веяние времени.</w:t>
      </w:r>
    </w:p>
    <w:p w:rsidR="00E117A6" w:rsidRPr="00E117A6" w:rsidRDefault="00B57D70" w:rsidP="00E117A6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117A6">
        <w:rPr>
          <w:sz w:val="28"/>
          <w:szCs w:val="28"/>
        </w:rPr>
        <w:t>О</w:t>
      </w:r>
      <w:r w:rsidR="00EC006D" w:rsidRPr="00E117A6">
        <w:rPr>
          <w:sz w:val="28"/>
          <w:szCs w:val="28"/>
        </w:rPr>
        <w:t>рганизация действенной и эффективной структуры методической работы в общеобразовательном учреждении и является  системой освоения педагогическим коллективом содержания ФГОС ООО.</w:t>
      </w:r>
      <w:r w:rsidRPr="00E117A6">
        <w:rPr>
          <w:sz w:val="28"/>
          <w:szCs w:val="28"/>
        </w:rPr>
        <w:t xml:space="preserve"> </w:t>
      </w:r>
      <w:r w:rsidR="00EC006D" w:rsidRPr="00E117A6">
        <w:rPr>
          <w:bCs/>
          <w:iCs/>
          <w:sz w:val="28"/>
          <w:szCs w:val="28"/>
        </w:rPr>
        <w:t xml:space="preserve">Цель методической работы </w:t>
      </w:r>
      <w:r w:rsidR="00EC006D" w:rsidRPr="00E117A6">
        <w:rPr>
          <w:bCs/>
          <w:sz w:val="28"/>
          <w:szCs w:val="28"/>
        </w:rPr>
        <w:t>– поиск и реализация инновационных подходов к развитию кадрового потенциала педагогической среды образовательного учреждения в условиях реализации ФГОС нового поколения.</w:t>
      </w:r>
      <w:r w:rsidRPr="00E117A6">
        <w:rPr>
          <w:bCs/>
          <w:sz w:val="28"/>
          <w:szCs w:val="28"/>
        </w:rPr>
        <w:t xml:space="preserve"> </w:t>
      </w:r>
      <w:r w:rsidR="0035465D" w:rsidRPr="00E117A6">
        <w:rPr>
          <w:sz w:val="28"/>
          <w:szCs w:val="28"/>
        </w:rPr>
        <w:t xml:space="preserve">Важной задачей </w:t>
      </w:r>
      <w:r w:rsidR="00EC006D" w:rsidRPr="00E117A6">
        <w:rPr>
          <w:sz w:val="28"/>
          <w:szCs w:val="28"/>
        </w:rPr>
        <w:t xml:space="preserve"> является освоение новых ФГОС и решение большого количества проблем, которые возникают при этом:</w:t>
      </w:r>
    </w:p>
    <w:p w:rsidR="00EC006D" w:rsidRPr="00E117A6" w:rsidRDefault="00EC006D" w:rsidP="00E117A6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117A6">
        <w:rPr>
          <w:sz w:val="28"/>
          <w:szCs w:val="28"/>
        </w:rPr>
        <w:t xml:space="preserve">неготовность учителей к его реализации; </w:t>
      </w:r>
    </w:p>
    <w:p w:rsidR="00EC006D" w:rsidRPr="006217CD" w:rsidRDefault="00EC006D" w:rsidP="00E117A6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6217CD">
        <w:rPr>
          <w:sz w:val="28"/>
          <w:szCs w:val="28"/>
        </w:rPr>
        <w:t>неэффективное управление, администрирование процессом введения</w:t>
      </w:r>
      <w:r>
        <w:rPr>
          <w:sz w:val="28"/>
          <w:szCs w:val="28"/>
        </w:rPr>
        <w:t xml:space="preserve">; </w:t>
      </w:r>
      <w:r w:rsidRPr="006217CD">
        <w:rPr>
          <w:sz w:val="28"/>
          <w:szCs w:val="28"/>
        </w:rPr>
        <w:t xml:space="preserve"> </w:t>
      </w:r>
    </w:p>
    <w:p w:rsidR="00EC006D" w:rsidRPr="006217CD" w:rsidRDefault="00EC006D" w:rsidP="00E117A6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6217CD">
        <w:rPr>
          <w:sz w:val="28"/>
          <w:szCs w:val="28"/>
        </w:rPr>
        <w:t xml:space="preserve">несоблюдение требований к условиям реализации основной образовательной программы. </w:t>
      </w:r>
    </w:p>
    <w:p w:rsidR="00EC006D" w:rsidRPr="003C0807" w:rsidRDefault="00EC006D" w:rsidP="00EC006D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3C0807">
        <w:rPr>
          <w:sz w:val="28"/>
          <w:szCs w:val="28"/>
        </w:rPr>
        <w:t>изложенных фактов и концепций по</w:t>
      </w:r>
      <w:r w:rsidR="0035465D">
        <w:rPr>
          <w:sz w:val="28"/>
          <w:szCs w:val="28"/>
        </w:rPr>
        <w:t xml:space="preserve">зволяет выделить следующие </w:t>
      </w:r>
      <w:r w:rsidRPr="003C0807">
        <w:rPr>
          <w:sz w:val="28"/>
          <w:szCs w:val="28"/>
        </w:rPr>
        <w:t xml:space="preserve"> противоречия, требующие своего разре</w:t>
      </w:r>
      <w:r>
        <w:rPr>
          <w:sz w:val="28"/>
          <w:szCs w:val="28"/>
        </w:rPr>
        <w:softHyphen/>
      </w:r>
      <w:r w:rsidRPr="003C0807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3C0807">
        <w:rPr>
          <w:sz w:val="28"/>
          <w:szCs w:val="28"/>
        </w:rPr>
        <w:t xml:space="preserve">ния: </w:t>
      </w:r>
    </w:p>
    <w:p w:rsidR="00EC006D" w:rsidRPr="006217CD" w:rsidRDefault="00EC006D" w:rsidP="00EC006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217CD">
        <w:rPr>
          <w:bCs/>
          <w:sz w:val="28"/>
          <w:szCs w:val="28"/>
        </w:rPr>
        <w:t xml:space="preserve">между </w:t>
      </w:r>
      <w:r w:rsidRPr="006217CD">
        <w:rPr>
          <w:bCs/>
          <w:iCs/>
          <w:sz w:val="28"/>
          <w:szCs w:val="28"/>
        </w:rPr>
        <w:t>предъявленными</w:t>
      </w:r>
      <w:r w:rsidRPr="006217CD">
        <w:rPr>
          <w:bCs/>
          <w:sz w:val="28"/>
          <w:szCs w:val="28"/>
        </w:rPr>
        <w:t xml:space="preserve"> учителю требованиями и </w:t>
      </w:r>
      <w:r w:rsidRPr="006217CD">
        <w:rPr>
          <w:bCs/>
          <w:iCs/>
          <w:sz w:val="28"/>
          <w:szCs w:val="28"/>
        </w:rPr>
        <w:t xml:space="preserve">степенью овладения </w:t>
      </w:r>
      <w:r w:rsidRPr="006217CD">
        <w:rPr>
          <w:bCs/>
          <w:sz w:val="28"/>
          <w:szCs w:val="28"/>
        </w:rPr>
        <w:t>им необходимыми для их выполнения умениями и навыками;</w:t>
      </w:r>
    </w:p>
    <w:p w:rsidR="00EC006D" w:rsidRPr="006217CD" w:rsidRDefault="00EC006D" w:rsidP="00EC006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217CD">
        <w:rPr>
          <w:bCs/>
          <w:sz w:val="28"/>
          <w:szCs w:val="28"/>
        </w:rPr>
        <w:lastRenderedPageBreak/>
        <w:t xml:space="preserve">между новыми </w:t>
      </w:r>
      <w:r w:rsidRPr="006217CD">
        <w:rPr>
          <w:bCs/>
          <w:iCs/>
          <w:sz w:val="28"/>
          <w:szCs w:val="28"/>
        </w:rPr>
        <w:t>потребностями</w:t>
      </w:r>
      <w:r w:rsidRPr="006217CD">
        <w:rPr>
          <w:bCs/>
          <w:sz w:val="28"/>
          <w:szCs w:val="28"/>
        </w:rPr>
        <w:t xml:space="preserve">, запросами, стремлениями учителя и уровнем его </w:t>
      </w:r>
      <w:r w:rsidRPr="006217CD">
        <w:rPr>
          <w:bCs/>
          <w:iCs/>
          <w:sz w:val="28"/>
          <w:szCs w:val="28"/>
        </w:rPr>
        <w:t>возможностей</w:t>
      </w:r>
      <w:r w:rsidRPr="006217CD">
        <w:rPr>
          <w:bCs/>
          <w:sz w:val="28"/>
          <w:szCs w:val="28"/>
        </w:rPr>
        <w:t>;</w:t>
      </w:r>
    </w:p>
    <w:p w:rsidR="00EC006D" w:rsidRPr="00BC6227" w:rsidRDefault="00EC006D" w:rsidP="00EC006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217CD">
        <w:rPr>
          <w:bCs/>
          <w:sz w:val="28"/>
          <w:szCs w:val="28"/>
        </w:rPr>
        <w:t xml:space="preserve">между </w:t>
      </w:r>
      <w:r w:rsidRPr="006217CD">
        <w:rPr>
          <w:bCs/>
          <w:iCs/>
          <w:sz w:val="28"/>
          <w:szCs w:val="28"/>
        </w:rPr>
        <w:t>желанием</w:t>
      </w:r>
      <w:r w:rsidRPr="006217CD">
        <w:rPr>
          <w:bCs/>
          <w:sz w:val="28"/>
          <w:szCs w:val="28"/>
        </w:rPr>
        <w:t xml:space="preserve"> учителей соответствовать современным требованиям и </w:t>
      </w:r>
      <w:r w:rsidRPr="006217CD">
        <w:rPr>
          <w:bCs/>
          <w:iCs/>
          <w:sz w:val="28"/>
          <w:szCs w:val="28"/>
        </w:rPr>
        <w:t>невозможностью</w:t>
      </w:r>
      <w:r w:rsidRPr="006217CD">
        <w:rPr>
          <w:bCs/>
          <w:sz w:val="28"/>
          <w:szCs w:val="28"/>
        </w:rPr>
        <w:t xml:space="preserve"> достигнуть этого уровня </w:t>
      </w:r>
      <w:r w:rsidRPr="006217CD">
        <w:rPr>
          <w:bCs/>
          <w:iCs/>
          <w:sz w:val="28"/>
          <w:szCs w:val="28"/>
        </w:rPr>
        <w:t>через традиционную систему профессионального образования</w:t>
      </w:r>
      <w:r>
        <w:rPr>
          <w:bCs/>
          <w:iCs/>
          <w:sz w:val="28"/>
          <w:szCs w:val="28"/>
        </w:rPr>
        <w:t>.</w:t>
      </w:r>
    </w:p>
    <w:p w:rsidR="00B57D70" w:rsidRDefault="00AC3694" w:rsidP="00B57D70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Style w:val="a7"/>
          <w:rFonts w:ascii="Times New Roman" w:eastAsiaTheme="minorHAnsi" w:hAnsi="Times New Roman" w:cs="Times New Roman"/>
          <w:sz w:val="28"/>
          <w:szCs w:val="28"/>
        </w:rPr>
        <w:t>Так же мы по</w:t>
      </w:r>
      <w:r w:rsidR="00757EB7">
        <w:rPr>
          <w:rStyle w:val="a7"/>
          <w:rFonts w:ascii="Times New Roman" w:eastAsiaTheme="minorHAnsi" w:hAnsi="Times New Roman" w:cs="Times New Roman"/>
          <w:sz w:val="28"/>
          <w:szCs w:val="28"/>
        </w:rPr>
        <w:t xml:space="preserve">считали, что </w:t>
      </w:r>
      <w:r w:rsidR="00757EB7" w:rsidRPr="0081343F">
        <w:rPr>
          <w:sz w:val="28"/>
          <w:szCs w:val="24"/>
        </w:rPr>
        <w:t>на этапе введения нового ФГОС в образовательный процесс наиболее эффективной формой деятельности педагогов является проект. Именно проект позволяет включить всех учителей в коллективную творческую деятельность по освоению нового.</w:t>
      </w:r>
      <w:r w:rsidR="00B57D70">
        <w:rPr>
          <w:sz w:val="28"/>
          <w:szCs w:val="24"/>
        </w:rPr>
        <w:t xml:space="preserve"> </w:t>
      </w:r>
      <w:r w:rsidR="00B57D70" w:rsidRPr="008F27EA">
        <w:rPr>
          <w:sz w:val="28"/>
          <w:szCs w:val="28"/>
        </w:rPr>
        <w:t xml:space="preserve">Одной из таких технологий выступает </w:t>
      </w:r>
      <w:r w:rsidR="00B57D70" w:rsidRPr="008F27EA">
        <w:rPr>
          <w:b/>
          <w:bCs/>
          <w:sz w:val="28"/>
          <w:szCs w:val="28"/>
        </w:rPr>
        <w:t>индивидуальный образовательный маршрут</w:t>
      </w:r>
      <w:r w:rsidR="00E117A6">
        <w:rPr>
          <w:b/>
          <w:bCs/>
          <w:sz w:val="28"/>
          <w:szCs w:val="28"/>
        </w:rPr>
        <w:t xml:space="preserve"> (далее ИОМ)</w:t>
      </w:r>
      <w:r w:rsidR="00B57D70" w:rsidRPr="008F27EA">
        <w:rPr>
          <w:sz w:val="28"/>
          <w:szCs w:val="28"/>
        </w:rPr>
        <w:t xml:space="preserve">. </w:t>
      </w:r>
      <w:r w:rsidR="00E117A6">
        <w:rPr>
          <w:sz w:val="28"/>
          <w:szCs w:val="28"/>
        </w:rPr>
        <w:t>Предложили, что</w:t>
      </w:r>
      <w:r w:rsidR="00B57D70">
        <w:rPr>
          <w:sz w:val="28"/>
          <w:szCs w:val="28"/>
        </w:rPr>
        <w:t xml:space="preserve"> </w:t>
      </w:r>
      <w:r w:rsidR="00B57D70" w:rsidRPr="008F27EA">
        <w:rPr>
          <w:sz w:val="28"/>
          <w:szCs w:val="28"/>
        </w:rPr>
        <w:t xml:space="preserve">ИОМ </w:t>
      </w:r>
      <w:r w:rsidR="00B57D70" w:rsidRPr="008F27EA">
        <w:rPr>
          <w:b/>
          <w:bCs/>
          <w:sz w:val="28"/>
          <w:szCs w:val="28"/>
        </w:rPr>
        <w:t>педагога</w:t>
      </w:r>
      <w:r w:rsidR="00B57D70" w:rsidRPr="008F27EA">
        <w:rPr>
          <w:sz w:val="28"/>
          <w:szCs w:val="28"/>
        </w:rPr>
        <w:t xml:space="preserve"> целесообразно </w:t>
      </w:r>
      <w:r w:rsidR="00B57D70">
        <w:rPr>
          <w:sz w:val="28"/>
          <w:szCs w:val="28"/>
        </w:rPr>
        <w:t>с</w:t>
      </w:r>
      <w:r w:rsidR="00B57D70" w:rsidRPr="008F27EA">
        <w:rPr>
          <w:sz w:val="28"/>
          <w:szCs w:val="28"/>
        </w:rPr>
        <w:t xml:space="preserve">проектировать на основе личных образовательных потребностей, специфики </w:t>
      </w:r>
      <w:r w:rsidR="00B57D70" w:rsidRPr="008F27EA">
        <w:rPr>
          <w:b/>
          <w:bCs/>
          <w:sz w:val="28"/>
          <w:szCs w:val="28"/>
        </w:rPr>
        <w:t>методической проблемы</w:t>
      </w:r>
      <w:r w:rsidR="00B57D70" w:rsidRPr="008F27EA">
        <w:rPr>
          <w:sz w:val="28"/>
          <w:szCs w:val="28"/>
        </w:rPr>
        <w:t>, над которой работает педагог, особенностей проблематики профессионального сообщества, членом которого он яв</w:t>
      </w:r>
      <w:r w:rsidR="00B57D70">
        <w:rPr>
          <w:sz w:val="28"/>
          <w:szCs w:val="28"/>
        </w:rPr>
        <w:t xml:space="preserve">ляется и  потребностей </w:t>
      </w:r>
      <w:r w:rsidR="00B57D70" w:rsidRPr="008F27EA">
        <w:rPr>
          <w:sz w:val="28"/>
          <w:szCs w:val="28"/>
        </w:rPr>
        <w:t xml:space="preserve"> ОУ. </w:t>
      </w:r>
    </w:p>
    <w:p w:rsidR="00757EB7" w:rsidRDefault="00757EB7" w:rsidP="00757EB7">
      <w:pPr>
        <w:spacing w:after="0" w:line="360" w:lineRule="auto"/>
        <w:ind w:firstLine="851"/>
        <w:jc w:val="both"/>
        <w:rPr>
          <w:sz w:val="28"/>
        </w:rPr>
      </w:pPr>
      <w:r w:rsidRPr="0081343F">
        <w:rPr>
          <w:sz w:val="28"/>
          <w:szCs w:val="24"/>
        </w:rPr>
        <w:t>Нами был разработан</w:t>
      </w:r>
      <w:r>
        <w:rPr>
          <w:sz w:val="28"/>
          <w:szCs w:val="24"/>
        </w:rPr>
        <w:t>а</w:t>
      </w:r>
      <w:r w:rsidRPr="0081343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программа </w:t>
      </w:r>
      <w:r w:rsidRPr="0081343F">
        <w:rPr>
          <w:sz w:val="28"/>
          <w:szCs w:val="24"/>
        </w:rPr>
        <w:t>методической работы «</w:t>
      </w:r>
      <w:r>
        <w:rPr>
          <w:sz w:val="28"/>
          <w:szCs w:val="24"/>
        </w:rPr>
        <w:t xml:space="preserve">Индивидуальный образовательный маршрут </w:t>
      </w:r>
      <w:r>
        <w:rPr>
          <w:sz w:val="28"/>
          <w:szCs w:val="28"/>
        </w:rPr>
        <w:t>педагога как механизм подготовки к реализации ФГОС ООО нового поколения в школе</w:t>
      </w:r>
      <w:r w:rsidRPr="00757EB7">
        <w:rPr>
          <w:sz w:val="28"/>
        </w:rPr>
        <w:t>».</w:t>
      </w:r>
      <w:r>
        <w:rPr>
          <w:sz w:val="28"/>
        </w:rPr>
        <w:t xml:space="preserve"> Методиче</w:t>
      </w:r>
      <w:r w:rsidR="0035465D">
        <w:rPr>
          <w:sz w:val="28"/>
        </w:rPr>
        <w:t>ское сопровождение</w:t>
      </w:r>
      <w:r>
        <w:rPr>
          <w:sz w:val="28"/>
        </w:rPr>
        <w:t xml:space="preserve"> предполагало проведение традиционных мероприятий (педсоветы, заседание ШМО, открытые уроки, методические семинары и др.) и включение новых (совершенно другой уровень курсовой подготовки, деятельность ВГП, общешкольный образовательный проект «Неделя новых стандартов», делегирова</w:t>
      </w:r>
      <w:r w:rsidR="00AC3694">
        <w:rPr>
          <w:sz w:val="28"/>
        </w:rPr>
        <w:t>ние полномочий, ротация кадров,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супервизии</w:t>
      </w:r>
      <w:proofErr w:type="spellEnd"/>
      <w:r>
        <w:rPr>
          <w:sz w:val="28"/>
        </w:rPr>
        <w:t>, разработка ООП ООО и рабочих программ по предметам).</w:t>
      </w:r>
    </w:p>
    <w:p w:rsidR="00757EB7" w:rsidRDefault="00757EB7" w:rsidP="0016730B">
      <w:pPr>
        <w:spacing w:after="0" w:line="360" w:lineRule="auto"/>
        <w:ind w:firstLine="720"/>
        <w:jc w:val="both"/>
        <w:rPr>
          <w:sz w:val="28"/>
          <w:szCs w:val="28"/>
        </w:rPr>
      </w:pPr>
      <w:r w:rsidRPr="008F27EA">
        <w:rPr>
          <w:sz w:val="28"/>
          <w:szCs w:val="28"/>
        </w:rPr>
        <w:t xml:space="preserve">ИОМ педагога представляет собой целенаправленно проектируемую </w:t>
      </w:r>
      <w:r w:rsidRPr="008F27EA">
        <w:rPr>
          <w:b/>
          <w:bCs/>
          <w:sz w:val="28"/>
          <w:szCs w:val="28"/>
        </w:rPr>
        <w:t>дифференцированную образовательную программу</w:t>
      </w:r>
      <w:r w:rsidRPr="008F27EA">
        <w:rPr>
          <w:sz w:val="28"/>
          <w:szCs w:val="28"/>
        </w:rPr>
        <w:t>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 Целью и соответственно результатом реализации ИОМ любого типа является развитие профессиональной компетентности педагога.</w:t>
      </w:r>
    </w:p>
    <w:p w:rsidR="00757EB7" w:rsidRDefault="00757EB7" w:rsidP="0016730B">
      <w:pPr>
        <w:spacing w:after="0" w:line="360" w:lineRule="auto"/>
        <w:ind w:firstLine="720"/>
        <w:jc w:val="both"/>
        <w:rPr>
          <w:sz w:val="28"/>
          <w:szCs w:val="28"/>
        </w:rPr>
      </w:pPr>
      <w:r w:rsidRPr="008F27EA">
        <w:rPr>
          <w:sz w:val="28"/>
          <w:szCs w:val="28"/>
        </w:rPr>
        <w:lastRenderedPageBreak/>
        <w:t>При проектир</w:t>
      </w:r>
      <w:r w:rsidR="00AC3694">
        <w:rPr>
          <w:sz w:val="28"/>
          <w:szCs w:val="28"/>
        </w:rPr>
        <w:t>овании ИОМ педагогам оказывалась</w:t>
      </w:r>
      <w:r w:rsidRPr="008F27EA">
        <w:rPr>
          <w:sz w:val="28"/>
          <w:szCs w:val="28"/>
        </w:rPr>
        <w:t xml:space="preserve"> консульт</w:t>
      </w:r>
      <w:r w:rsidR="00AC3694">
        <w:rPr>
          <w:sz w:val="28"/>
          <w:szCs w:val="28"/>
        </w:rPr>
        <w:t>ативная помощь и предоставлялась</w:t>
      </w:r>
      <w:r w:rsidRPr="008F27EA">
        <w:rPr>
          <w:sz w:val="28"/>
          <w:szCs w:val="28"/>
        </w:rPr>
        <w:t xml:space="preserve"> информация о воз</w:t>
      </w:r>
      <w:r>
        <w:rPr>
          <w:sz w:val="28"/>
          <w:szCs w:val="28"/>
        </w:rPr>
        <w:t xml:space="preserve">можностях методической работы </w:t>
      </w:r>
      <w:r w:rsidRPr="008F27EA">
        <w:rPr>
          <w:sz w:val="28"/>
          <w:szCs w:val="28"/>
        </w:rPr>
        <w:t xml:space="preserve">для развития профессиональной </w:t>
      </w:r>
      <w:r w:rsidRPr="008F27EA">
        <w:rPr>
          <w:b/>
          <w:bCs/>
          <w:sz w:val="28"/>
          <w:szCs w:val="28"/>
        </w:rPr>
        <w:t>компетентности</w:t>
      </w:r>
      <w:r w:rsidRPr="008F27EA">
        <w:rPr>
          <w:sz w:val="28"/>
          <w:szCs w:val="28"/>
        </w:rPr>
        <w:t xml:space="preserve"> и возможностях обучения и развития профессиональной компетентности вне ОУ (курсовая подготовка</w:t>
      </w:r>
      <w:r>
        <w:rPr>
          <w:sz w:val="28"/>
          <w:szCs w:val="28"/>
        </w:rPr>
        <w:t xml:space="preserve">, </w:t>
      </w:r>
      <w:r w:rsidRPr="008F27EA">
        <w:rPr>
          <w:sz w:val="28"/>
          <w:szCs w:val="28"/>
        </w:rPr>
        <w:t xml:space="preserve">методические сообщества, виртуальные предметные </w:t>
      </w:r>
      <w:r w:rsidRPr="008F27EA">
        <w:rPr>
          <w:b/>
          <w:bCs/>
          <w:sz w:val="28"/>
          <w:szCs w:val="28"/>
        </w:rPr>
        <w:t>педагогические сообщества</w:t>
      </w:r>
      <w:r w:rsidRPr="008F27EA">
        <w:rPr>
          <w:sz w:val="28"/>
          <w:szCs w:val="28"/>
        </w:rPr>
        <w:t xml:space="preserve">, </w:t>
      </w:r>
      <w:r w:rsidRPr="008F27EA">
        <w:rPr>
          <w:b/>
          <w:bCs/>
          <w:sz w:val="28"/>
          <w:szCs w:val="28"/>
        </w:rPr>
        <w:t>семинары</w:t>
      </w:r>
      <w:r w:rsidRPr="008F27EA">
        <w:rPr>
          <w:sz w:val="28"/>
          <w:szCs w:val="28"/>
        </w:rPr>
        <w:t xml:space="preserve">, открытые мероприятия, </w:t>
      </w:r>
      <w:r w:rsidRPr="008F27EA">
        <w:rPr>
          <w:b/>
          <w:bCs/>
          <w:sz w:val="28"/>
          <w:szCs w:val="28"/>
        </w:rPr>
        <w:t>форумы</w:t>
      </w:r>
      <w:r w:rsidRPr="008F27EA">
        <w:rPr>
          <w:sz w:val="28"/>
          <w:szCs w:val="28"/>
        </w:rPr>
        <w:t xml:space="preserve">, фестивали, </w:t>
      </w:r>
      <w:r w:rsidRPr="008F27EA">
        <w:rPr>
          <w:b/>
          <w:bCs/>
          <w:sz w:val="28"/>
          <w:szCs w:val="28"/>
        </w:rPr>
        <w:t>дистанционное обучение</w:t>
      </w:r>
      <w:r w:rsidRPr="008F27EA">
        <w:rPr>
          <w:sz w:val="28"/>
          <w:szCs w:val="28"/>
        </w:rPr>
        <w:t xml:space="preserve">, </w:t>
      </w:r>
      <w:r w:rsidRPr="008F27EA">
        <w:rPr>
          <w:b/>
          <w:bCs/>
          <w:sz w:val="28"/>
          <w:szCs w:val="28"/>
        </w:rPr>
        <w:t>электронные ресурсы</w:t>
      </w:r>
      <w:r w:rsidRPr="008F27EA">
        <w:rPr>
          <w:sz w:val="28"/>
          <w:szCs w:val="28"/>
        </w:rPr>
        <w:t xml:space="preserve"> и т. п.).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 в контексте профессиональной деятельности, т. е. педагог предстает сформировавшимся субъектом развития своей профессиональной компетентности. </w:t>
      </w:r>
    </w:p>
    <w:p w:rsidR="00757EB7" w:rsidRPr="008F27EA" w:rsidRDefault="005F03A6" w:rsidP="0016730B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ИОМ представлены</w:t>
      </w:r>
      <w:r w:rsidR="00757EB7" w:rsidRPr="008F27EA">
        <w:rPr>
          <w:sz w:val="28"/>
          <w:szCs w:val="28"/>
        </w:rPr>
        <w:t xml:space="preserve"> </w:t>
      </w:r>
      <w:r w:rsidR="00B57D70">
        <w:rPr>
          <w:sz w:val="28"/>
          <w:szCs w:val="28"/>
        </w:rPr>
        <w:t>основные</w:t>
      </w:r>
      <w:r w:rsidR="00757EB7" w:rsidRPr="008F27EA">
        <w:rPr>
          <w:sz w:val="28"/>
          <w:szCs w:val="28"/>
        </w:rPr>
        <w:t xml:space="preserve"> направления</w:t>
      </w:r>
      <w:r w:rsidR="00B57D70">
        <w:rPr>
          <w:sz w:val="28"/>
          <w:szCs w:val="28"/>
        </w:rPr>
        <w:t xml:space="preserve"> (таблица)</w:t>
      </w:r>
      <w:r w:rsidR="00757EB7" w:rsidRPr="008F27EA">
        <w:rPr>
          <w:sz w:val="28"/>
          <w:szCs w:val="28"/>
        </w:rPr>
        <w:t xml:space="preserve"> деятельности по развитию профессиональной компетентности педагогов в соответствии с уровневой моделью методического процесса </w:t>
      </w:r>
      <w:r w:rsidR="00757EB7">
        <w:rPr>
          <w:sz w:val="28"/>
          <w:szCs w:val="28"/>
        </w:rPr>
        <w:t>в школе</w:t>
      </w:r>
      <w:r w:rsidR="00757EB7" w:rsidRPr="008F27EA">
        <w:rPr>
          <w:sz w:val="28"/>
          <w:szCs w:val="28"/>
        </w:rPr>
        <w:t xml:space="preserve">: </w:t>
      </w:r>
    </w:p>
    <w:p w:rsidR="00B57D70" w:rsidRDefault="00B57D70" w:rsidP="00B57D70">
      <w:pPr>
        <w:spacing w:after="0" w:line="240" w:lineRule="auto"/>
        <w:ind w:right="57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</w:p>
    <w:p w:rsidR="00B57D70" w:rsidRPr="00B57D70" w:rsidRDefault="00B57D70" w:rsidP="00B57D70">
      <w:pPr>
        <w:spacing w:after="0" w:line="360" w:lineRule="auto"/>
        <w:ind w:right="57"/>
        <w:contextualSpacing/>
        <w:jc w:val="center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Индивидуальный  образовательный маршрут учител</w:t>
      </w:r>
      <w:r w:rsidRPr="00B57D70">
        <w:rPr>
          <w:b/>
          <w:sz w:val="28"/>
          <w:szCs w:val="28"/>
        </w:rPr>
        <w:t>я</w:t>
      </w:r>
      <w:r w:rsidRPr="00B57D70">
        <w:rPr>
          <w:b/>
          <w:sz w:val="28"/>
          <w:szCs w:val="28"/>
        </w:rPr>
        <w:t xml:space="preserve"> МБОУ «СОШ №5»</w:t>
      </w:r>
    </w:p>
    <w:tbl>
      <w:tblPr>
        <w:tblStyle w:val="af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9"/>
        <w:gridCol w:w="8339"/>
      </w:tblGrid>
      <w:tr w:rsidR="00B57D70" w:rsidRPr="00B57D70" w:rsidTr="00F47917">
        <w:tc>
          <w:tcPr>
            <w:tcW w:w="1188" w:type="dxa"/>
          </w:tcPr>
          <w:p w:rsidR="00B57D70" w:rsidRPr="00B57D70" w:rsidRDefault="00B57D70" w:rsidP="00B57D70">
            <w:pPr>
              <w:spacing w:after="0" w:line="360" w:lineRule="auto"/>
              <w:ind w:right="57"/>
              <w:contextualSpacing/>
              <w:jc w:val="both"/>
              <w:rPr>
                <w:b/>
                <w:sz w:val="28"/>
                <w:szCs w:val="28"/>
              </w:rPr>
            </w:pPr>
            <w:r w:rsidRPr="00B57D70">
              <w:rPr>
                <w:b/>
                <w:sz w:val="28"/>
                <w:szCs w:val="28"/>
              </w:rPr>
              <w:t>ФИО</w:t>
            </w:r>
            <w:r w:rsidRPr="00B57D70">
              <w:rPr>
                <w:b/>
                <w:sz w:val="28"/>
                <w:szCs w:val="28"/>
              </w:rPr>
              <w:t xml:space="preserve">, </w:t>
            </w:r>
            <w:r w:rsidRPr="00B57D7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460" w:type="dxa"/>
          </w:tcPr>
          <w:p w:rsidR="00B57D70" w:rsidRPr="00B57D70" w:rsidRDefault="00B57D70" w:rsidP="00B57D70">
            <w:pPr>
              <w:spacing w:after="0" w:line="360" w:lineRule="auto"/>
              <w:ind w:right="5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1. Изучение различных источников и литературы, связанной с проблемами реализации ФГОС ООО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 xml:space="preserve">В этом разделе указывается </w:t>
      </w:r>
      <w:proofErr w:type="gramStart"/>
      <w:r w:rsidRPr="00B57D70">
        <w:rPr>
          <w:sz w:val="28"/>
          <w:szCs w:val="28"/>
        </w:rPr>
        <w:t>следующее</w:t>
      </w:r>
      <w:proofErr w:type="gramEnd"/>
      <w:r w:rsidRPr="00B57D70">
        <w:rPr>
          <w:sz w:val="28"/>
          <w:szCs w:val="28"/>
        </w:rPr>
        <w:t>: по каким вопросам реализации НФГОС будет изучаться литература, работы каких авторов  будут прочитаны учителем  (называю</w:t>
      </w:r>
      <w:r w:rsidRPr="00B57D70">
        <w:rPr>
          <w:sz w:val="28"/>
          <w:szCs w:val="28"/>
        </w:rPr>
        <w:t>т</w:t>
      </w:r>
      <w:r w:rsidRPr="00B57D70">
        <w:rPr>
          <w:sz w:val="28"/>
          <w:szCs w:val="28"/>
        </w:rPr>
        <w:t xml:space="preserve">ся основные труды). 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Формой представления отчета могут быть доклад, аналитическая статья, аннотации к прочитанной литературе. Результаты изучения   м</w:t>
      </w:r>
      <w:r w:rsidRPr="00B57D70">
        <w:rPr>
          <w:sz w:val="28"/>
          <w:szCs w:val="28"/>
        </w:rPr>
        <w:t>о</w:t>
      </w:r>
      <w:r w:rsidRPr="00B57D70">
        <w:rPr>
          <w:sz w:val="28"/>
          <w:szCs w:val="28"/>
        </w:rPr>
        <w:t>гут использоваться в других формах о</w:t>
      </w:r>
      <w:r w:rsidRPr="00B57D70">
        <w:rPr>
          <w:sz w:val="28"/>
          <w:szCs w:val="28"/>
        </w:rPr>
        <w:t>т</w:t>
      </w:r>
      <w:r w:rsidRPr="00B57D70">
        <w:rPr>
          <w:sz w:val="28"/>
          <w:szCs w:val="28"/>
        </w:rPr>
        <w:t>четности.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5117"/>
        <w:gridCol w:w="2427"/>
      </w:tblGrid>
      <w:tr w:rsidR="00B57D70" w:rsidRPr="00B57D70" w:rsidTr="00F47917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 xml:space="preserve">Вопросы введения </w:t>
            </w:r>
            <w:r w:rsidRPr="00B57D70">
              <w:rPr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lastRenderedPageBreak/>
              <w:t>Сроки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 xml:space="preserve">Ожидаемый результат. Форма </w:t>
            </w:r>
            <w:r w:rsidRPr="00B57D70">
              <w:rPr>
                <w:sz w:val="28"/>
                <w:szCs w:val="28"/>
              </w:rPr>
              <w:lastRenderedPageBreak/>
              <w:t>отчетн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сти</w:t>
            </w:r>
          </w:p>
        </w:tc>
      </w:tr>
      <w:tr w:rsidR="00B57D70" w:rsidRPr="00B57D70" w:rsidTr="00F47917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2. Разработка методических материалов, обеспечивающих введ</w:t>
      </w:r>
      <w:r w:rsidRPr="00B57D70">
        <w:rPr>
          <w:b/>
          <w:sz w:val="28"/>
          <w:szCs w:val="28"/>
        </w:rPr>
        <w:t>е</w:t>
      </w:r>
      <w:r w:rsidRPr="00B57D70">
        <w:rPr>
          <w:b/>
          <w:sz w:val="28"/>
          <w:szCs w:val="28"/>
        </w:rPr>
        <w:t xml:space="preserve">ние ФГОС и реализацию </w:t>
      </w:r>
      <w:proofErr w:type="gramStart"/>
      <w:r w:rsidRPr="00B57D70">
        <w:rPr>
          <w:b/>
          <w:sz w:val="28"/>
          <w:szCs w:val="28"/>
        </w:rPr>
        <w:t>обновленного</w:t>
      </w:r>
      <w:proofErr w:type="gramEnd"/>
      <w:r w:rsidRPr="00B57D70">
        <w:rPr>
          <w:b/>
          <w:sz w:val="28"/>
          <w:szCs w:val="28"/>
        </w:rPr>
        <w:t xml:space="preserve"> ОП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Здесь предполагается то, что будет разрабатываться учителем для обеспечения образовательного процесса (ОП) по ФГОС: разделы основной образовательной программы школы, авторские (откорректированные) программы учебных курсов, рабочие программы и поурочное планирование, конспекты уроков, технологические карты. Сюда могут войти  подборки упражнений, дидактического материала, контрольных работ, тестовых зад</w:t>
      </w:r>
      <w:r w:rsidRPr="00B57D70">
        <w:rPr>
          <w:sz w:val="28"/>
          <w:szCs w:val="28"/>
        </w:rPr>
        <w:t>а</w:t>
      </w:r>
      <w:r w:rsidRPr="00B57D70">
        <w:rPr>
          <w:sz w:val="28"/>
          <w:szCs w:val="28"/>
        </w:rPr>
        <w:t>ний, планы воспитательной работы, планы работы кружков, сценарии мероприятий.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 xml:space="preserve"> В качестве отчета могут быть  представлены сами разработанные м</w:t>
      </w:r>
      <w:r w:rsidRPr="00B57D70">
        <w:rPr>
          <w:sz w:val="28"/>
          <w:szCs w:val="28"/>
        </w:rPr>
        <w:t>а</w:t>
      </w:r>
      <w:r w:rsidRPr="00B57D70">
        <w:rPr>
          <w:sz w:val="28"/>
          <w:szCs w:val="28"/>
        </w:rPr>
        <w:t xml:space="preserve">териалы или рекомендации по их использованию для своих коллег. 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i/>
          <w:sz w:val="28"/>
          <w:szCs w:val="28"/>
        </w:rPr>
      </w:pPr>
      <w:r w:rsidRPr="00B57D70">
        <w:rPr>
          <w:i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5117"/>
        <w:gridCol w:w="2427"/>
      </w:tblGrid>
      <w:tr w:rsidR="00B57D70" w:rsidRPr="00B57D70" w:rsidTr="00F47917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Сроки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Ожидаемый результат. Форма отчетн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сти</w:t>
            </w:r>
          </w:p>
        </w:tc>
      </w:tr>
      <w:tr w:rsidR="00B57D70" w:rsidRPr="00B57D70" w:rsidTr="00F47917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3. Обобщение собственного опыта педагогической деятел</w:t>
      </w:r>
      <w:r w:rsidRPr="00B57D70">
        <w:rPr>
          <w:b/>
          <w:sz w:val="28"/>
          <w:szCs w:val="28"/>
        </w:rPr>
        <w:t>ь</w:t>
      </w:r>
      <w:r w:rsidRPr="00B57D70">
        <w:rPr>
          <w:b/>
          <w:sz w:val="28"/>
          <w:szCs w:val="28"/>
        </w:rPr>
        <w:t>ности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Третий раздел предлагает учителю обобщить свой опыт введения ФГОС. В план обобщения опыта включаются действия по систематизации нако</w:t>
      </w:r>
      <w:r w:rsidRPr="00B57D70">
        <w:rPr>
          <w:sz w:val="28"/>
          <w:szCs w:val="28"/>
        </w:rPr>
        <w:t>п</w:t>
      </w:r>
      <w:r w:rsidRPr="00B57D70">
        <w:rPr>
          <w:sz w:val="28"/>
          <w:szCs w:val="28"/>
        </w:rPr>
        <w:t>ленного материала, анализу  опыта, осуществлению дополнительных разработок. Возможна подготовка сообщений, передача обобщенного опыта своим коллегам в форме мастер-класса, откр</w:t>
      </w:r>
      <w:r w:rsidRPr="00B57D70">
        <w:rPr>
          <w:sz w:val="28"/>
          <w:szCs w:val="28"/>
        </w:rPr>
        <w:t>ы</w:t>
      </w:r>
      <w:r w:rsidRPr="00B57D70">
        <w:rPr>
          <w:sz w:val="28"/>
          <w:szCs w:val="28"/>
        </w:rPr>
        <w:t>тых уроков, семинаров и др.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Обобщенный опыт также может быть  представлен в виде статьи, рекомендации, доклада либо методических р</w:t>
      </w:r>
      <w:r w:rsidRPr="00B57D70">
        <w:rPr>
          <w:sz w:val="28"/>
          <w:szCs w:val="28"/>
        </w:rPr>
        <w:t>а</w:t>
      </w:r>
      <w:r w:rsidRPr="00B57D70">
        <w:rPr>
          <w:sz w:val="28"/>
          <w:szCs w:val="28"/>
        </w:rPr>
        <w:t xml:space="preserve">зработок.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5117"/>
        <w:gridCol w:w="2427"/>
      </w:tblGrid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Сроки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Ожидаемый результат. Форма отчетн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сти</w:t>
            </w:r>
          </w:p>
        </w:tc>
      </w:tr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4. Участие в системе методической работы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В данном разделе указываются  методические мероприятия школы, района, края, осуществля</w:t>
      </w:r>
      <w:r w:rsidRPr="00B57D70">
        <w:rPr>
          <w:sz w:val="28"/>
          <w:szCs w:val="28"/>
        </w:rPr>
        <w:t>е</w:t>
      </w:r>
      <w:r w:rsidRPr="00B57D70">
        <w:rPr>
          <w:sz w:val="28"/>
          <w:szCs w:val="28"/>
        </w:rPr>
        <w:t>мые в рамках введения ФГОС, в которых предполагает участвовать учитель.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5117"/>
        <w:gridCol w:w="2427"/>
      </w:tblGrid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Сроки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Ожидаемый результат. Форма отчетн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сти</w:t>
            </w:r>
          </w:p>
        </w:tc>
      </w:tr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b/>
          <w:sz w:val="28"/>
          <w:szCs w:val="28"/>
        </w:rPr>
        <w:t>5. Повышения квалификации, тематические курсы, семинары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Пятый раздел предлагает темы курсов по вопросам, связанным с реализацией ФГОС (программ, модулей), которые хотел бы окончить учитель и предлагает администрация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 xml:space="preserve">Отчетом о прохождения курсов служат курсовые работы, рефераты, зачетные уроки, </w:t>
      </w:r>
      <w:proofErr w:type="spellStart"/>
      <w:r w:rsidRPr="00B57D70">
        <w:rPr>
          <w:sz w:val="28"/>
          <w:szCs w:val="28"/>
        </w:rPr>
        <w:t>супервизии</w:t>
      </w:r>
      <w:proofErr w:type="spellEnd"/>
      <w:r w:rsidRPr="00B57D70">
        <w:rPr>
          <w:sz w:val="28"/>
          <w:szCs w:val="28"/>
        </w:rPr>
        <w:t xml:space="preserve">, выполненные задания и др. 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872"/>
        <w:gridCol w:w="1872"/>
        <w:gridCol w:w="2376"/>
        <w:gridCol w:w="1812"/>
      </w:tblGrid>
      <w:tr w:rsidR="00B57D70" w:rsidRPr="00B57D70" w:rsidTr="00F47917">
        <w:tc>
          <w:tcPr>
            <w:tcW w:w="1671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Темы курсов</w:t>
            </w:r>
          </w:p>
        </w:tc>
        <w:tc>
          <w:tcPr>
            <w:tcW w:w="1644" w:type="dxa"/>
            <w:shd w:val="clear" w:color="auto" w:fill="auto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Место  прох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ждения курсов</w:t>
            </w:r>
          </w:p>
        </w:tc>
        <w:tc>
          <w:tcPr>
            <w:tcW w:w="1644" w:type="dxa"/>
            <w:shd w:val="clear" w:color="auto" w:fill="auto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Форма прох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ждения курсов ПК, ТК, семинаров</w:t>
            </w:r>
          </w:p>
        </w:tc>
        <w:tc>
          <w:tcPr>
            <w:tcW w:w="2620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Сроки</w:t>
            </w:r>
          </w:p>
        </w:tc>
        <w:tc>
          <w:tcPr>
            <w:tcW w:w="1935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 xml:space="preserve">Форма отчета 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7D70" w:rsidRPr="00B57D70" w:rsidTr="00F47917">
        <w:tc>
          <w:tcPr>
            <w:tcW w:w="1671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6. Работа в составе временных групп педагогов и других объединениях и мероприятиях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В разделе указываются объединения и мероприятия, в составе которых работает учитель, виды выполняемых им работ, сроки   и резул</w:t>
      </w:r>
      <w:r w:rsidRPr="00B57D70">
        <w:rPr>
          <w:sz w:val="28"/>
          <w:szCs w:val="28"/>
        </w:rPr>
        <w:t>ь</w:t>
      </w:r>
      <w:r w:rsidRPr="00B57D70">
        <w:rPr>
          <w:sz w:val="28"/>
          <w:szCs w:val="28"/>
        </w:rPr>
        <w:t>таты. Данный раздел поможет в работе по подготовке и других учителей школы к введ</w:t>
      </w:r>
      <w:r w:rsidRPr="00B57D70">
        <w:rPr>
          <w:sz w:val="28"/>
          <w:szCs w:val="28"/>
        </w:rPr>
        <w:t>е</w:t>
      </w:r>
      <w:r w:rsidRPr="00B57D70">
        <w:rPr>
          <w:sz w:val="28"/>
          <w:szCs w:val="28"/>
        </w:rPr>
        <w:t xml:space="preserve">нию </w:t>
      </w:r>
      <w:r w:rsidR="00E117A6">
        <w:rPr>
          <w:sz w:val="28"/>
          <w:szCs w:val="28"/>
        </w:rPr>
        <w:t xml:space="preserve"> </w:t>
      </w:r>
      <w:r w:rsidRPr="00B57D70">
        <w:rPr>
          <w:sz w:val="28"/>
          <w:szCs w:val="28"/>
        </w:rPr>
        <w:t>ФГОС, за которые отвечает конкретный педагог. Руководит ли стажировкой мол</w:t>
      </w:r>
      <w:r w:rsidRPr="00B57D70">
        <w:rPr>
          <w:sz w:val="28"/>
          <w:szCs w:val="28"/>
        </w:rPr>
        <w:t>о</w:t>
      </w:r>
      <w:r w:rsidRPr="00B57D70">
        <w:rPr>
          <w:sz w:val="28"/>
          <w:szCs w:val="28"/>
        </w:rPr>
        <w:t xml:space="preserve">дых специалистов, ведет ли мастер-класс по проблеме, связанной с введением ФГОС,  проводит ли </w:t>
      </w:r>
      <w:r w:rsidRPr="00B57D70">
        <w:rPr>
          <w:sz w:val="28"/>
          <w:szCs w:val="28"/>
        </w:rPr>
        <w:lastRenderedPageBreak/>
        <w:t>консультации и уч</w:t>
      </w:r>
      <w:r w:rsidRPr="00B57D70">
        <w:rPr>
          <w:sz w:val="28"/>
          <w:szCs w:val="28"/>
        </w:rPr>
        <w:t>а</w:t>
      </w:r>
      <w:r w:rsidRPr="00B57D70">
        <w:rPr>
          <w:sz w:val="28"/>
          <w:szCs w:val="28"/>
        </w:rPr>
        <w:t xml:space="preserve">ствует в </w:t>
      </w:r>
      <w:proofErr w:type="spellStart"/>
      <w:r w:rsidRPr="00B57D70">
        <w:rPr>
          <w:sz w:val="28"/>
          <w:szCs w:val="28"/>
        </w:rPr>
        <w:t>супервизиях</w:t>
      </w:r>
      <w:proofErr w:type="spellEnd"/>
      <w:r w:rsidRPr="00B57D70">
        <w:rPr>
          <w:sz w:val="28"/>
          <w:szCs w:val="28"/>
        </w:rPr>
        <w:t>, работает ли с информационными ресурсами Интернета либо готовит подборки методической л</w:t>
      </w:r>
      <w:r w:rsidRPr="00B57D70">
        <w:rPr>
          <w:sz w:val="28"/>
          <w:szCs w:val="28"/>
        </w:rPr>
        <w:t>и</w:t>
      </w:r>
      <w:r w:rsidRPr="00B57D70">
        <w:rPr>
          <w:sz w:val="28"/>
          <w:szCs w:val="28"/>
        </w:rPr>
        <w:t>тературы.</w:t>
      </w:r>
    </w:p>
    <w:p w:rsidR="00B57D70" w:rsidRPr="00B57D70" w:rsidRDefault="00B57D70" w:rsidP="00B57D70">
      <w:pPr>
        <w:numPr>
          <w:ilvl w:val="12"/>
          <w:numId w:val="0"/>
        </w:num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>Отчетом о работе служит число подготовленных учителей и методические разр</w:t>
      </w:r>
      <w:r w:rsidRPr="00B57D70">
        <w:rPr>
          <w:sz w:val="28"/>
          <w:szCs w:val="28"/>
        </w:rPr>
        <w:t>а</w:t>
      </w:r>
      <w:r w:rsidRPr="00B57D70">
        <w:rPr>
          <w:sz w:val="28"/>
          <w:szCs w:val="28"/>
        </w:rPr>
        <w:t>ботки проведенных с ними мероприятий, а так же продукты, выполненные в рамках проекта введения ФГОС: пр</w:t>
      </w:r>
      <w:r w:rsidRPr="00B57D70">
        <w:rPr>
          <w:sz w:val="28"/>
          <w:szCs w:val="28"/>
        </w:rPr>
        <w:t>о</w:t>
      </w:r>
      <w:r w:rsidRPr="00B57D70">
        <w:rPr>
          <w:sz w:val="28"/>
          <w:szCs w:val="28"/>
        </w:rPr>
        <w:t xml:space="preserve">граммы,  </w:t>
      </w:r>
      <w:proofErr w:type="spellStart"/>
      <w:r w:rsidRPr="00B57D70">
        <w:rPr>
          <w:sz w:val="28"/>
          <w:szCs w:val="28"/>
        </w:rPr>
        <w:t>КИМы</w:t>
      </w:r>
      <w:proofErr w:type="spellEnd"/>
      <w:r w:rsidRPr="00B57D70">
        <w:rPr>
          <w:sz w:val="28"/>
          <w:szCs w:val="28"/>
        </w:rPr>
        <w:t>, карты, рабочие программы, рекомендации и др., обеспечивающие работу всей команды учителей.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5117"/>
        <w:gridCol w:w="2427"/>
      </w:tblGrid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Сроки</w:t>
            </w:r>
          </w:p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B57D70">
              <w:rPr>
                <w:sz w:val="28"/>
                <w:szCs w:val="28"/>
              </w:rPr>
              <w:t>Ожидаемый результат. Форма отчетн</w:t>
            </w:r>
            <w:r w:rsidRPr="00B57D70">
              <w:rPr>
                <w:sz w:val="28"/>
                <w:szCs w:val="28"/>
              </w:rPr>
              <w:t>о</w:t>
            </w:r>
            <w:r w:rsidRPr="00B57D70">
              <w:rPr>
                <w:sz w:val="28"/>
                <w:szCs w:val="28"/>
              </w:rPr>
              <w:t>сти</w:t>
            </w:r>
          </w:p>
        </w:tc>
      </w:tr>
      <w:tr w:rsidR="00B57D70" w:rsidRPr="00B57D70" w:rsidTr="00B57D70">
        <w:tc>
          <w:tcPr>
            <w:tcW w:w="1059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B57D70" w:rsidRPr="00B57D70" w:rsidRDefault="00B57D70" w:rsidP="00B57D70">
            <w:pPr>
              <w:spacing w:after="0" w:line="360" w:lineRule="auto"/>
              <w:ind w:left="57" w:right="57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B57D70" w:rsidRPr="00B57D70" w:rsidRDefault="00B57D70" w:rsidP="00B57D70">
            <w:pPr>
              <w:numPr>
                <w:ilvl w:val="12"/>
                <w:numId w:val="0"/>
              </w:numPr>
              <w:spacing w:after="0" w:line="360" w:lineRule="auto"/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7D70" w:rsidRPr="00B57D70" w:rsidRDefault="00B57D70" w:rsidP="00B57D70">
      <w:pPr>
        <w:spacing w:after="0" w:line="360" w:lineRule="auto"/>
        <w:ind w:left="57" w:right="57" w:firstLine="709"/>
        <w:contextualSpacing/>
        <w:jc w:val="both"/>
        <w:rPr>
          <w:b/>
          <w:sz w:val="28"/>
          <w:szCs w:val="28"/>
        </w:rPr>
      </w:pPr>
      <w:r w:rsidRPr="00B57D70">
        <w:rPr>
          <w:b/>
          <w:sz w:val="28"/>
          <w:szCs w:val="28"/>
        </w:rPr>
        <w:t>Оценка результатов подготовленности учителя к реализации  ФГОС ООО (раз в месяц)</w:t>
      </w:r>
    </w:p>
    <w:p w:rsidR="00B57D70" w:rsidRPr="00B57D70" w:rsidRDefault="00B57D70" w:rsidP="00B57D70">
      <w:pPr>
        <w:spacing w:after="0" w:line="360" w:lineRule="auto"/>
        <w:ind w:left="57" w:right="57"/>
        <w:contextualSpacing/>
        <w:jc w:val="both"/>
        <w:rPr>
          <w:sz w:val="28"/>
          <w:szCs w:val="28"/>
        </w:rPr>
      </w:pPr>
      <w:r w:rsidRPr="00B57D70">
        <w:rPr>
          <w:sz w:val="28"/>
          <w:szCs w:val="28"/>
        </w:rPr>
        <w:t xml:space="preserve"> </w:t>
      </w:r>
    </w:p>
    <w:p w:rsidR="00757EB7" w:rsidRPr="002848FF" w:rsidRDefault="00757EB7" w:rsidP="0016730B">
      <w:pPr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2848FF">
        <w:rPr>
          <w:sz w:val="28"/>
          <w:szCs w:val="28"/>
        </w:rPr>
        <w:t>Результаты самообразования, достигнутые педагогом в р</w:t>
      </w:r>
      <w:r w:rsidR="00AC3694">
        <w:rPr>
          <w:sz w:val="28"/>
          <w:szCs w:val="28"/>
        </w:rPr>
        <w:t>амках реализации ИОМ представлялись</w:t>
      </w:r>
      <w:proofErr w:type="gramEnd"/>
      <w:r w:rsidRPr="002848FF">
        <w:rPr>
          <w:sz w:val="28"/>
          <w:szCs w:val="28"/>
        </w:rPr>
        <w:t xml:space="preserve"> в виде методического </w:t>
      </w:r>
      <w:r>
        <w:rPr>
          <w:sz w:val="28"/>
          <w:szCs w:val="28"/>
        </w:rPr>
        <w:t xml:space="preserve">отчета </w:t>
      </w:r>
      <w:r w:rsidRPr="002848FF">
        <w:rPr>
          <w:sz w:val="28"/>
          <w:szCs w:val="28"/>
        </w:rPr>
        <w:t>с разными рубриками и разделами. Собранные в нем документы и материалы имеют особую ценность для анализа и систематизации опыта р</w:t>
      </w:r>
      <w:r w:rsidR="005F03A6">
        <w:rPr>
          <w:sz w:val="28"/>
          <w:szCs w:val="28"/>
        </w:rPr>
        <w:t>аботы педагога, его аттестации</w:t>
      </w:r>
    </w:p>
    <w:p w:rsidR="00757EB7" w:rsidRDefault="0016730B" w:rsidP="0016730B">
      <w:pPr>
        <w:tabs>
          <w:tab w:val="left" w:pos="68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81343F">
        <w:rPr>
          <w:sz w:val="28"/>
          <w:szCs w:val="24"/>
        </w:rPr>
        <w:t>Методическое с</w:t>
      </w:r>
      <w:r>
        <w:rPr>
          <w:sz w:val="28"/>
          <w:szCs w:val="24"/>
        </w:rPr>
        <w:t>опровождение ФГОС ООО предполагало</w:t>
      </w:r>
      <w:r w:rsidRPr="0081343F">
        <w:rPr>
          <w:sz w:val="28"/>
          <w:szCs w:val="24"/>
        </w:rPr>
        <w:t>, что каждый педагог может объединиться с другими педагогами или включиться в работу</w:t>
      </w:r>
      <w:r w:rsidR="005F03A6">
        <w:rPr>
          <w:sz w:val="28"/>
          <w:szCs w:val="24"/>
        </w:rPr>
        <w:t xml:space="preserve"> специально временных групп</w:t>
      </w:r>
      <w:r w:rsidRPr="0081343F">
        <w:rPr>
          <w:sz w:val="28"/>
          <w:szCs w:val="24"/>
        </w:rPr>
        <w:t xml:space="preserve"> (т</w:t>
      </w:r>
      <w:r w:rsidR="005F03A6">
        <w:rPr>
          <w:sz w:val="28"/>
          <w:szCs w:val="24"/>
        </w:rPr>
        <w:t>ворческие, рабочие, проблемные, рефлексивные и др.</w:t>
      </w:r>
      <w:r w:rsidRPr="0081343F">
        <w:rPr>
          <w:sz w:val="28"/>
          <w:szCs w:val="24"/>
        </w:rPr>
        <w:t>).</w:t>
      </w:r>
      <w:r w:rsidR="00757EB7">
        <w:rPr>
          <w:rFonts w:ascii="TimesNewRomanPSMT" w:hAnsi="TimesNewRomanPSMT" w:cs="TimesNewRomanPSMT"/>
          <w:sz w:val="24"/>
          <w:szCs w:val="24"/>
        </w:rPr>
        <w:tab/>
      </w:r>
    </w:p>
    <w:p w:rsidR="0016730B" w:rsidRPr="0023629E" w:rsidRDefault="0016730B" w:rsidP="0016730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Профессиональными точками роста становились мероприятия муниципального и краевого уровней, так</w:t>
      </w:r>
      <w:r w:rsidR="00692C71">
        <w:rPr>
          <w:sz w:val="28"/>
        </w:rPr>
        <w:t xml:space="preserve"> как коллектив являлся участнико</w:t>
      </w:r>
      <w:r>
        <w:rPr>
          <w:sz w:val="28"/>
        </w:rPr>
        <w:t xml:space="preserve">м </w:t>
      </w:r>
      <w:r>
        <w:rPr>
          <w:sz w:val="28"/>
          <w:szCs w:val="28"/>
        </w:rPr>
        <w:t>деятельности краевой апробационной площадки по теме «Индивидуальный образовательный маршрут педагога как механизм подготовки к реализации ФГОС ООО нового поколения в школе» и муниципальной опорной площадки «Модель методического сопровождения деятельности педагогов по подготовке к введению ФГОС ООО».</w:t>
      </w:r>
      <w:r w:rsidR="00692C71">
        <w:rPr>
          <w:sz w:val="28"/>
          <w:szCs w:val="28"/>
        </w:rPr>
        <w:t xml:space="preserve"> </w:t>
      </w:r>
    </w:p>
    <w:p w:rsidR="0016730B" w:rsidRPr="0081343F" w:rsidRDefault="005F03A6" w:rsidP="001673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Подводя итог, можно сказать</w:t>
      </w:r>
      <w:r w:rsidR="00E87CEC">
        <w:rPr>
          <w:sz w:val="28"/>
          <w:szCs w:val="24"/>
        </w:rPr>
        <w:t xml:space="preserve">, что наша усовершенствованная и апробированная </w:t>
      </w:r>
      <w:r w:rsidR="0016730B" w:rsidRPr="0081343F">
        <w:rPr>
          <w:sz w:val="28"/>
          <w:szCs w:val="24"/>
        </w:rPr>
        <w:t>целенаправленная система методической работы по сопровождению ФГОС ООО на этапе подго</w:t>
      </w:r>
      <w:r w:rsidR="00E87CEC">
        <w:rPr>
          <w:sz w:val="28"/>
          <w:szCs w:val="24"/>
        </w:rPr>
        <w:t>товки обеспечила</w:t>
      </w:r>
      <w:r w:rsidR="0016730B" w:rsidRPr="0081343F">
        <w:rPr>
          <w:sz w:val="28"/>
          <w:szCs w:val="24"/>
        </w:rPr>
        <w:t xml:space="preserve"> создани</w:t>
      </w:r>
      <w:r>
        <w:rPr>
          <w:sz w:val="28"/>
          <w:szCs w:val="24"/>
        </w:rPr>
        <w:t>е необходимых условий для его введ</w:t>
      </w:r>
      <w:r w:rsidR="0016730B" w:rsidRPr="0081343F">
        <w:rPr>
          <w:sz w:val="28"/>
          <w:szCs w:val="24"/>
        </w:rPr>
        <w:t>ения и реализации.</w:t>
      </w:r>
    </w:p>
    <w:p w:rsidR="0016730B" w:rsidRDefault="0016730B" w:rsidP="001673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4"/>
        </w:rPr>
      </w:pPr>
      <w:r w:rsidRPr="0081343F">
        <w:rPr>
          <w:sz w:val="28"/>
          <w:szCs w:val="24"/>
        </w:rPr>
        <w:t>Есть заметные изменения профессиональной компетенции учителей школы:</w:t>
      </w:r>
      <w:r>
        <w:rPr>
          <w:sz w:val="28"/>
          <w:szCs w:val="24"/>
        </w:rPr>
        <w:t xml:space="preserve"> </w:t>
      </w:r>
      <w:r w:rsidRPr="0081343F">
        <w:rPr>
          <w:sz w:val="28"/>
          <w:szCs w:val="24"/>
        </w:rPr>
        <w:t>положительная мотивация заметно растет; все учителя расширили представление о содержании ФГОС нового поколения; повысилось методическое мастерство педагогов в процессе освоения ими новых технологий; создана действующая информационно-методическая база по внедрению ФГОС</w:t>
      </w:r>
      <w:r w:rsidR="005F03A6">
        <w:rPr>
          <w:sz w:val="28"/>
          <w:szCs w:val="24"/>
        </w:rPr>
        <w:t xml:space="preserve"> на уровне муниципалитета и края</w:t>
      </w:r>
      <w:r w:rsidRPr="0081343F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81343F">
        <w:rPr>
          <w:sz w:val="28"/>
          <w:szCs w:val="24"/>
        </w:rPr>
        <w:t xml:space="preserve">Таковы результаты </w:t>
      </w:r>
      <w:r>
        <w:rPr>
          <w:sz w:val="28"/>
          <w:szCs w:val="24"/>
        </w:rPr>
        <w:t xml:space="preserve">нашей </w:t>
      </w:r>
      <w:r w:rsidRPr="0081343F">
        <w:rPr>
          <w:sz w:val="28"/>
          <w:szCs w:val="24"/>
        </w:rPr>
        <w:t>деятельности</w:t>
      </w:r>
      <w:r w:rsidR="00B57D70">
        <w:rPr>
          <w:sz w:val="28"/>
          <w:szCs w:val="24"/>
        </w:rPr>
        <w:t xml:space="preserve"> (см. таблицу 2)</w:t>
      </w:r>
      <w:r w:rsidR="005F03A6">
        <w:rPr>
          <w:sz w:val="28"/>
          <w:szCs w:val="24"/>
        </w:rPr>
        <w:t>.</w:t>
      </w:r>
    </w:p>
    <w:p w:rsidR="00B57D70" w:rsidRPr="00B451EB" w:rsidRDefault="00B57D70" w:rsidP="00B57D70">
      <w:pPr>
        <w:spacing w:line="0" w:lineRule="atLeast"/>
        <w:contextualSpacing/>
        <w:jc w:val="both"/>
        <w:rPr>
          <w:szCs w:val="28"/>
        </w:rPr>
      </w:pPr>
    </w:p>
    <w:p w:rsidR="00B57D70" w:rsidRDefault="00B57D70" w:rsidP="00F47917">
      <w:pPr>
        <w:spacing w:line="0" w:lineRule="atLeast"/>
        <w:jc w:val="both"/>
        <w:rPr>
          <w:sz w:val="24"/>
          <w:szCs w:val="24"/>
        </w:rPr>
        <w:sectPr w:rsidR="00B57D70" w:rsidSect="001359E7">
          <w:footerReference w:type="default" r:id="rId9"/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tbl>
      <w:tblPr>
        <w:tblW w:w="159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797"/>
        <w:gridCol w:w="3250"/>
        <w:gridCol w:w="8417"/>
      </w:tblGrid>
      <w:tr w:rsidR="00E117A6" w:rsidRPr="00B57D70" w:rsidTr="00E117A6">
        <w:tc>
          <w:tcPr>
            <w:tcW w:w="159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7A6" w:rsidRDefault="00E117A6" w:rsidP="00E117A6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Таблица 2</w:t>
            </w:r>
          </w:p>
          <w:p w:rsidR="00E117A6" w:rsidRPr="00B57D70" w:rsidRDefault="00E117A6" w:rsidP="00E117A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117A6">
              <w:rPr>
                <w:b/>
                <w:sz w:val="28"/>
                <w:szCs w:val="24"/>
              </w:rPr>
              <w:t xml:space="preserve">Этапы и результаты реализации проекта </w:t>
            </w:r>
          </w:p>
        </w:tc>
      </w:tr>
      <w:tr w:rsidR="00B57D70" w:rsidRPr="00B57D70" w:rsidTr="00B57D7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7D7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7D70">
              <w:rPr>
                <w:b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7D70">
              <w:rPr>
                <w:b/>
                <w:sz w:val="24"/>
                <w:szCs w:val="24"/>
              </w:rPr>
              <w:t>Результат (продукт) действий</w:t>
            </w:r>
          </w:p>
        </w:tc>
      </w:tr>
      <w:tr w:rsidR="00B57D70" w:rsidRPr="00B57D70" w:rsidTr="00B57D7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B57D70">
              <w:rPr>
                <w:b/>
                <w:sz w:val="24"/>
                <w:szCs w:val="24"/>
              </w:rPr>
              <w:t>Организационно - подготовительный – 2012 год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37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Совершенствование нормативно – правовой базы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37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Проведение </w:t>
            </w:r>
            <w:r w:rsidRPr="00B57D70">
              <w:rPr>
                <w:sz w:val="24"/>
                <w:szCs w:val="24"/>
                <w:lang w:val="en-US"/>
              </w:rPr>
              <w:t xml:space="preserve">SWOT - </w:t>
            </w:r>
            <w:r w:rsidRPr="00B57D70">
              <w:rPr>
                <w:sz w:val="24"/>
                <w:szCs w:val="24"/>
              </w:rPr>
              <w:t>анализа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37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Мониторинг затруднений и потребностей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37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Выстраивание ИОМ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37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Создание плана работы 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408"/>
              </w:tabs>
              <w:spacing w:after="0" w:line="0" w:lineRule="atLeast"/>
              <w:ind w:left="337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Информационно –  разъяснительная деятельность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Обновление нормативно – правовой базы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Выявление затруднений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180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Создание банка запросов и потребностей педагогов (формы анкет)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301"/>
              </w:tabs>
              <w:spacing w:after="0" w:line="240" w:lineRule="auto"/>
              <w:ind w:left="252" w:hanging="180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Индивидуальные маршруты педагогов (форма)</w:t>
            </w:r>
          </w:p>
          <w:p w:rsidR="00B57D70" w:rsidRPr="00B57D70" w:rsidRDefault="00B57D70" w:rsidP="00B57D70">
            <w:pPr>
              <w:numPr>
                <w:ilvl w:val="0"/>
                <w:numId w:val="15"/>
              </w:numPr>
              <w:tabs>
                <w:tab w:val="clear" w:pos="1440"/>
                <w:tab w:val="num" w:pos="209"/>
              </w:tabs>
              <w:spacing w:after="0" w:line="0" w:lineRule="atLeast"/>
              <w:ind w:left="252" w:hanging="180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План работы по программе </w:t>
            </w:r>
          </w:p>
        </w:tc>
      </w:tr>
      <w:tr w:rsidR="00B57D70" w:rsidRPr="00B57D70" w:rsidTr="00B57D7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B57D70">
              <w:rPr>
                <w:b/>
                <w:sz w:val="24"/>
                <w:szCs w:val="24"/>
              </w:rPr>
              <w:t>Основной (практический) - 2013 год</w:t>
            </w:r>
          </w:p>
          <w:p w:rsidR="00B57D70" w:rsidRPr="00B57D70" w:rsidRDefault="00B57D70" w:rsidP="00B57D70">
            <w:pPr>
              <w:numPr>
                <w:ilvl w:val="0"/>
                <w:numId w:val="16"/>
              </w:numPr>
              <w:tabs>
                <w:tab w:val="clear" w:pos="1440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Создание мотивационных условий благоприятных для профессионального развития</w:t>
            </w:r>
          </w:p>
          <w:p w:rsidR="00B57D70" w:rsidRPr="00B57D70" w:rsidRDefault="00B57D70" w:rsidP="00B57D70">
            <w:pPr>
              <w:numPr>
                <w:ilvl w:val="0"/>
                <w:numId w:val="16"/>
              </w:numPr>
              <w:tabs>
                <w:tab w:val="clear" w:pos="1440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Создание условий для реализации ИОМ</w:t>
            </w:r>
          </w:p>
          <w:p w:rsidR="00B57D70" w:rsidRPr="00B57D70" w:rsidRDefault="00B57D70" w:rsidP="00B57D70">
            <w:pPr>
              <w:numPr>
                <w:ilvl w:val="0"/>
                <w:numId w:val="16"/>
              </w:numPr>
              <w:tabs>
                <w:tab w:val="clear" w:pos="1440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B57D70">
              <w:rPr>
                <w:sz w:val="24"/>
                <w:szCs w:val="24"/>
              </w:rPr>
              <w:t>индивидуальных</w:t>
            </w:r>
            <w:proofErr w:type="gramEnd"/>
            <w:r w:rsidRPr="00B57D70">
              <w:rPr>
                <w:sz w:val="24"/>
                <w:szCs w:val="24"/>
              </w:rPr>
              <w:t xml:space="preserve"> ИОМ</w:t>
            </w:r>
          </w:p>
          <w:p w:rsidR="00B57D70" w:rsidRPr="00B57D70" w:rsidRDefault="00B57D70" w:rsidP="00B57D70">
            <w:pPr>
              <w:numPr>
                <w:ilvl w:val="0"/>
                <w:numId w:val="16"/>
              </w:numPr>
              <w:tabs>
                <w:tab w:val="clear" w:pos="1440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Контроль</w:t>
            </w:r>
          </w:p>
          <w:p w:rsidR="00B57D70" w:rsidRPr="00B57D70" w:rsidRDefault="00B57D70" w:rsidP="00B57D70">
            <w:pPr>
              <w:numPr>
                <w:ilvl w:val="0"/>
                <w:numId w:val="16"/>
              </w:numPr>
              <w:tabs>
                <w:tab w:val="clear" w:pos="1440"/>
                <w:tab w:val="num" w:pos="416"/>
              </w:tabs>
              <w:spacing w:after="0" w:line="0" w:lineRule="atLeast"/>
              <w:ind w:left="337"/>
              <w:jc w:val="both"/>
              <w:rPr>
                <w:b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Анализ, обобщение и текущая методическая помощь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lastRenderedPageBreak/>
              <w:t>Предусматривались программой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B57D70">
            <w:pPr>
              <w:numPr>
                <w:ilvl w:val="0"/>
                <w:numId w:val="19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Проведение мероприятий по плану: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- Неделя новых стандартов (апрель, 2013, 2014)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- Краевой семинар «Урок в стиле «</w:t>
            </w:r>
            <w:proofErr w:type="spellStart"/>
            <w:r w:rsidRPr="00B57D70">
              <w:rPr>
                <w:sz w:val="24"/>
                <w:szCs w:val="24"/>
              </w:rPr>
              <w:t>коучинг</w:t>
            </w:r>
            <w:proofErr w:type="spellEnd"/>
            <w:r w:rsidRPr="00B57D70">
              <w:rPr>
                <w:sz w:val="24"/>
                <w:szCs w:val="24"/>
              </w:rPr>
              <w:t>» - эффективный урок» (22.01.2013)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- Краевой семинар «Системно – </w:t>
            </w:r>
            <w:proofErr w:type="spellStart"/>
            <w:r w:rsidRPr="00B57D70">
              <w:rPr>
                <w:sz w:val="24"/>
                <w:szCs w:val="24"/>
              </w:rPr>
              <w:t>деятельностный</w:t>
            </w:r>
            <w:proofErr w:type="spellEnd"/>
            <w:r w:rsidRPr="00B57D70">
              <w:rPr>
                <w:sz w:val="24"/>
                <w:szCs w:val="24"/>
              </w:rPr>
              <w:t xml:space="preserve"> подход к формированию готовности педагогов к реализации ФГОС ООО. Методические и психолого – педагогические модели реализации» (17.04.2013)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- Краевой семинар «Формирование УУД </w:t>
            </w:r>
            <w:proofErr w:type="gramStart"/>
            <w:r w:rsidRPr="00B57D70">
              <w:rPr>
                <w:sz w:val="24"/>
                <w:szCs w:val="24"/>
              </w:rPr>
              <w:t>обучающихся</w:t>
            </w:r>
            <w:proofErr w:type="gramEnd"/>
            <w:r w:rsidRPr="00B57D70">
              <w:rPr>
                <w:sz w:val="24"/>
                <w:szCs w:val="24"/>
              </w:rPr>
              <w:t xml:space="preserve"> через проектную деятельность» (19.12.2013)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- Муниципальный семинар «Современный урок – одно из условий перехода на ФГОС нового поколения» (19.12.2012)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lastRenderedPageBreak/>
              <w:t xml:space="preserve">- </w:t>
            </w:r>
            <w:r w:rsidRPr="00B57D70">
              <w:rPr>
                <w:sz w:val="24"/>
                <w:szCs w:val="24"/>
                <w:lang w:val="en-US"/>
              </w:rPr>
              <w:t>V</w:t>
            </w:r>
            <w:r w:rsidRPr="00B57D70">
              <w:rPr>
                <w:sz w:val="24"/>
                <w:szCs w:val="24"/>
              </w:rPr>
              <w:t xml:space="preserve"> </w:t>
            </w:r>
            <w:proofErr w:type="spellStart"/>
            <w:r w:rsidRPr="00B57D70">
              <w:rPr>
                <w:sz w:val="24"/>
                <w:szCs w:val="24"/>
              </w:rPr>
              <w:t>межмунципальные</w:t>
            </w:r>
            <w:proofErr w:type="spellEnd"/>
            <w:r w:rsidRPr="00B57D70">
              <w:rPr>
                <w:sz w:val="24"/>
                <w:szCs w:val="24"/>
              </w:rPr>
              <w:t xml:space="preserve"> Рождественские чтения «Русь. Наследие. Современность. Будущее...» (25.01.2014)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- Муниципальная методическая конференция «Шаг к новой школе» (26.08.2014 года)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- </w:t>
            </w:r>
            <w:proofErr w:type="gramStart"/>
            <w:r w:rsidRPr="00B57D70">
              <w:rPr>
                <w:sz w:val="24"/>
                <w:szCs w:val="24"/>
              </w:rPr>
              <w:t>Школьные</w:t>
            </w:r>
            <w:proofErr w:type="gramEnd"/>
            <w:r w:rsidRPr="00B57D70">
              <w:rPr>
                <w:sz w:val="24"/>
                <w:szCs w:val="24"/>
              </w:rPr>
              <w:t xml:space="preserve"> </w:t>
            </w:r>
            <w:proofErr w:type="spellStart"/>
            <w:r w:rsidRPr="00B57D70">
              <w:rPr>
                <w:sz w:val="24"/>
                <w:szCs w:val="24"/>
              </w:rPr>
              <w:t>мерпорияти</w:t>
            </w:r>
            <w:proofErr w:type="spellEnd"/>
            <w:r w:rsidRPr="00B57D70">
              <w:rPr>
                <w:sz w:val="24"/>
                <w:szCs w:val="24"/>
              </w:rPr>
              <w:t xml:space="preserve"> (см. программу)</w:t>
            </w: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КПК «Современные </w:t>
            </w:r>
            <w:proofErr w:type="spellStart"/>
            <w:r w:rsidRPr="00B57D70">
              <w:rPr>
                <w:sz w:val="24"/>
                <w:szCs w:val="24"/>
              </w:rPr>
              <w:t>серивсы</w:t>
            </w:r>
            <w:proofErr w:type="spellEnd"/>
            <w:r w:rsidRPr="00B57D70">
              <w:rPr>
                <w:sz w:val="24"/>
                <w:szCs w:val="24"/>
              </w:rPr>
              <w:t xml:space="preserve"> сети Интернет в педагогической практике. </w:t>
            </w:r>
            <w:r w:rsidRPr="00B57D70">
              <w:rPr>
                <w:sz w:val="24"/>
                <w:szCs w:val="24"/>
                <w:lang w:val="en-US"/>
              </w:rPr>
              <w:t>WEB</w:t>
            </w:r>
            <w:r w:rsidRPr="00B57D70">
              <w:rPr>
                <w:sz w:val="24"/>
                <w:szCs w:val="24"/>
              </w:rPr>
              <w:t>2/0) (108 часов, 100% педагогического коллектива, ноябрь, 2013 года)</w:t>
            </w: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КПК «ФГОС ООО: идеология, содержание, технологии введения» (120 часов, 100% </w:t>
            </w:r>
            <w:proofErr w:type="spellStart"/>
            <w:r w:rsidRPr="00B57D70">
              <w:rPr>
                <w:sz w:val="24"/>
                <w:szCs w:val="24"/>
              </w:rPr>
              <w:t>педколлектива</w:t>
            </w:r>
            <w:proofErr w:type="spellEnd"/>
            <w:r w:rsidRPr="00B57D70">
              <w:rPr>
                <w:sz w:val="24"/>
                <w:szCs w:val="24"/>
              </w:rPr>
              <w:t>, сентябрь, 2012)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Овладение технологиями, обеспечивающими индивидуализацию образования и мотивацию на инновационное поведение. </w:t>
            </w: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Обновление режима работы,  ресурсов для осуществления ОП, оценки труда, поощрение, стимулирование и награждение. </w:t>
            </w: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Обратная связь, создание базы педагогического опыта, повышение качества образования и методической активности учителей</w:t>
            </w:r>
          </w:p>
          <w:p w:rsidR="00B57D70" w:rsidRPr="00B57D70" w:rsidRDefault="00B57D70" w:rsidP="00B57D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Мониторинг реализации ИОМ</w:t>
            </w:r>
          </w:p>
          <w:p w:rsidR="00B57D70" w:rsidRPr="00B57D70" w:rsidRDefault="00B57D70" w:rsidP="00F47917">
            <w:pPr>
              <w:spacing w:line="0" w:lineRule="atLeast"/>
              <w:ind w:left="1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B57D70">
              <w:rPr>
                <w:b/>
                <w:sz w:val="24"/>
                <w:szCs w:val="24"/>
              </w:rPr>
              <w:t>Заключительный</w:t>
            </w:r>
            <w:proofErr w:type="gramEnd"/>
            <w:r w:rsidRPr="00B57D70">
              <w:rPr>
                <w:b/>
                <w:sz w:val="24"/>
                <w:szCs w:val="24"/>
              </w:rPr>
              <w:t xml:space="preserve"> – до декабря 2014 года</w:t>
            </w:r>
          </w:p>
          <w:p w:rsidR="00B57D70" w:rsidRPr="00B57D70" w:rsidRDefault="00B57D70" w:rsidP="00B57D70">
            <w:pPr>
              <w:numPr>
                <w:ilvl w:val="0"/>
                <w:numId w:val="17"/>
              </w:numPr>
              <w:tabs>
                <w:tab w:val="clear" w:pos="1440"/>
              </w:tabs>
              <w:spacing w:after="0" w:line="240" w:lineRule="auto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Итоговый мониторинг прохождения ИОМ</w:t>
            </w:r>
          </w:p>
          <w:p w:rsidR="00B57D70" w:rsidRPr="00B57D70" w:rsidRDefault="00B57D70" w:rsidP="00B57D70">
            <w:pPr>
              <w:numPr>
                <w:ilvl w:val="0"/>
                <w:numId w:val="17"/>
              </w:numPr>
              <w:tabs>
                <w:tab w:val="clear" w:pos="1440"/>
                <w:tab w:val="num" w:pos="416"/>
              </w:tabs>
              <w:spacing w:after="0" w:line="0" w:lineRule="atLeast"/>
              <w:ind w:left="337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Создание продуктов деятельности апробационной площадки</w:t>
            </w:r>
          </w:p>
          <w:p w:rsidR="00B57D70" w:rsidRPr="00B57D70" w:rsidRDefault="00B57D70" w:rsidP="00E117A6">
            <w:pPr>
              <w:numPr>
                <w:ilvl w:val="0"/>
                <w:numId w:val="17"/>
              </w:numPr>
              <w:tabs>
                <w:tab w:val="clear" w:pos="1440"/>
                <w:tab w:val="num" w:pos="416"/>
              </w:tabs>
              <w:spacing w:after="0" w:line="0" w:lineRule="atLeast"/>
              <w:ind w:left="337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Введение ФГОС ООО в 5 классах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Предусматривались программой и являлись дополнительными по отношению к программе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Панорама открытых уроков, методические выставки, </w:t>
            </w:r>
          </w:p>
          <w:p w:rsidR="00B57D70" w:rsidRPr="00B57D70" w:rsidRDefault="00B57D70" w:rsidP="00F47917">
            <w:pPr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оформление школьного сайта, презентация опыта, 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методическая продукция: программы, банк данных успешных педагогических практик, оценочные материалы</w:t>
            </w:r>
          </w:p>
        </w:tc>
      </w:tr>
    </w:tbl>
    <w:p w:rsidR="00B57D70" w:rsidRDefault="00B57D70" w:rsidP="00B57D70">
      <w:pPr>
        <w:spacing w:line="0" w:lineRule="atLeast"/>
        <w:ind w:left="-567" w:firstLine="567"/>
        <w:jc w:val="both"/>
        <w:rPr>
          <w:szCs w:val="28"/>
        </w:rPr>
        <w:sectPr w:rsidR="00B57D70" w:rsidSect="00B57D70">
          <w:pgSz w:w="16838" w:h="11906" w:orient="landscape"/>
          <w:pgMar w:top="851" w:right="992" w:bottom="1701" w:left="567" w:header="709" w:footer="709" w:gutter="0"/>
          <w:cols w:space="708"/>
          <w:docGrid w:linePitch="360"/>
        </w:sectPr>
      </w:pPr>
    </w:p>
    <w:p w:rsidR="00B57D70" w:rsidRPr="00B57D70" w:rsidRDefault="00B57D70" w:rsidP="00B57D70">
      <w:pPr>
        <w:spacing w:line="0" w:lineRule="atLeast"/>
        <w:ind w:left="720"/>
        <w:contextualSpacing/>
        <w:jc w:val="right"/>
        <w:rPr>
          <w:b/>
          <w:sz w:val="24"/>
          <w:szCs w:val="24"/>
        </w:rPr>
      </w:pPr>
      <w:r w:rsidRPr="00B57D70">
        <w:rPr>
          <w:b/>
          <w:sz w:val="24"/>
          <w:szCs w:val="24"/>
        </w:rPr>
        <w:lastRenderedPageBreak/>
        <w:t>Таблица 3</w:t>
      </w:r>
    </w:p>
    <w:p w:rsidR="00E117A6" w:rsidRDefault="00B57D70" w:rsidP="00E117A6">
      <w:pPr>
        <w:spacing w:line="0" w:lineRule="atLeast"/>
        <w:ind w:left="720"/>
        <w:contextualSpacing/>
        <w:jc w:val="center"/>
        <w:rPr>
          <w:b/>
          <w:sz w:val="28"/>
          <w:szCs w:val="24"/>
        </w:rPr>
      </w:pPr>
      <w:r w:rsidRPr="00E117A6">
        <w:rPr>
          <w:b/>
          <w:sz w:val="28"/>
          <w:szCs w:val="24"/>
        </w:rPr>
        <w:t xml:space="preserve">Основные продукты апробационной деятельности </w:t>
      </w:r>
    </w:p>
    <w:p w:rsidR="00B57D70" w:rsidRPr="00E117A6" w:rsidRDefault="00B57D70" w:rsidP="00E117A6">
      <w:pPr>
        <w:spacing w:line="0" w:lineRule="atLeast"/>
        <w:ind w:left="720"/>
        <w:contextualSpacing/>
        <w:jc w:val="center"/>
        <w:rPr>
          <w:b/>
          <w:sz w:val="28"/>
          <w:szCs w:val="24"/>
        </w:rPr>
      </w:pPr>
      <w:r w:rsidRPr="00E117A6">
        <w:rPr>
          <w:b/>
          <w:sz w:val="28"/>
          <w:szCs w:val="24"/>
        </w:rPr>
        <w:t>(дидактические, методические материалы, нормативные документы и т.д.)</w:t>
      </w:r>
    </w:p>
    <w:tbl>
      <w:tblPr>
        <w:tblW w:w="16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2645"/>
        <w:gridCol w:w="3392"/>
        <w:gridCol w:w="2975"/>
        <w:gridCol w:w="6647"/>
      </w:tblGrid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B57D70">
            <w:pPr>
              <w:spacing w:line="0" w:lineRule="atLeast"/>
              <w:ind w:hanging="139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7D7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на педагогическом совете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B57D70">
              <w:rPr>
                <w:sz w:val="24"/>
                <w:szCs w:val="24"/>
              </w:rPr>
              <w:t>рособрнадзора</w:t>
            </w:r>
            <w:proofErr w:type="spellEnd"/>
            <w:r w:rsidRPr="00B57D70">
              <w:rPr>
                <w:sz w:val="24"/>
                <w:szCs w:val="24"/>
              </w:rPr>
              <w:t xml:space="preserve"> в рамках комплексной проверки </w:t>
            </w:r>
            <w:proofErr w:type="spellStart"/>
            <w:r w:rsidRPr="00B57D70">
              <w:rPr>
                <w:sz w:val="24"/>
                <w:szCs w:val="24"/>
              </w:rPr>
              <w:t>Чернушинского</w:t>
            </w:r>
            <w:proofErr w:type="spellEnd"/>
            <w:r w:rsidRPr="00B57D7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10" w:history="1">
              <w:r w:rsidRPr="00B57D70">
                <w:rPr>
                  <w:rStyle w:val="ad"/>
                  <w:sz w:val="24"/>
                  <w:szCs w:val="24"/>
                </w:rPr>
                <w:t>http://sh5-chern.ucoz.ru/index/obrazovanie/0-102</w:t>
              </w:r>
            </w:hyperlink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 Пособие для учителей «Ключевые компетенции учащихся. Проблемно – диалогические уроки»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 Муниципальный семинар «Современный урок – одно из условий перехода на ФГОС нового поколения» (19.12.2012)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E117A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доцент кафедры русского языка</w:t>
            </w:r>
            <w:r w:rsidR="00E117A6">
              <w:rPr>
                <w:sz w:val="24"/>
                <w:szCs w:val="24"/>
              </w:rPr>
              <w:t xml:space="preserve"> ПГГПУ Федорова Л.В. (в рецензиях</w:t>
            </w:r>
            <w:r w:rsidRPr="00B57D70">
              <w:rPr>
                <w:sz w:val="24"/>
                <w:szCs w:val="24"/>
              </w:rPr>
              <w:t xml:space="preserve"> педагог</w:t>
            </w:r>
            <w:r w:rsidR="00E117A6">
              <w:rPr>
                <w:sz w:val="24"/>
                <w:szCs w:val="24"/>
              </w:rPr>
              <w:t>ов</w:t>
            </w:r>
            <w:r w:rsidRPr="00B57D70">
              <w:rPr>
                <w:sz w:val="24"/>
                <w:szCs w:val="24"/>
              </w:rPr>
              <w:t xml:space="preserve"> на аттестацию)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11" w:history="1">
              <w:r w:rsidRPr="00B57D70">
                <w:rPr>
                  <w:rStyle w:val="ad"/>
                  <w:sz w:val="24"/>
                  <w:szCs w:val="24"/>
                </w:rPr>
                <w:t>http://fgos.iro.perm.ru/uchrezhdeniya/ploshchadki/mbou-sosh-5-chernushinskij-r-on-chernushka/kontent</w:t>
              </w:r>
            </w:hyperlink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pStyle w:val="Default"/>
              <w:rPr>
                <w:rFonts w:ascii="Times New Roman" w:hAnsi="Times New Roman" w:cs="Times New Roman"/>
              </w:rPr>
            </w:pPr>
            <w:r w:rsidRPr="00B57D70">
              <w:rPr>
                <w:rFonts w:ascii="Times New Roman" w:hAnsi="Times New Roman" w:cs="Times New Roman"/>
              </w:rPr>
              <w:t xml:space="preserve">Пособие для учителей </w:t>
            </w:r>
            <w:r w:rsidRPr="00B57D70">
              <w:rPr>
                <w:rFonts w:ascii="Times New Roman" w:hAnsi="Times New Roman" w:cs="Times New Roman"/>
                <w:bCs/>
                <w:iCs/>
              </w:rPr>
              <w:t xml:space="preserve">«Системно – </w:t>
            </w:r>
            <w:proofErr w:type="spellStart"/>
            <w:r w:rsidRPr="00B57D70">
              <w:rPr>
                <w:rFonts w:ascii="Times New Roman" w:hAnsi="Times New Roman" w:cs="Times New Roman"/>
                <w:bCs/>
                <w:iCs/>
              </w:rPr>
              <w:t>деятельностный</w:t>
            </w:r>
            <w:proofErr w:type="spellEnd"/>
            <w:r w:rsidRPr="00B57D70">
              <w:rPr>
                <w:rFonts w:ascii="Times New Roman" w:hAnsi="Times New Roman" w:cs="Times New Roman"/>
                <w:bCs/>
                <w:iCs/>
              </w:rPr>
              <w:t xml:space="preserve"> подход: обучение как средство формирования УУД и личностных качеств учащихся»</w:t>
            </w:r>
          </w:p>
          <w:p w:rsidR="00B57D70" w:rsidRPr="00B57D70" w:rsidRDefault="00B57D70" w:rsidP="00F479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Краевой семинар «Системно – </w:t>
            </w:r>
            <w:proofErr w:type="spellStart"/>
            <w:r w:rsidRPr="00B57D70">
              <w:rPr>
                <w:sz w:val="24"/>
                <w:szCs w:val="24"/>
              </w:rPr>
              <w:t>деятельностный</w:t>
            </w:r>
            <w:proofErr w:type="spellEnd"/>
            <w:r w:rsidRPr="00B57D70">
              <w:rPr>
                <w:sz w:val="24"/>
                <w:szCs w:val="24"/>
              </w:rPr>
              <w:t xml:space="preserve"> подход к формированию готовности педагогов к реализации ФГОС ООО. Методические и психолого – педагогические модели реализации» (17.04.2013)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12" w:history="1">
              <w:r w:rsidRPr="00B57D70">
                <w:rPr>
                  <w:rStyle w:val="ad"/>
                  <w:sz w:val="24"/>
                  <w:szCs w:val="24"/>
                </w:rPr>
                <w:t>http://fgos.iro.perm.ru/uchrezhdeniya/ploshchadki/mbou-sosh-5-chernushinskij-r-on-chernushka/kontent</w:t>
              </w:r>
            </w:hyperlink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pStyle w:val="Default"/>
              <w:rPr>
                <w:rFonts w:ascii="Times New Roman" w:hAnsi="Times New Roman" w:cs="Times New Roman"/>
              </w:rPr>
            </w:pPr>
            <w:r w:rsidRPr="00B57D70">
              <w:rPr>
                <w:rFonts w:ascii="Times New Roman" w:hAnsi="Times New Roman" w:cs="Times New Roman"/>
              </w:rPr>
              <w:t xml:space="preserve">Электронный сборник материалов семинара «Системно – </w:t>
            </w:r>
            <w:proofErr w:type="spellStart"/>
            <w:r w:rsidRPr="00B57D70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B57D70">
              <w:rPr>
                <w:rFonts w:ascii="Times New Roman" w:hAnsi="Times New Roman" w:cs="Times New Roman"/>
              </w:rPr>
              <w:t xml:space="preserve"> </w:t>
            </w:r>
            <w:r w:rsidRPr="00B57D70">
              <w:rPr>
                <w:rFonts w:ascii="Times New Roman" w:hAnsi="Times New Roman" w:cs="Times New Roman"/>
              </w:rPr>
              <w:lastRenderedPageBreak/>
              <w:t>подход к формированию готовности педагогов к реализации ФГОС ООО. Методические и психолого – педагогические модели реализации» (17.04.2013)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lastRenderedPageBreak/>
              <w:t xml:space="preserve">Краевой семинар «Системно – </w:t>
            </w:r>
            <w:proofErr w:type="spellStart"/>
            <w:r w:rsidRPr="00B57D70">
              <w:rPr>
                <w:sz w:val="24"/>
                <w:szCs w:val="24"/>
              </w:rPr>
              <w:t>деятельностный</w:t>
            </w:r>
            <w:proofErr w:type="spellEnd"/>
            <w:r w:rsidRPr="00B57D70">
              <w:rPr>
                <w:sz w:val="24"/>
                <w:szCs w:val="24"/>
              </w:rPr>
              <w:t xml:space="preserve"> подход к формированию готовности педагогов к реализации ФГОС </w:t>
            </w:r>
            <w:r w:rsidRPr="00B57D70">
              <w:rPr>
                <w:sz w:val="24"/>
                <w:szCs w:val="24"/>
              </w:rPr>
              <w:lastRenderedPageBreak/>
              <w:t>ООО. Методические и психолого – педагогические модели реализации» (17.04.2013)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lastRenderedPageBreak/>
              <w:t>педагоги края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Электронный сборник теоретических и практических материалов краевого семинара "Формирование УУД обучающихся через проектную деятельность"</w:t>
            </w:r>
          </w:p>
          <w:p w:rsidR="00B57D70" w:rsidRPr="00B57D70" w:rsidRDefault="00B57D70" w:rsidP="00F47917">
            <w:pPr>
              <w:rPr>
                <w:sz w:val="24"/>
                <w:szCs w:val="24"/>
              </w:rPr>
            </w:pPr>
          </w:p>
          <w:p w:rsidR="00B57D70" w:rsidRPr="00B57D70" w:rsidRDefault="00B57D70" w:rsidP="00F47917">
            <w:pPr>
              <w:jc w:val="center"/>
              <w:rPr>
                <w:sz w:val="24"/>
                <w:szCs w:val="24"/>
              </w:rPr>
            </w:pPr>
          </w:p>
          <w:p w:rsidR="00B57D70" w:rsidRPr="00B57D70" w:rsidRDefault="00B57D70" w:rsidP="00F479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Краевой семинар «Формирование УУД </w:t>
            </w:r>
            <w:proofErr w:type="gramStart"/>
            <w:r w:rsidRPr="00B57D70">
              <w:rPr>
                <w:sz w:val="24"/>
                <w:szCs w:val="24"/>
              </w:rPr>
              <w:t>обучающихся</w:t>
            </w:r>
            <w:proofErr w:type="gramEnd"/>
            <w:r w:rsidRPr="00B57D70">
              <w:rPr>
                <w:sz w:val="24"/>
                <w:szCs w:val="24"/>
              </w:rPr>
              <w:t xml:space="preserve"> через проектную деятельность» (19.12.2013)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 xml:space="preserve">объем больше 2 мегабайт  </w:t>
            </w:r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57D70" w:rsidRPr="00B57D70" w:rsidTr="00B57D7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Индивидуальные образовательные маршруты педагогов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научно – практическая конференция «Шаг к новой школе»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7D70">
              <w:rPr>
                <w:sz w:val="24"/>
                <w:szCs w:val="24"/>
              </w:rPr>
              <w:t>педагоги края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13" w:history="1">
              <w:r w:rsidRPr="00B57D70">
                <w:rPr>
                  <w:rStyle w:val="ad"/>
                  <w:sz w:val="24"/>
                  <w:szCs w:val="24"/>
                </w:rPr>
                <w:t>http://fgos.iro.perm.ru/uchrezhdeniya/ploshchadki/mbou-sosh-5-chernushinskij-r-on-chernushka/kontent</w:t>
              </w:r>
            </w:hyperlink>
          </w:p>
          <w:p w:rsidR="00B57D70" w:rsidRPr="00B57D70" w:rsidRDefault="00B57D70" w:rsidP="00F4791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57D70" w:rsidRDefault="00B57D70" w:rsidP="001673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4"/>
        </w:rPr>
        <w:sectPr w:rsidR="00B57D70" w:rsidSect="00B57D70">
          <w:pgSz w:w="16838" w:h="11906" w:orient="landscape"/>
          <w:pgMar w:top="851" w:right="992" w:bottom="1701" w:left="567" w:header="709" w:footer="709" w:gutter="0"/>
          <w:cols w:space="708"/>
          <w:docGrid w:linePitch="360"/>
        </w:sectPr>
      </w:pPr>
    </w:p>
    <w:p w:rsidR="00B57D70" w:rsidRPr="0081343F" w:rsidRDefault="00B57D70" w:rsidP="001673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4"/>
        </w:rPr>
      </w:pPr>
    </w:p>
    <w:p w:rsidR="000D6089" w:rsidRDefault="000D6089" w:rsidP="000D60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16"/>
        </w:rPr>
      </w:pPr>
    </w:p>
    <w:p w:rsidR="00397334" w:rsidRPr="000D6089" w:rsidRDefault="00397334" w:rsidP="000D60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16"/>
        </w:rPr>
      </w:pPr>
      <w:r w:rsidRPr="000D6089">
        <w:rPr>
          <w:b/>
          <w:sz w:val="28"/>
          <w:szCs w:val="16"/>
        </w:rPr>
        <w:t>Информационные источники</w:t>
      </w:r>
    </w:p>
    <w:p w:rsidR="00397334" w:rsidRPr="00397334" w:rsidRDefault="00397334" w:rsidP="003973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16"/>
        </w:rPr>
      </w:pPr>
    </w:p>
    <w:p w:rsidR="000D6089" w:rsidRPr="008D306F" w:rsidRDefault="000D6089" w:rsidP="000D608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Еременкова</w:t>
      </w:r>
      <w:proofErr w:type="spellEnd"/>
      <w:r>
        <w:rPr>
          <w:sz w:val="28"/>
          <w:szCs w:val="28"/>
        </w:rPr>
        <w:t xml:space="preserve"> Т.Ю</w:t>
      </w:r>
      <w:r w:rsidRPr="008D306F">
        <w:rPr>
          <w:sz w:val="28"/>
          <w:szCs w:val="28"/>
        </w:rPr>
        <w:t xml:space="preserve">. </w:t>
      </w:r>
      <w:r>
        <w:rPr>
          <w:sz w:val="28"/>
          <w:szCs w:val="28"/>
        </w:rPr>
        <w:t>Актуальные вопросы введения федерального государственного образовательного стандарта</w:t>
      </w:r>
      <w:r w:rsidRPr="008D306F">
        <w:rPr>
          <w:sz w:val="28"/>
          <w:szCs w:val="28"/>
        </w:rPr>
        <w:t xml:space="preserve"> // </w:t>
      </w:r>
      <w:r>
        <w:rPr>
          <w:sz w:val="28"/>
          <w:szCs w:val="28"/>
        </w:rPr>
        <w:t>Справочник заместителя директора школы</w:t>
      </w:r>
      <w:r w:rsidRPr="008D306F">
        <w:rPr>
          <w:sz w:val="28"/>
          <w:szCs w:val="28"/>
        </w:rPr>
        <w:t>. – 20</w:t>
      </w:r>
      <w:r>
        <w:rPr>
          <w:sz w:val="28"/>
          <w:szCs w:val="28"/>
        </w:rPr>
        <w:t>1</w:t>
      </w:r>
      <w:r w:rsidRPr="008D306F">
        <w:rPr>
          <w:sz w:val="28"/>
          <w:szCs w:val="28"/>
        </w:rPr>
        <w:t>2. – №</w:t>
      </w:r>
      <w:r>
        <w:rPr>
          <w:sz w:val="28"/>
          <w:szCs w:val="28"/>
        </w:rPr>
        <w:t>2</w:t>
      </w:r>
      <w:r w:rsidRPr="008D306F">
        <w:rPr>
          <w:sz w:val="28"/>
          <w:szCs w:val="28"/>
        </w:rPr>
        <w:t>. – С.</w:t>
      </w:r>
      <w:r>
        <w:rPr>
          <w:sz w:val="28"/>
          <w:szCs w:val="28"/>
        </w:rPr>
        <w:t>6</w:t>
      </w:r>
      <w:r w:rsidRPr="008D306F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8D306F">
        <w:rPr>
          <w:sz w:val="28"/>
          <w:szCs w:val="28"/>
        </w:rPr>
        <w:t xml:space="preserve">. </w:t>
      </w:r>
    </w:p>
    <w:p w:rsidR="000D6089" w:rsidRPr="008D306F" w:rsidRDefault="000D6089" w:rsidP="000D608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D6089">
        <w:rPr>
          <w:rStyle w:val="hl1"/>
          <w:color w:val="auto"/>
          <w:sz w:val="28"/>
          <w:szCs w:val="28"/>
        </w:rPr>
        <w:t xml:space="preserve">Максимова С.А., </w:t>
      </w:r>
      <w:proofErr w:type="spellStart"/>
      <w:r w:rsidRPr="000D6089">
        <w:rPr>
          <w:rStyle w:val="hl1"/>
          <w:color w:val="auto"/>
          <w:sz w:val="28"/>
          <w:szCs w:val="28"/>
        </w:rPr>
        <w:t>Целикова</w:t>
      </w:r>
      <w:proofErr w:type="spellEnd"/>
      <w:r w:rsidRPr="000D6089">
        <w:rPr>
          <w:rStyle w:val="hl1"/>
          <w:color w:val="auto"/>
          <w:sz w:val="28"/>
          <w:szCs w:val="28"/>
        </w:rPr>
        <w:t xml:space="preserve"> В.В</w:t>
      </w:r>
      <w:r w:rsidRPr="000D6089">
        <w:rPr>
          <w:sz w:val="28"/>
          <w:szCs w:val="28"/>
        </w:rPr>
        <w:t xml:space="preserve">. </w:t>
      </w:r>
      <w:r>
        <w:rPr>
          <w:sz w:val="28"/>
          <w:szCs w:val="28"/>
        </w:rPr>
        <w:t>Универсальные профессиональные компетенции педагога</w:t>
      </w:r>
      <w:r w:rsidRPr="008D306F">
        <w:rPr>
          <w:sz w:val="28"/>
          <w:szCs w:val="28"/>
        </w:rPr>
        <w:t xml:space="preserve"> // </w:t>
      </w:r>
      <w:r>
        <w:rPr>
          <w:sz w:val="28"/>
          <w:szCs w:val="28"/>
        </w:rPr>
        <w:t>Справочник заместителя директора школы</w:t>
      </w:r>
      <w:r w:rsidRPr="008D306F">
        <w:rPr>
          <w:sz w:val="28"/>
          <w:szCs w:val="28"/>
        </w:rPr>
        <w:t>. – 20</w:t>
      </w:r>
      <w:r>
        <w:rPr>
          <w:sz w:val="28"/>
          <w:szCs w:val="28"/>
        </w:rPr>
        <w:t>1</w:t>
      </w:r>
      <w:r w:rsidRPr="008D306F">
        <w:rPr>
          <w:sz w:val="28"/>
          <w:szCs w:val="28"/>
        </w:rPr>
        <w:t>2. – №</w:t>
      </w:r>
      <w:r>
        <w:rPr>
          <w:sz w:val="28"/>
          <w:szCs w:val="28"/>
        </w:rPr>
        <w:t>2</w:t>
      </w:r>
      <w:r w:rsidRPr="008D306F">
        <w:rPr>
          <w:sz w:val="28"/>
          <w:szCs w:val="28"/>
        </w:rPr>
        <w:t>. – С.</w:t>
      </w:r>
      <w:r>
        <w:rPr>
          <w:sz w:val="28"/>
          <w:szCs w:val="28"/>
        </w:rPr>
        <w:t>9</w:t>
      </w:r>
      <w:r w:rsidRPr="008D306F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8D306F">
        <w:rPr>
          <w:sz w:val="28"/>
          <w:szCs w:val="28"/>
        </w:rPr>
        <w:t xml:space="preserve">. </w:t>
      </w:r>
    </w:p>
    <w:p w:rsidR="000D6089" w:rsidRPr="003E42EC" w:rsidRDefault="000D6089" w:rsidP="000D608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E42EC">
        <w:rPr>
          <w:sz w:val="28"/>
          <w:szCs w:val="28"/>
        </w:rPr>
        <w:t xml:space="preserve">Плетнева </w:t>
      </w:r>
      <w:proofErr w:type="spellStart"/>
      <w:r w:rsidRPr="003E42EC">
        <w:rPr>
          <w:sz w:val="28"/>
          <w:szCs w:val="28"/>
        </w:rPr>
        <w:t>О.В.Проектирование</w:t>
      </w:r>
      <w:proofErr w:type="spellEnd"/>
      <w:r w:rsidRPr="003E42EC">
        <w:rPr>
          <w:sz w:val="28"/>
          <w:szCs w:val="28"/>
        </w:rPr>
        <w:t xml:space="preserve"> методической работы в образовательном учреждении в условиях внедрения ФГОС// научно-методический журнал «Методист» №6, 2011. </w:t>
      </w:r>
    </w:p>
    <w:p w:rsidR="000D6089" w:rsidRPr="003E42EC" w:rsidRDefault="000D6089" w:rsidP="000D608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E42EC">
        <w:rPr>
          <w:sz w:val="28"/>
          <w:szCs w:val="28"/>
        </w:rPr>
        <w:t>Поташник М.М. Управление профессиональным ростом учителя в современной школе: Методическое пособие. М.: Центр педагогического образования, 2010.</w:t>
      </w:r>
    </w:p>
    <w:p w:rsidR="000D6089" w:rsidRPr="003E42EC" w:rsidRDefault="000D6089" w:rsidP="000D608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E42EC">
        <w:rPr>
          <w:sz w:val="28"/>
          <w:szCs w:val="28"/>
        </w:rPr>
        <w:t xml:space="preserve">Справочник руководителя методического объединения// Волгоград. Учитель, - 2013 – 290 с. </w:t>
      </w:r>
    </w:p>
    <w:p w:rsidR="000D6089" w:rsidRDefault="000D6089" w:rsidP="000D608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Стебловская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И.В. Развитие профессиональной компетентности педагогов в условиях реализации ФГОС // Справочник заместителя директора школы</w:t>
      </w:r>
      <w:r w:rsidRPr="008D306F">
        <w:rPr>
          <w:sz w:val="28"/>
          <w:szCs w:val="28"/>
        </w:rPr>
        <w:t>. – 20</w:t>
      </w:r>
      <w:r>
        <w:rPr>
          <w:sz w:val="28"/>
          <w:szCs w:val="28"/>
        </w:rPr>
        <w:t>13</w:t>
      </w:r>
      <w:r w:rsidRPr="008D306F">
        <w:rPr>
          <w:sz w:val="28"/>
          <w:szCs w:val="28"/>
        </w:rPr>
        <w:t>. – №</w:t>
      </w:r>
      <w:r>
        <w:rPr>
          <w:sz w:val="28"/>
          <w:szCs w:val="28"/>
        </w:rPr>
        <w:t>5</w:t>
      </w:r>
      <w:r w:rsidRPr="008D306F">
        <w:rPr>
          <w:sz w:val="28"/>
          <w:szCs w:val="28"/>
        </w:rPr>
        <w:t>. – С.</w:t>
      </w:r>
      <w:r>
        <w:rPr>
          <w:sz w:val="28"/>
          <w:szCs w:val="28"/>
        </w:rPr>
        <w:t>58</w:t>
      </w:r>
      <w:r w:rsidRPr="008D306F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8D306F">
        <w:rPr>
          <w:sz w:val="28"/>
          <w:szCs w:val="28"/>
        </w:rPr>
        <w:t xml:space="preserve">. </w:t>
      </w:r>
    </w:p>
    <w:p w:rsidR="000D6089" w:rsidRDefault="000D6089" w:rsidP="000D608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Чернобай Е.В. Технология подготовки урока в современной информационной образовательной среде// Москва. Просвещение. – 2014 год – 56 с.</w:t>
      </w:r>
    </w:p>
    <w:p w:rsidR="00397334" w:rsidRPr="000D6089" w:rsidRDefault="00397334" w:rsidP="000D6089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D6089">
        <w:rPr>
          <w:sz w:val="28"/>
          <w:szCs w:val="28"/>
        </w:rPr>
        <w:t xml:space="preserve">Введение ФГОС ООО: опыт, проблемы, перспективы   </w:t>
      </w:r>
      <w:hyperlink r:id="rId14" w:history="1">
        <w:r w:rsidR="000D6089" w:rsidRPr="000D6089">
          <w:rPr>
            <w:rStyle w:val="ad"/>
            <w:sz w:val="28"/>
            <w:szCs w:val="28"/>
            <w:lang w:val="en-US"/>
          </w:rPr>
          <w:t>http</w:t>
        </w:r>
        <w:r w:rsidR="000D6089" w:rsidRPr="000D6089">
          <w:rPr>
            <w:rStyle w:val="ad"/>
            <w:sz w:val="28"/>
            <w:szCs w:val="28"/>
          </w:rPr>
          <w:t>://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rzhev</w:t>
        </w:r>
        <w:proofErr w:type="spellEnd"/>
        <w:r w:rsidR="000D6089" w:rsidRPr="000D6089">
          <w:rPr>
            <w:rStyle w:val="ad"/>
            <w:sz w:val="28"/>
            <w:szCs w:val="28"/>
          </w:rPr>
          <w:t>-</w:t>
        </w:r>
        <w:r w:rsidR="000D6089" w:rsidRPr="000D6089">
          <w:rPr>
            <w:rStyle w:val="ad"/>
            <w:sz w:val="28"/>
            <w:szCs w:val="28"/>
            <w:lang w:val="en-US"/>
          </w:rPr>
          <w:t>school</w:t>
        </w:r>
        <w:r w:rsidR="000D6089" w:rsidRPr="000D6089">
          <w:rPr>
            <w:rStyle w:val="ad"/>
            <w:sz w:val="28"/>
            <w:szCs w:val="28"/>
          </w:rPr>
          <w:t>-8.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ucoz</w:t>
        </w:r>
        <w:proofErr w:type="spellEnd"/>
        <w:r w:rsidR="000D6089" w:rsidRPr="000D6089">
          <w:rPr>
            <w:rStyle w:val="ad"/>
            <w:sz w:val="28"/>
            <w:szCs w:val="28"/>
          </w:rPr>
          <w:t>.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ru</w:t>
        </w:r>
        <w:proofErr w:type="spellEnd"/>
        <w:r w:rsidR="000D6089" w:rsidRPr="000D6089">
          <w:rPr>
            <w:rStyle w:val="ad"/>
            <w:sz w:val="28"/>
            <w:szCs w:val="28"/>
          </w:rPr>
          <w:t>/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publ</w:t>
        </w:r>
        <w:proofErr w:type="spellEnd"/>
        <w:r w:rsidR="000D6089" w:rsidRPr="000D6089">
          <w:rPr>
            <w:rStyle w:val="ad"/>
            <w:sz w:val="28"/>
            <w:szCs w:val="28"/>
          </w:rPr>
          <w:t>/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fgos</w:t>
        </w:r>
        <w:proofErr w:type="spellEnd"/>
        <w:r w:rsidR="000D6089" w:rsidRPr="000D6089">
          <w:rPr>
            <w:rStyle w:val="ad"/>
            <w:sz w:val="28"/>
            <w:szCs w:val="28"/>
          </w:rPr>
          <w:t>/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fgos</w:t>
        </w:r>
        <w:proofErr w:type="spellEnd"/>
        <w:r w:rsidR="000D6089" w:rsidRPr="000D6089">
          <w:rPr>
            <w:rStyle w:val="ad"/>
            <w:sz w:val="28"/>
            <w:szCs w:val="28"/>
          </w:rPr>
          <w:t>/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vvedenie</w:t>
        </w:r>
        <w:proofErr w:type="spellEnd"/>
        <w:r w:rsidR="000D6089" w:rsidRPr="000D6089">
          <w:rPr>
            <w:rStyle w:val="ad"/>
            <w:sz w:val="28"/>
            <w:szCs w:val="28"/>
          </w:rPr>
          <w:t>_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fgos</w:t>
        </w:r>
        <w:proofErr w:type="spellEnd"/>
        <w:r w:rsidR="000D6089" w:rsidRPr="000D6089">
          <w:rPr>
            <w:rStyle w:val="ad"/>
            <w:sz w:val="28"/>
            <w:szCs w:val="28"/>
          </w:rPr>
          <w:t>_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ooo</w:t>
        </w:r>
        <w:proofErr w:type="spellEnd"/>
        <w:r w:rsidR="000D6089" w:rsidRPr="000D6089">
          <w:rPr>
            <w:rStyle w:val="ad"/>
            <w:sz w:val="28"/>
            <w:szCs w:val="28"/>
          </w:rPr>
          <w:t>_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opyt</w:t>
        </w:r>
        <w:proofErr w:type="spellEnd"/>
        <w:r w:rsidR="000D6089" w:rsidRPr="000D6089">
          <w:rPr>
            <w:rStyle w:val="ad"/>
            <w:sz w:val="28"/>
            <w:szCs w:val="28"/>
          </w:rPr>
          <w:t>_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problemy</w:t>
        </w:r>
        <w:proofErr w:type="spellEnd"/>
        <w:r w:rsidR="000D6089" w:rsidRPr="000D6089">
          <w:rPr>
            <w:rStyle w:val="ad"/>
            <w:sz w:val="28"/>
            <w:szCs w:val="28"/>
          </w:rPr>
          <w:t xml:space="preserve"> _</w:t>
        </w:r>
        <w:proofErr w:type="spellStart"/>
        <w:r w:rsidR="000D6089" w:rsidRPr="000D6089">
          <w:rPr>
            <w:rStyle w:val="ad"/>
            <w:sz w:val="28"/>
            <w:szCs w:val="28"/>
            <w:lang w:val="en-US"/>
          </w:rPr>
          <w:t>perspektivy</w:t>
        </w:r>
        <w:proofErr w:type="spellEnd"/>
        <w:r w:rsidR="000D6089" w:rsidRPr="000D6089">
          <w:rPr>
            <w:rStyle w:val="ad"/>
            <w:sz w:val="28"/>
            <w:szCs w:val="28"/>
          </w:rPr>
          <w:t>/45-1-0-306</w:t>
        </w:r>
      </w:hyperlink>
    </w:p>
    <w:p w:rsidR="000D6089" w:rsidRPr="00E117A6" w:rsidRDefault="000D6089" w:rsidP="000D6089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E117A6">
        <w:rPr>
          <w:color w:val="000000"/>
          <w:sz w:val="28"/>
          <w:szCs w:val="28"/>
          <w:shd w:val="clear" w:color="auto" w:fill="FFFFFF"/>
        </w:rPr>
        <w:t>Д</w:t>
      </w:r>
      <w:r w:rsidR="00397334" w:rsidRPr="00E117A6">
        <w:rPr>
          <w:color w:val="000000"/>
          <w:sz w:val="28"/>
          <w:szCs w:val="28"/>
          <w:shd w:val="clear" w:color="auto" w:fill="FFFFFF"/>
        </w:rPr>
        <w:t>ипломная работа "Организация методической работы в ОУ в условиях внедрения и реализации ФГОС</w:t>
      </w:r>
      <w:r w:rsidRPr="00E117A6">
        <w:rPr>
          <w:color w:val="000000"/>
          <w:sz w:val="28"/>
          <w:szCs w:val="28"/>
          <w:shd w:val="clear" w:color="auto" w:fill="FFFFFF"/>
        </w:rPr>
        <w:t>.</w:t>
      </w:r>
      <w:r w:rsidR="00397334" w:rsidRPr="00E117A6">
        <w:rPr>
          <w:color w:val="000000"/>
          <w:sz w:val="28"/>
          <w:szCs w:val="28"/>
          <w:shd w:val="clear" w:color="auto" w:fill="FFFFFF"/>
        </w:rPr>
        <w:t xml:space="preserve">  </w:t>
      </w:r>
      <w:r w:rsidR="00397334" w:rsidRPr="00E117A6">
        <w:rPr>
          <w:sz w:val="28"/>
          <w:szCs w:val="28"/>
          <w:lang w:val="en-US"/>
        </w:rPr>
        <w:t>http://www.metod- kopilka.ru/diplomnaya_rabota_quotorganizaciya_metodicheskoy_raboty_v_ou_v_usloviyah_vnedreniya_i-25855.htm</w:t>
      </w:r>
      <w:r w:rsidRPr="00E117A6">
        <w:rPr>
          <w:sz w:val="28"/>
          <w:szCs w:val="28"/>
          <w:lang w:val="en-US"/>
        </w:rPr>
        <w:t>l</w:t>
      </w:r>
      <w:bookmarkStart w:id="0" w:name="_GoBack"/>
      <w:bookmarkEnd w:id="0"/>
    </w:p>
    <w:sectPr w:rsidR="000D6089" w:rsidRPr="00E117A6" w:rsidSect="001359E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83" w:rsidRDefault="007F6783" w:rsidP="0054498E">
      <w:pPr>
        <w:spacing w:after="0" w:line="240" w:lineRule="auto"/>
      </w:pPr>
      <w:r>
        <w:separator/>
      </w:r>
    </w:p>
  </w:endnote>
  <w:endnote w:type="continuationSeparator" w:id="0">
    <w:p w:rsidR="007F6783" w:rsidRDefault="007F6783" w:rsidP="005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8E" w:rsidRDefault="0054498E">
    <w:pPr>
      <w:pStyle w:val="ab"/>
      <w:jc w:val="right"/>
    </w:pPr>
  </w:p>
  <w:p w:rsidR="0054498E" w:rsidRDefault="005449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83" w:rsidRDefault="007F6783" w:rsidP="0054498E">
      <w:pPr>
        <w:spacing w:after="0" w:line="240" w:lineRule="auto"/>
      </w:pPr>
      <w:r>
        <w:separator/>
      </w:r>
    </w:p>
  </w:footnote>
  <w:footnote w:type="continuationSeparator" w:id="0">
    <w:p w:rsidR="007F6783" w:rsidRDefault="007F6783" w:rsidP="005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D6"/>
    <w:multiLevelType w:val="hybridMultilevel"/>
    <w:tmpl w:val="696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895"/>
    <w:multiLevelType w:val="hybridMultilevel"/>
    <w:tmpl w:val="89FA9DB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15872"/>
    <w:multiLevelType w:val="hybridMultilevel"/>
    <w:tmpl w:val="CBD0A5CC"/>
    <w:lvl w:ilvl="0" w:tplc="19704F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11D"/>
    <w:multiLevelType w:val="hybridMultilevel"/>
    <w:tmpl w:val="03ECCE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02D10"/>
    <w:multiLevelType w:val="hybridMultilevel"/>
    <w:tmpl w:val="D69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A52"/>
    <w:multiLevelType w:val="multilevel"/>
    <w:tmpl w:val="0D2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28E1"/>
    <w:multiLevelType w:val="hybridMultilevel"/>
    <w:tmpl w:val="E43ECA94"/>
    <w:lvl w:ilvl="0" w:tplc="1970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A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5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46429E"/>
    <w:multiLevelType w:val="hybridMultilevel"/>
    <w:tmpl w:val="F78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15A8"/>
    <w:multiLevelType w:val="hybridMultilevel"/>
    <w:tmpl w:val="2AC8B75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310B8"/>
    <w:multiLevelType w:val="hybridMultilevel"/>
    <w:tmpl w:val="E97261C4"/>
    <w:lvl w:ilvl="0" w:tplc="063EF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C317B"/>
    <w:multiLevelType w:val="hybridMultilevel"/>
    <w:tmpl w:val="F88A6246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6BF5"/>
    <w:multiLevelType w:val="hybridMultilevel"/>
    <w:tmpl w:val="BB822276"/>
    <w:lvl w:ilvl="0" w:tplc="A2308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9098E"/>
    <w:multiLevelType w:val="hybridMultilevel"/>
    <w:tmpl w:val="5B74E5FE"/>
    <w:lvl w:ilvl="0" w:tplc="A2308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02332"/>
    <w:multiLevelType w:val="hybridMultilevel"/>
    <w:tmpl w:val="4C64E676"/>
    <w:lvl w:ilvl="0" w:tplc="063EF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319F9"/>
    <w:multiLevelType w:val="hybridMultilevel"/>
    <w:tmpl w:val="4C3AA96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E6B4B"/>
    <w:multiLevelType w:val="multilevel"/>
    <w:tmpl w:val="BF46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31CC7"/>
    <w:multiLevelType w:val="hybridMultilevel"/>
    <w:tmpl w:val="115409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819CD"/>
    <w:multiLevelType w:val="hybridMultilevel"/>
    <w:tmpl w:val="1E3C4D14"/>
    <w:lvl w:ilvl="0" w:tplc="A2308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C3D61"/>
    <w:multiLevelType w:val="hybridMultilevel"/>
    <w:tmpl w:val="659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18"/>
  </w:num>
  <w:num w:numId="7">
    <w:abstractNumId w:val="5"/>
  </w:num>
  <w:num w:numId="8">
    <w:abstractNumId w:val="6"/>
  </w:num>
  <w:num w:numId="9">
    <w:abstractNumId w:val="19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F"/>
    <w:rsid w:val="000740C9"/>
    <w:rsid w:val="000D6089"/>
    <w:rsid w:val="001359E7"/>
    <w:rsid w:val="0016730B"/>
    <w:rsid w:val="00241E97"/>
    <w:rsid w:val="0035465D"/>
    <w:rsid w:val="00397334"/>
    <w:rsid w:val="0050464B"/>
    <w:rsid w:val="0054498E"/>
    <w:rsid w:val="005F03A6"/>
    <w:rsid w:val="00692C71"/>
    <w:rsid w:val="006A4DED"/>
    <w:rsid w:val="00757EB7"/>
    <w:rsid w:val="007F6783"/>
    <w:rsid w:val="0081343F"/>
    <w:rsid w:val="008270B0"/>
    <w:rsid w:val="00834D72"/>
    <w:rsid w:val="00AC3694"/>
    <w:rsid w:val="00B57D70"/>
    <w:rsid w:val="00D24239"/>
    <w:rsid w:val="00E117A6"/>
    <w:rsid w:val="00E87CEC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730B"/>
    <w:pPr>
      <w:spacing w:after="120" w:line="240" w:lineRule="auto"/>
      <w:outlineLvl w:val="1"/>
    </w:pPr>
    <w:rPr>
      <w:rFonts w:eastAsia="Times New Roman"/>
      <w:color w:val="53535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C006D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EC006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006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EC006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730B"/>
    <w:rPr>
      <w:rFonts w:eastAsia="Times New Roman"/>
      <w:color w:val="535353"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5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498E"/>
  </w:style>
  <w:style w:type="paragraph" w:styleId="ab">
    <w:name w:val="footer"/>
    <w:basedOn w:val="a"/>
    <w:link w:val="ac"/>
    <w:uiPriority w:val="99"/>
    <w:unhideWhenUsed/>
    <w:rsid w:val="005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98E"/>
  </w:style>
  <w:style w:type="character" w:styleId="ad">
    <w:name w:val="Hyperlink"/>
    <w:basedOn w:val="a0"/>
    <w:uiPriority w:val="99"/>
    <w:unhideWhenUsed/>
    <w:rsid w:val="00397334"/>
    <w:rPr>
      <w:color w:val="0000FF" w:themeColor="hyperlink"/>
      <w:u w:val="single"/>
    </w:rPr>
  </w:style>
  <w:style w:type="character" w:customStyle="1" w:styleId="hl1">
    <w:name w:val="hl1"/>
    <w:rsid w:val="000D6089"/>
    <w:rPr>
      <w:color w:val="4682B4"/>
    </w:rPr>
  </w:style>
  <w:style w:type="character" w:styleId="ae">
    <w:name w:val="FollowedHyperlink"/>
    <w:basedOn w:val="a0"/>
    <w:uiPriority w:val="99"/>
    <w:semiHidden/>
    <w:unhideWhenUsed/>
    <w:rsid w:val="000D6089"/>
    <w:rPr>
      <w:color w:val="800080" w:themeColor="followedHyperlink"/>
      <w:u w:val="single"/>
    </w:rPr>
  </w:style>
  <w:style w:type="table" w:styleId="af">
    <w:name w:val="Table Grid"/>
    <w:basedOn w:val="a1"/>
    <w:rsid w:val="00B57D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D7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730B"/>
    <w:pPr>
      <w:spacing w:after="120" w:line="240" w:lineRule="auto"/>
      <w:outlineLvl w:val="1"/>
    </w:pPr>
    <w:rPr>
      <w:rFonts w:eastAsia="Times New Roman"/>
      <w:color w:val="53535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C006D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EC006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006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EC006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730B"/>
    <w:rPr>
      <w:rFonts w:eastAsia="Times New Roman"/>
      <w:color w:val="535353"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5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498E"/>
  </w:style>
  <w:style w:type="paragraph" w:styleId="ab">
    <w:name w:val="footer"/>
    <w:basedOn w:val="a"/>
    <w:link w:val="ac"/>
    <w:uiPriority w:val="99"/>
    <w:unhideWhenUsed/>
    <w:rsid w:val="005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98E"/>
  </w:style>
  <w:style w:type="character" w:styleId="ad">
    <w:name w:val="Hyperlink"/>
    <w:basedOn w:val="a0"/>
    <w:uiPriority w:val="99"/>
    <w:unhideWhenUsed/>
    <w:rsid w:val="00397334"/>
    <w:rPr>
      <w:color w:val="0000FF" w:themeColor="hyperlink"/>
      <w:u w:val="single"/>
    </w:rPr>
  </w:style>
  <w:style w:type="character" w:customStyle="1" w:styleId="hl1">
    <w:name w:val="hl1"/>
    <w:rsid w:val="000D6089"/>
    <w:rPr>
      <w:color w:val="4682B4"/>
    </w:rPr>
  </w:style>
  <w:style w:type="character" w:styleId="ae">
    <w:name w:val="FollowedHyperlink"/>
    <w:basedOn w:val="a0"/>
    <w:uiPriority w:val="99"/>
    <w:semiHidden/>
    <w:unhideWhenUsed/>
    <w:rsid w:val="000D6089"/>
    <w:rPr>
      <w:color w:val="800080" w:themeColor="followedHyperlink"/>
      <w:u w:val="single"/>
    </w:rPr>
  </w:style>
  <w:style w:type="table" w:styleId="af">
    <w:name w:val="Table Grid"/>
    <w:basedOn w:val="a1"/>
    <w:rsid w:val="00B57D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D7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.iro.perm.ru/uchrezhdeniya/ploshchadki/mbou-sosh-5-chernushinskij-r-on-chernushka/kont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.iro.perm.ru/uchrezhdeniya/ploshchadki/mbou-sosh-5-chernushinskij-r-on-chernushka/kont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.iro.perm.ru/uchrezhdeniya/ploshchadki/mbou-sosh-5-chernushinskij-r-on-chernushka/kont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5-chern.ucoz.ru/index/obrazovanie/0-10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zhev-school-8.ucoz.ru/publ/fgos/fgos/vvedenie_fgos_ooo_opyt_problemy_perspektivy/45-1-0-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C2AD-C7FD-456C-AA4D-57CD1A26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 ЕА</dc:creator>
  <cp:lastModifiedBy>Нагимова ЕА</cp:lastModifiedBy>
  <cp:revision>2</cp:revision>
  <cp:lastPrinted>2015-11-26T11:15:00Z</cp:lastPrinted>
  <dcterms:created xsi:type="dcterms:W3CDTF">2016-02-12T09:36:00Z</dcterms:created>
  <dcterms:modified xsi:type="dcterms:W3CDTF">2016-02-12T09:36:00Z</dcterms:modified>
</cp:coreProperties>
</file>