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2" w:rsidRPr="00F838BF" w:rsidRDefault="00D91892" w:rsidP="005843D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38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Направление: </w:t>
      </w:r>
      <w:r w:rsidR="00E66D5C">
        <w:rPr>
          <w:rFonts w:ascii="Times New Roman" w:hAnsi="Times New Roman" w:cs="Times New Roman"/>
          <w:color w:val="000000"/>
          <w:sz w:val="28"/>
          <w:szCs w:val="28"/>
        </w:rPr>
        <w:t>Электронное образование: вызовы времени.</w:t>
      </w:r>
    </w:p>
    <w:p w:rsidR="0068755A" w:rsidRDefault="0068755A" w:rsidP="0068755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Корхалева С.В.</w:t>
      </w:r>
    </w:p>
    <w:p w:rsidR="0068755A" w:rsidRDefault="0068755A" w:rsidP="0068755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МАОУ «СОШ №145», г. Пермь</w:t>
      </w:r>
    </w:p>
    <w:p w:rsidR="006C3385" w:rsidRPr="005843DE" w:rsidRDefault="006B05C0" w:rsidP="005843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C0">
        <w:rPr>
          <w:rFonts w:ascii="Times New Roman" w:hAnsi="Times New Roman" w:cs="Times New Roman"/>
          <w:b/>
          <w:sz w:val="28"/>
          <w:szCs w:val="28"/>
        </w:rPr>
        <w:t>Дистанционное учебно-методическое сопровождения курса «Алгоритмизация и программирование» в 10-11 классе</w:t>
      </w:r>
      <w:bookmarkStart w:id="0" w:name="_GoBack"/>
      <w:bookmarkEnd w:id="0"/>
    </w:p>
    <w:p w:rsidR="00F838BF" w:rsidRDefault="00F838BF" w:rsidP="00F14E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E32" w:rsidRPr="00133627" w:rsidRDefault="00133627" w:rsidP="00BC18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учитель должен ставит</w:t>
      </w:r>
      <w:r w:rsidR="00EF57C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собой</w:t>
      </w:r>
      <w:r w:rsidR="00B17FAD" w:rsidRPr="00B1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следующую</w:t>
      </w:r>
      <w:r w:rsidR="00EF57C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</w:t>
      </w:r>
      <w:r w:rsidR="00B1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F57C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F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</w:t>
      </w:r>
      <w:r w:rsidR="005E4A4E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образования</w:t>
      </w:r>
      <w:r w:rsidR="00EF57C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школе. Для достижения данной цели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предмету Информатика и ИКТ </w:t>
      </w:r>
      <w:r w:rsidR="00EF57C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мною был создан персональный сайт</w:t>
      </w:r>
      <w:r w:rsidR="00F6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BC1898" w:rsidRPr="0013362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http://es145informatika.jimdo.com/</w:t>
        </w:r>
      </w:hyperlink>
      <w:r w:rsidR="00F6542A">
        <w:t xml:space="preserve"> </w:t>
      </w:r>
      <w:r w:rsidR="00C8447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C84473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разрабатывается раздел «Алгоритмизация и программирование»</w:t>
      </w:r>
      <w:r w:rsidR="00590942">
        <w:rPr>
          <w:rFonts w:ascii="Times New Roman" w:hAnsi="Times New Roman" w:cs="Times New Roman"/>
          <w:sz w:val="28"/>
          <w:szCs w:val="28"/>
        </w:rPr>
        <w:t>.</w:t>
      </w:r>
      <w:r w:rsidR="00F6542A">
        <w:rPr>
          <w:rFonts w:ascii="Times New Roman" w:hAnsi="Times New Roman" w:cs="Times New Roman"/>
          <w:sz w:val="28"/>
          <w:szCs w:val="28"/>
        </w:rPr>
        <w:t xml:space="preserve"> </w:t>
      </w:r>
      <w:r w:rsidR="00C84473">
        <w:rPr>
          <w:rFonts w:ascii="Times New Roman" w:hAnsi="Times New Roman" w:cs="Times New Roman"/>
          <w:sz w:val="28"/>
          <w:szCs w:val="28"/>
        </w:rPr>
        <w:t>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="00632175">
        <w:rPr>
          <w:rFonts w:ascii="Times New Roman" w:hAnsi="Times New Roman" w:cs="Times New Roman"/>
          <w:sz w:val="28"/>
          <w:szCs w:val="28"/>
        </w:rPr>
        <w:t>апробацию</w:t>
      </w:r>
      <w:r>
        <w:rPr>
          <w:rFonts w:ascii="Times New Roman" w:hAnsi="Times New Roman" w:cs="Times New Roman"/>
          <w:sz w:val="28"/>
          <w:szCs w:val="28"/>
        </w:rPr>
        <w:t xml:space="preserve"> тема «Одномерные массивы»</w:t>
      </w:r>
      <w:r w:rsidR="00F6542A">
        <w:rPr>
          <w:rFonts w:ascii="Times New Roman" w:hAnsi="Times New Roman" w:cs="Times New Roman"/>
          <w:sz w:val="28"/>
          <w:szCs w:val="28"/>
        </w:rPr>
        <w:t xml:space="preserve"> </w:t>
      </w:r>
      <w:r w:rsidR="00C84473">
        <w:rPr>
          <w:rFonts w:ascii="Times New Roman" w:hAnsi="Times New Roman" w:cs="Times New Roman"/>
          <w:sz w:val="28"/>
          <w:szCs w:val="28"/>
        </w:rPr>
        <w:t>в старших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7C3" w:rsidRPr="00E33192" w:rsidRDefault="007B0741" w:rsidP="00F14E3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19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персонального сайта  - это новый этап в развитии образования и возможность повышения качества учебного процесса в школьном курсе "Информатика и ИКТ". Сайт - это инструмент организации учебно-воспитательной работы в дистанционном режиме. </w:t>
      </w:r>
      <w:proofErr w:type="gramStart"/>
      <w:r w:rsidRPr="00E33192">
        <w:rPr>
          <w:rFonts w:ascii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="00B17FAD" w:rsidRPr="00B17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3192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E33192">
        <w:rPr>
          <w:rFonts w:ascii="Times New Roman" w:hAnsi="Times New Roman" w:cs="Times New Roman"/>
          <w:color w:val="000000"/>
          <w:sz w:val="28"/>
          <w:szCs w:val="28"/>
        </w:rPr>
        <w:t>-сервис является эффективным средством для реализации требований ФГОС и дополняет классно-урочную систему обучения.</w:t>
      </w:r>
    </w:p>
    <w:p w:rsidR="00226B2B" w:rsidRPr="00E33192" w:rsidRDefault="007C6B31" w:rsidP="005843D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F65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C53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дистанционного обучения</w:t>
      </w:r>
      <w:r w:rsidR="00226B2B" w:rsidRPr="00E331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26B2B" w:rsidRPr="00E33192" w:rsidRDefault="00226B2B" w:rsidP="005843D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>Самостоятельное изучение учащимися теоретических знаний</w:t>
      </w:r>
    </w:p>
    <w:p w:rsidR="00226B2B" w:rsidRPr="00E33192" w:rsidRDefault="00226B2B" w:rsidP="005843D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>Закрепление теории рядом контрольных вопросов и упражнений</w:t>
      </w:r>
    </w:p>
    <w:p w:rsidR="00226B2B" w:rsidRPr="00E33192" w:rsidRDefault="008E6945" w:rsidP="005843D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>Развитие</w:t>
      </w:r>
      <w:r w:rsidR="00A30838" w:rsidRPr="00E33192">
        <w:rPr>
          <w:rFonts w:ascii="Times New Roman" w:hAnsi="Times New Roman" w:cs="Times New Roman"/>
          <w:sz w:val="28"/>
          <w:szCs w:val="28"/>
        </w:rPr>
        <w:t xml:space="preserve"> и отработк</w:t>
      </w:r>
      <w:r w:rsidR="00AC6221" w:rsidRPr="00E33192">
        <w:rPr>
          <w:rFonts w:ascii="Times New Roman" w:hAnsi="Times New Roman" w:cs="Times New Roman"/>
          <w:sz w:val="28"/>
          <w:szCs w:val="28"/>
        </w:rPr>
        <w:t>а</w:t>
      </w:r>
      <w:r w:rsidR="00A30838" w:rsidRPr="00E33192">
        <w:rPr>
          <w:rFonts w:ascii="Times New Roman" w:hAnsi="Times New Roman" w:cs="Times New Roman"/>
          <w:sz w:val="28"/>
          <w:szCs w:val="28"/>
        </w:rPr>
        <w:t xml:space="preserve"> навыков программирования</w:t>
      </w:r>
    </w:p>
    <w:p w:rsidR="00A30838" w:rsidRPr="00E33192" w:rsidRDefault="008E6945" w:rsidP="005843DE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>Выбор</w:t>
      </w:r>
      <w:r w:rsidR="00A30838" w:rsidRPr="00E33192">
        <w:rPr>
          <w:rFonts w:ascii="Times New Roman" w:hAnsi="Times New Roman" w:cs="Times New Roman"/>
          <w:sz w:val="28"/>
          <w:szCs w:val="28"/>
        </w:rPr>
        <w:t xml:space="preserve"> своих маршрутов саморазвития</w:t>
      </w:r>
      <w:r w:rsidR="007B0741" w:rsidRPr="00E33192">
        <w:rPr>
          <w:rFonts w:ascii="Times New Roman" w:hAnsi="Times New Roman" w:cs="Times New Roman"/>
          <w:sz w:val="28"/>
          <w:szCs w:val="28"/>
        </w:rPr>
        <w:t xml:space="preserve">, самообразования, самоуправления </w:t>
      </w:r>
      <w:r w:rsidR="00A30838" w:rsidRPr="00E33192">
        <w:rPr>
          <w:rFonts w:ascii="Times New Roman" w:hAnsi="Times New Roman" w:cs="Times New Roman"/>
          <w:sz w:val="28"/>
          <w:szCs w:val="28"/>
        </w:rPr>
        <w:t xml:space="preserve"> и самопроверка своих знаний</w:t>
      </w:r>
    </w:p>
    <w:p w:rsidR="00985D38" w:rsidRPr="00E33192" w:rsidRDefault="00E83D84" w:rsidP="00584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>Обучение любому навыку</w:t>
      </w:r>
      <w:r w:rsidR="00EA2132" w:rsidRPr="00E33192">
        <w:rPr>
          <w:rFonts w:ascii="Times New Roman" w:hAnsi="Times New Roman" w:cs="Times New Roman"/>
          <w:sz w:val="28"/>
          <w:szCs w:val="28"/>
        </w:rPr>
        <w:t xml:space="preserve"> у учащихся происходит </w:t>
      </w:r>
      <w:r w:rsidR="005E4A4E" w:rsidRPr="00E33192">
        <w:rPr>
          <w:rFonts w:ascii="Times New Roman" w:hAnsi="Times New Roman" w:cs="Times New Roman"/>
          <w:sz w:val="28"/>
          <w:szCs w:val="28"/>
        </w:rPr>
        <w:t>в</w:t>
      </w:r>
      <w:r w:rsidR="00EA2132" w:rsidRPr="00E33192">
        <w:rPr>
          <w:rFonts w:ascii="Times New Roman" w:hAnsi="Times New Roman" w:cs="Times New Roman"/>
          <w:sz w:val="28"/>
          <w:szCs w:val="28"/>
        </w:rPr>
        <w:t xml:space="preserve"> цикл</w:t>
      </w:r>
      <w:r w:rsidR="005E4A4E" w:rsidRPr="00E33192">
        <w:rPr>
          <w:rFonts w:ascii="Times New Roman" w:hAnsi="Times New Roman" w:cs="Times New Roman"/>
          <w:sz w:val="28"/>
          <w:szCs w:val="28"/>
        </w:rPr>
        <w:t>е</w:t>
      </w:r>
      <w:r w:rsidR="00EA2132" w:rsidRPr="00E33192">
        <w:rPr>
          <w:rFonts w:ascii="Times New Roman" w:hAnsi="Times New Roman" w:cs="Times New Roman"/>
          <w:sz w:val="28"/>
          <w:szCs w:val="28"/>
        </w:rPr>
        <w:t xml:space="preserve">. Этот цикл помогает </w:t>
      </w:r>
      <w:r w:rsidR="009B4C53" w:rsidRPr="00E33192">
        <w:rPr>
          <w:rFonts w:ascii="Times New Roman" w:hAnsi="Times New Roman" w:cs="Times New Roman"/>
          <w:sz w:val="28"/>
          <w:szCs w:val="28"/>
        </w:rPr>
        <w:t>организовать</w:t>
      </w:r>
      <w:r w:rsidR="00EA2132" w:rsidRPr="00E33192">
        <w:rPr>
          <w:rFonts w:ascii="Times New Roman" w:hAnsi="Times New Roman" w:cs="Times New Roman"/>
          <w:sz w:val="28"/>
          <w:szCs w:val="28"/>
        </w:rPr>
        <w:t xml:space="preserve"> са</w:t>
      </w:r>
      <w:r w:rsidRPr="00E33192">
        <w:rPr>
          <w:rFonts w:ascii="Times New Roman" w:hAnsi="Times New Roman" w:cs="Times New Roman"/>
          <w:sz w:val="28"/>
          <w:szCs w:val="28"/>
        </w:rPr>
        <w:t>мостоятельны</w:t>
      </w:r>
      <w:r w:rsidR="00EA2132" w:rsidRPr="00E33192">
        <w:rPr>
          <w:rFonts w:ascii="Times New Roman" w:hAnsi="Times New Roman" w:cs="Times New Roman"/>
          <w:sz w:val="28"/>
          <w:szCs w:val="28"/>
        </w:rPr>
        <w:t>е</w:t>
      </w:r>
      <w:r w:rsidRPr="00E33192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A2132" w:rsidRPr="00E33192">
        <w:rPr>
          <w:rFonts w:ascii="Times New Roman" w:hAnsi="Times New Roman" w:cs="Times New Roman"/>
          <w:sz w:val="28"/>
          <w:szCs w:val="28"/>
        </w:rPr>
        <w:t>е действия</w:t>
      </w:r>
      <w:r w:rsidRPr="00E33192">
        <w:rPr>
          <w:rFonts w:ascii="Times New Roman" w:hAnsi="Times New Roman" w:cs="Times New Roman"/>
          <w:sz w:val="28"/>
          <w:szCs w:val="28"/>
        </w:rPr>
        <w:t xml:space="preserve"> и  включает в себя следующее</w:t>
      </w:r>
      <w:r w:rsidR="008B5666" w:rsidRPr="008B5666">
        <w:rPr>
          <w:rFonts w:ascii="Times New Roman" w:hAnsi="Times New Roman" w:cs="Times New Roman"/>
          <w:sz w:val="28"/>
          <w:szCs w:val="28"/>
        </w:rPr>
        <w:t xml:space="preserve"> [</w:t>
      </w:r>
      <w:hyperlink w:anchor="а" w:history="1">
        <w:r w:rsidR="00590942" w:rsidRPr="00795D0B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</w:hyperlink>
      <w:r w:rsidR="008B5666" w:rsidRPr="008B5666">
        <w:rPr>
          <w:rFonts w:ascii="Times New Roman" w:hAnsi="Times New Roman" w:cs="Times New Roman"/>
          <w:sz w:val="28"/>
          <w:szCs w:val="28"/>
        </w:rPr>
        <w:t>]</w:t>
      </w:r>
      <w:r w:rsidRPr="00E33192">
        <w:rPr>
          <w:rFonts w:ascii="Times New Roman" w:hAnsi="Times New Roman" w:cs="Times New Roman"/>
          <w:sz w:val="28"/>
          <w:szCs w:val="28"/>
        </w:rPr>
        <w:t>:</w:t>
      </w:r>
    </w:p>
    <w:p w:rsidR="00E83D84" w:rsidRPr="00E33192" w:rsidRDefault="00E83D84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Восприятие учебной информации</w:t>
      </w:r>
      <w:proofErr w:type="gramStart"/>
      <w:r w:rsidR="009B4C53"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Start"/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амостоятельное чтение)</w:t>
      </w:r>
    </w:p>
    <w:p w:rsidR="00E83D84" w:rsidRPr="00E33192" w:rsidRDefault="00E83D84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Выделение из учебного текста ключевых понятий и учебных элементов.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Практическая работа 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различными видами источников.</w:t>
      </w:r>
    </w:p>
    <w:p w:rsidR="00E83D84" w:rsidRPr="00E33192" w:rsidRDefault="00E83D84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Обработка информации</w:t>
      </w:r>
      <w:r w:rsidR="009B4C53"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3D84" w:rsidRPr="00E33192" w:rsidRDefault="00E83D84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Тренировка.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демонстрационных вариантов типовых зад</w:t>
      </w:r>
      <w:r w:rsidR="00464224"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ач по алгоритмам, подготовленных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преподавателем</w:t>
      </w:r>
      <w:r w:rsidR="00D25CEF"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4C53" w:rsidRPr="00E33192" w:rsidRDefault="009B4C53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Промежуточный контроль.</w:t>
      </w:r>
    </w:p>
    <w:p w:rsidR="00B436C4" w:rsidRPr="00E33192" w:rsidRDefault="00B436C4" w:rsidP="005843DE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контроль знаний</w:t>
      </w:r>
      <w:r w:rsidRPr="00E33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E33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умений</w:t>
      </w:r>
      <w:r w:rsidR="009B4C53" w:rsidRPr="00E331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6B6F85" w:rsidRPr="00E33192" w:rsidRDefault="00B436C4" w:rsidP="005843DE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 xml:space="preserve">Для самостоятельной работы учащихся с сайтом </w:t>
      </w:r>
      <w:r w:rsidR="009B4C53" w:rsidRPr="00E33192">
        <w:rPr>
          <w:rFonts w:ascii="Times New Roman" w:hAnsi="Times New Roman" w:cs="Times New Roman"/>
          <w:sz w:val="28"/>
          <w:szCs w:val="28"/>
        </w:rPr>
        <w:t>мною</w:t>
      </w:r>
      <w:r w:rsidRPr="00E33192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9B4C53" w:rsidRPr="00E33192">
        <w:rPr>
          <w:rFonts w:ascii="Times New Roman" w:hAnsi="Times New Roman" w:cs="Times New Roman"/>
          <w:sz w:val="28"/>
          <w:szCs w:val="28"/>
        </w:rPr>
        <w:t>на</w:t>
      </w:r>
      <w:r w:rsidRPr="00E33192">
        <w:rPr>
          <w:rFonts w:ascii="Times New Roman" w:hAnsi="Times New Roman" w:cs="Times New Roman"/>
          <w:sz w:val="28"/>
          <w:szCs w:val="28"/>
        </w:rPr>
        <w:t xml:space="preserve"> маршрутн</w:t>
      </w:r>
      <w:r w:rsidR="009B4C53" w:rsidRPr="00E33192">
        <w:rPr>
          <w:rFonts w:ascii="Times New Roman" w:hAnsi="Times New Roman" w:cs="Times New Roman"/>
          <w:sz w:val="28"/>
          <w:szCs w:val="28"/>
        </w:rPr>
        <w:t>ая</w:t>
      </w:r>
      <w:r w:rsidRPr="00E33192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 w:rsidR="009B4C53" w:rsidRPr="00E33192">
        <w:rPr>
          <w:rFonts w:ascii="Times New Roman" w:hAnsi="Times New Roman" w:cs="Times New Roman"/>
          <w:sz w:val="28"/>
          <w:szCs w:val="28"/>
        </w:rPr>
        <w:t>ая</w:t>
      </w:r>
      <w:r w:rsidRPr="00E33192">
        <w:rPr>
          <w:rFonts w:ascii="Times New Roman" w:hAnsi="Times New Roman" w:cs="Times New Roman"/>
          <w:sz w:val="28"/>
          <w:szCs w:val="28"/>
        </w:rPr>
        <w:t xml:space="preserve"> карт</w:t>
      </w:r>
      <w:r w:rsidR="009B4C53" w:rsidRPr="00E33192">
        <w:rPr>
          <w:rFonts w:ascii="Times New Roman" w:hAnsi="Times New Roman" w:cs="Times New Roman"/>
          <w:sz w:val="28"/>
          <w:szCs w:val="28"/>
        </w:rPr>
        <w:t>а</w:t>
      </w:r>
      <w:r w:rsidR="00133627">
        <w:rPr>
          <w:rFonts w:ascii="Times New Roman" w:hAnsi="Times New Roman" w:cs="Times New Roman"/>
          <w:sz w:val="28"/>
          <w:szCs w:val="28"/>
        </w:rPr>
        <w:t xml:space="preserve"> (</w:t>
      </w:r>
      <w:r w:rsidR="00133627">
        <w:rPr>
          <w:rFonts w:ascii="Times New Roman" w:eastAsia="Times New Roman" w:hAnsi="Times New Roman" w:cs="Times New Roman"/>
          <w:sz w:val="28"/>
          <w:szCs w:val="28"/>
        </w:rPr>
        <w:t>см. Приложение 1)</w:t>
      </w:r>
      <w:r w:rsidRPr="00E33192">
        <w:rPr>
          <w:rFonts w:ascii="Times New Roman" w:hAnsi="Times New Roman" w:cs="Times New Roman"/>
          <w:sz w:val="28"/>
          <w:szCs w:val="28"/>
        </w:rPr>
        <w:t>.</w:t>
      </w:r>
      <w:r w:rsidR="006B6F85" w:rsidRPr="00E33192">
        <w:rPr>
          <w:rFonts w:ascii="Times New Roman" w:eastAsia="Times New Roman" w:hAnsi="Times New Roman" w:cs="Times New Roman"/>
          <w:sz w:val="28"/>
          <w:szCs w:val="28"/>
        </w:rPr>
        <w:t xml:space="preserve">Для чего создана маршрутная технологическая карта? Это путеводитель по дистанционной среде. </w:t>
      </w:r>
      <w:r w:rsidR="009B4C53" w:rsidRPr="00E33192">
        <w:rPr>
          <w:rFonts w:ascii="Times New Roman" w:eastAsia="Times New Roman" w:hAnsi="Times New Roman" w:cs="Times New Roman"/>
          <w:sz w:val="28"/>
          <w:szCs w:val="28"/>
        </w:rPr>
        <w:t xml:space="preserve">Она нужна, чтобы  помочь ученику выстроить свой алгоритм успешного изучения темы, чтобы показать ему, если он будет соблюдать логику усвоения материала, и самостоятельно будет добывать свои знания, то он может справиться с любым контролем и его знания будут более долговечны, выработаются приемы  усвоения материала. </w:t>
      </w:r>
      <w:r w:rsidR="006B6F85" w:rsidRPr="00E33192">
        <w:rPr>
          <w:rFonts w:ascii="Times New Roman" w:eastAsia="Times New Roman" w:hAnsi="Times New Roman" w:cs="Times New Roman"/>
          <w:sz w:val="28"/>
          <w:szCs w:val="28"/>
        </w:rPr>
        <w:t>Одним словом он научится учиться. А это глобальная цель, которую мы пытаемся добиться у своих учеников.</w:t>
      </w:r>
    </w:p>
    <w:p w:rsidR="00FD3ECA" w:rsidRPr="00E33192" w:rsidRDefault="008E6945" w:rsidP="005843DE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ченик может 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сам создавать свой маршрут 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="005843DE" w:rsidRPr="00E331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 если он уже имеет навык анализа уровня своей компетентности, умеет ставить учебные цели и организовать самостоятельные учебные действия для достижения цели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. После 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 xml:space="preserve">ознакомления с 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>теори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он может выполнить упражнения, а потом только ответить на контрольные вопросы. Тем самым он самостоятельно осмысливает и усваивает материал, развивает навык умения работать с различными источниками информации, разви</w:t>
      </w:r>
      <w:r w:rsidR="00C9533A" w:rsidRPr="00E33192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абстрактно</w:t>
      </w:r>
      <w:r w:rsidR="00C9533A" w:rsidRPr="00E331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 и наглядно-образно</w:t>
      </w:r>
      <w:r w:rsidR="00C9533A" w:rsidRPr="00E331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C9533A" w:rsidRPr="00E331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>, осуществл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 xml:space="preserve">яет самоконтроль и </w:t>
      </w:r>
      <w:proofErr w:type="spellStart"/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>самокоррекцию</w:t>
      </w:r>
      <w:proofErr w:type="spellEnd"/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>, овладе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 xml:space="preserve"> новым</w:t>
      </w:r>
      <w:r w:rsidR="003874CC" w:rsidRPr="00E33192">
        <w:rPr>
          <w:rFonts w:ascii="Times New Roman" w:eastAsia="Times New Roman" w:hAnsi="Times New Roman" w:cs="Times New Roman"/>
          <w:sz w:val="28"/>
          <w:szCs w:val="28"/>
        </w:rPr>
        <w:t xml:space="preserve">и способами </w:t>
      </w:r>
      <w:r w:rsidR="00EB7EDF" w:rsidRPr="00E33192">
        <w:rPr>
          <w:rFonts w:ascii="Times New Roman" w:eastAsia="Times New Roman" w:hAnsi="Times New Roman" w:cs="Times New Roman"/>
          <w:sz w:val="28"/>
          <w:szCs w:val="28"/>
        </w:rPr>
        <w:t>действий.</w:t>
      </w:r>
    </w:p>
    <w:p w:rsidR="00FD5CFA" w:rsidRPr="00E33192" w:rsidRDefault="00FD5CFA" w:rsidP="00873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Центральной темой в </w:t>
      </w:r>
      <w:r w:rsidR="00652E61" w:rsidRPr="00E33192">
        <w:rPr>
          <w:rFonts w:ascii="Times New Roman" w:eastAsia="Times New Roman" w:hAnsi="Times New Roman" w:cs="Times New Roman"/>
          <w:sz w:val="28"/>
          <w:szCs w:val="28"/>
        </w:rPr>
        <w:t>программировании является тема «Одномерные массивы»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. Учитель на уроке дает вводные лекции по данной теме. Потом знакомит учащихся с интерактивной средой на сайте и предлагает ученику 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lastRenderedPageBreak/>
        <w:t>пройти самостоятельно обучение</w:t>
      </w:r>
      <w:r w:rsidR="0013362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2)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На первом этапе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еся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  скач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ивают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маршрутную технологическую карту на сайте для 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 заполнения, по которой, 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 xml:space="preserve">учитель в дальнейшем 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будет отслеживать результаты ученика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. А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 если будет необходимость, то вмеша</w:t>
      </w:r>
      <w:r w:rsidR="001B6C84" w:rsidRPr="00E331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тся в процесс самостоятельного изучения материала. Учащиеся работают по заданному алгоритму, прописанному в маршрутной технологической  карте в своем индивидуальном режиме.</w:t>
      </w:r>
    </w:p>
    <w:p w:rsidR="00FD5CFA" w:rsidRPr="00E33192" w:rsidRDefault="00FD5CFA" w:rsidP="008731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hAnsi="Times New Roman" w:cs="Times New Roman"/>
          <w:sz w:val="28"/>
          <w:szCs w:val="28"/>
        </w:rPr>
        <w:t xml:space="preserve">В данной карте </w:t>
      </w:r>
      <w:r w:rsidR="00670CF1" w:rsidRPr="00E33192">
        <w:rPr>
          <w:rFonts w:ascii="Times New Roman" w:hAnsi="Times New Roman" w:cs="Times New Roman"/>
          <w:sz w:val="28"/>
          <w:szCs w:val="28"/>
        </w:rPr>
        <w:t>мною</w:t>
      </w:r>
      <w:r w:rsidRPr="00E33192">
        <w:rPr>
          <w:rFonts w:ascii="Times New Roman" w:hAnsi="Times New Roman" w:cs="Times New Roman"/>
          <w:sz w:val="28"/>
          <w:szCs w:val="28"/>
        </w:rPr>
        <w:t xml:space="preserve"> прописа</w:t>
      </w:r>
      <w:r w:rsidR="00670CF1" w:rsidRPr="00E33192">
        <w:rPr>
          <w:rFonts w:ascii="Times New Roman" w:hAnsi="Times New Roman" w:cs="Times New Roman"/>
          <w:sz w:val="28"/>
          <w:szCs w:val="28"/>
        </w:rPr>
        <w:t>но</w:t>
      </w:r>
      <w:r w:rsidRPr="00E33192">
        <w:rPr>
          <w:rFonts w:ascii="Times New Roman" w:hAnsi="Times New Roman" w:cs="Times New Roman"/>
          <w:sz w:val="28"/>
          <w:szCs w:val="28"/>
        </w:rPr>
        <w:t xml:space="preserve"> девять самостоятельных учебных действий</w:t>
      </w:r>
      <w:r w:rsidR="009B4C53" w:rsidRPr="00E33192">
        <w:rPr>
          <w:rFonts w:ascii="Times New Roman" w:hAnsi="Times New Roman" w:cs="Times New Roman"/>
          <w:sz w:val="28"/>
          <w:szCs w:val="28"/>
        </w:rPr>
        <w:t xml:space="preserve"> по изучению темы «Одномерные </w:t>
      </w:r>
      <w:proofErr w:type="spellStart"/>
      <w:r w:rsidR="009B4C53" w:rsidRPr="00E33192">
        <w:rPr>
          <w:rFonts w:ascii="Times New Roman" w:hAnsi="Times New Roman" w:cs="Times New Roman"/>
          <w:sz w:val="28"/>
          <w:szCs w:val="28"/>
        </w:rPr>
        <w:t>массивы»</w:t>
      </w:r>
      <w:proofErr w:type="gramStart"/>
      <w:r w:rsidR="009B4C53" w:rsidRPr="00E331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B4C53" w:rsidRPr="00E33192">
        <w:rPr>
          <w:rFonts w:ascii="Times New Roman" w:hAnsi="Times New Roman" w:cs="Times New Roman"/>
          <w:sz w:val="28"/>
          <w:szCs w:val="28"/>
        </w:rPr>
        <w:t>аждому</w:t>
      </w:r>
      <w:proofErr w:type="spellEnd"/>
      <w:r w:rsidR="009B4C53" w:rsidRPr="00E33192">
        <w:rPr>
          <w:rFonts w:ascii="Times New Roman" w:hAnsi="Times New Roman" w:cs="Times New Roman"/>
          <w:sz w:val="28"/>
          <w:szCs w:val="28"/>
        </w:rPr>
        <w:t xml:space="preserve"> учебному действию</w:t>
      </w:r>
      <w:r w:rsidR="00F6542A">
        <w:rPr>
          <w:rFonts w:ascii="Times New Roman" w:hAnsi="Times New Roman" w:cs="Times New Roman"/>
          <w:sz w:val="28"/>
          <w:szCs w:val="28"/>
        </w:rPr>
        <w:t xml:space="preserve"> </w:t>
      </w:r>
      <w:r w:rsidR="00861DF0" w:rsidRPr="00E33192">
        <w:rPr>
          <w:rFonts w:ascii="Times New Roman" w:hAnsi="Times New Roman" w:cs="Times New Roman"/>
          <w:sz w:val="28"/>
          <w:szCs w:val="28"/>
        </w:rPr>
        <w:t>присвоено</w:t>
      </w:r>
      <w:r w:rsidR="0079571F" w:rsidRPr="00E33192">
        <w:rPr>
          <w:rFonts w:ascii="Times New Roman" w:hAnsi="Times New Roman" w:cs="Times New Roman"/>
          <w:sz w:val="28"/>
          <w:szCs w:val="28"/>
        </w:rPr>
        <w:t xml:space="preserve"> буквенное обозначение</w:t>
      </w:r>
      <w:r w:rsidR="001B6C84" w:rsidRPr="00E33192">
        <w:rPr>
          <w:rFonts w:ascii="Times New Roman" w:hAnsi="Times New Roman" w:cs="Times New Roman"/>
          <w:sz w:val="28"/>
          <w:szCs w:val="28"/>
        </w:rPr>
        <w:t>: восприяти</w:t>
      </w:r>
      <w:r w:rsidR="00880809" w:rsidRPr="00E33192">
        <w:rPr>
          <w:rFonts w:ascii="Times New Roman" w:hAnsi="Times New Roman" w:cs="Times New Roman"/>
          <w:sz w:val="28"/>
          <w:szCs w:val="28"/>
        </w:rPr>
        <w:t>е (</w:t>
      </w:r>
      <w:r w:rsidR="005336F5" w:rsidRPr="00E33192">
        <w:rPr>
          <w:rFonts w:ascii="Times New Roman" w:hAnsi="Times New Roman" w:cs="Times New Roman"/>
          <w:b/>
          <w:sz w:val="28"/>
          <w:szCs w:val="28"/>
        </w:rPr>
        <w:t>в</w:t>
      </w:r>
      <w:r w:rsidR="005336F5" w:rsidRPr="00E33192">
        <w:rPr>
          <w:rFonts w:ascii="Times New Roman" w:hAnsi="Times New Roman" w:cs="Times New Roman"/>
          <w:sz w:val="28"/>
          <w:szCs w:val="28"/>
        </w:rPr>
        <w:t>), обработк</w:t>
      </w:r>
      <w:r w:rsidR="00880809" w:rsidRPr="00E33192">
        <w:rPr>
          <w:rFonts w:ascii="Times New Roman" w:hAnsi="Times New Roman" w:cs="Times New Roman"/>
          <w:sz w:val="28"/>
          <w:szCs w:val="28"/>
        </w:rPr>
        <w:t>а (</w:t>
      </w:r>
      <w:r w:rsidR="005336F5" w:rsidRPr="00E33192">
        <w:rPr>
          <w:rFonts w:ascii="Times New Roman" w:hAnsi="Times New Roman" w:cs="Times New Roman"/>
          <w:b/>
          <w:sz w:val="28"/>
          <w:szCs w:val="28"/>
        </w:rPr>
        <w:t>о</w:t>
      </w:r>
      <w:r w:rsidR="005336F5" w:rsidRPr="00E33192">
        <w:rPr>
          <w:rFonts w:ascii="Times New Roman" w:hAnsi="Times New Roman" w:cs="Times New Roman"/>
          <w:sz w:val="28"/>
          <w:szCs w:val="28"/>
        </w:rPr>
        <w:t>), тренировк</w:t>
      </w:r>
      <w:r w:rsidR="00880809" w:rsidRPr="00E33192">
        <w:rPr>
          <w:rFonts w:ascii="Times New Roman" w:hAnsi="Times New Roman" w:cs="Times New Roman"/>
          <w:sz w:val="28"/>
          <w:szCs w:val="28"/>
        </w:rPr>
        <w:t>а (</w:t>
      </w:r>
      <w:r w:rsidR="005336F5" w:rsidRPr="00E33192">
        <w:rPr>
          <w:rFonts w:ascii="Times New Roman" w:hAnsi="Times New Roman" w:cs="Times New Roman"/>
          <w:b/>
          <w:sz w:val="28"/>
          <w:szCs w:val="28"/>
        </w:rPr>
        <w:t>т</w:t>
      </w:r>
      <w:r w:rsidR="005336F5" w:rsidRPr="00E33192">
        <w:rPr>
          <w:rFonts w:ascii="Times New Roman" w:hAnsi="Times New Roman" w:cs="Times New Roman"/>
          <w:sz w:val="28"/>
          <w:szCs w:val="28"/>
        </w:rPr>
        <w:t>), контрол</w:t>
      </w:r>
      <w:r w:rsidR="00880809" w:rsidRPr="00E33192">
        <w:rPr>
          <w:rFonts w:ascii="Times New Roman" w:hAnsi="Times New Roman" w:cs="Times New Roman"/>
          <w:sz w:val="28"/>
          <w:szCs w:val="28"/>
        </w:rPr>
        <w:t>ь (</w:t>
      </w:r>
      <w:r w:rsidR="005336F5" w:rsidRPr="00E33192">
        <w:rPr>
          <w:rFonts w:ascii="Times New Roman" w:hAnsi="Times New Roman" w:cs="Times New Roman"/>
          <w:b/>
          <w:sz w:val="28"/>
          <w:szCs w:val="28"/>
        </w:rPr>
        <w:t>к</w:t>
      </w:r>
      <w:r w:rsidR="005336F5" w:rsidRPr="00E33192">
        <w:rPr>
          <w:rFonts w:ascii="Times New Roman" w:hAnsi="Times New Roman" w:cs="Times New Roman"/>
          <w:sz w:val="28"/>
          <w:szCs w:val="28"/>
        </w:rPr>
        <w:t>).</w:t>
      </w:r>
      <w:r w:rsidR="00861DF0" w:rsidRPr="00E33192">
        <w:rPr>
          <w:rFonts w:ascii="Times New Roman" w:hAnsi="Times New Roman" w:cs="Times New Roman"/>
          <w:sz w:val="28"/>
          <w:szCs w:val="28"/>
        </w:rPr>
        <w:t xml:space="preserve"> Прописано в</w:t>
      </w:r>
      <w:r w:rsidR="005336F5" w:rsidRPr="00E33192">
        <w:rPr>
          <w:rFonts w:ascii="Times New Roman" w:hAnsi="Times New Roman" w:cs="Times New Roman"/>
          <w:sz w:val="28"/>
          <w:szCs w:val="28"/>
        </w:rPr>
        <w:t>ремя выполнения  учебного действия и максимальное количество баллов</w:t>
      </w:r>
      <w:r w:rsidR="00754437" w:rsidRPr="00E33192">
        <w:rPr>
          <w:rFonts w:ascii="Times New Roman" w:hAnsi="Times New Roman" w:cs="Times New Roman"/>
          <w:sz w:val="28"/>
          <w:szCs w:val="28"/>
        </w:rPr>
        <w:t xml:space="preserve"> за </w:t>
      </w:r>
      <w:r w:rsidR="00C72E5D" w:rsidRPr="00E33192">
        <w:rPr>
          <w:rFonts w:ascii="Times New Roman" w:hAnsi="Times New Roman" w:cs="Times New Roman"/>
          <w:sz w:val="28"/>
          <w:szCs w:val="28"/>
        </w:rPr>
        <w:t>него</w:t>
      </w:r>
      <w:r w:rsidR="005336F5" w:rsidRPr="00E33192">
        <w:rPr>
          <w:rFonts w:ascii="Times New Roman" w:hAnsi="Times New Roman" w:cs="Times New Roman"/>
          <w:sz w:val="28"/>
          <w:szCs w:val="28"/>
        </w:rPr>
        <w:t xml:space="preserve">. </w:t>
      </w:r>
      <w:r w:rsidR="0079571F" w:rsidRPr="00E33192">
        <w:rPr>
          <w:rFonts w:ascii="Times New Roman" w:hAnsi="Times New Roman" w:cs="Times New Roman"/>
          <w:sz w:val="28"/>
          <w:szCs w:val="28"/>
        </w:rPr>
        <w:t>Этим самым  нормиру</w:t>
      </w:r>
      <w:r w:rsidR="00670CF1" w:rsidRPr="00E33192">
        <w:rPr>
          <w:rFonts w:ascii="Times New Roman" w:hAnsi="Times New Roman" w:cs="Times New Roman"/>
          <w:sz w:val="28"/>
          <w:szCs w:val="28"/>
        </w:rPr>
        <w:t>ется</w:t>
      </w:r>
      <w:r w:rsidR="0079571F" w:rsidRPr="00E3319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880809" w:rsidRPr="00E33192">
        <w:rPr>
          <w:rFonts w:ascii="Times New Roman" w:hAnsi="Times New Roman" w:cs="Times New Roman"/>
          <w:sz w:val="28"/>
          <w:szCs w:val="28"/>
        </w:rPr>
        <w:t>процесс,</w:t>
      </w:r>
      <w:r w:rsidR="0079571F" w:rsidRPr="00E33192">
        <w:rPr>
          <w:rFonts w:ascii="Times New Roman" w:hAnsi="Times New Roman" w:cs="Times New Roman"/>
          <w:sz w:val="28"/>
          <w:szCs w:val="28"/>
        </w:rPr>
        <w:t xml:space="preserve"> и задаю</w:t>
      </w:r>
      <w:r w:rsidR="00670CF1" w:rsidRPr="00E33192">
        <w:rPr>
          <w:rFonts w:ascii="Times New Roman" w:hAnsi="Times New Roman" w:cs="Times New Roman"/>
          <w:sz w:val="28"/>
          <w:szCs w:val="28"/>
        </w:rPr>
        <w:t>тся</w:t>
      </w:r>
      <w:r w:rsidR="0079571F" w:rsidRPr="00E33192">
        <w:rPr>
          <w:rFonts w:ascii="Times New Roman" w:hAnsi="Times New Roman" w:cs="Times New Roman"/>
          <w:sz w:val="28"/>
          <w:szCs w:val="28"/>
        </w:rPr>
        <w:t xml:space="preserve"> ориентиры. </w:t>
      </w:r>
      <w:r w:rsidR="005336F5" w:rsidRPr="00E33192">
        <w:rPr>
          <w:rFonts w:ascii="Times New Roman" w:hAnsi="Times New Roman" w:cs="Times New Roman"/>
          <w:sz w:val="28"/>
          <w:szCs w:val="28"/>
        </w:rPr>
        <w:t xml:space="preserve">Ученик также должен отметить в карте </w:t>
      </w:r>
      <w:r w:rsidR="00754437" w:rsidRPr="00E33192">
        <w:rPr>
          <w:rFonts w:ascii="Times New Roman" w:hAnsi="Times New Roman" w:cs="Times New Roman"/>
          <w:sz w:val="28"/>
          <w:szCs w:val="28"/>
        </w:rPr>
        <w:t xml:space="preserve"> дату, </w:t>
      </w:r>
      <w:r w:rsidR="005336F5" w:rsidRPr="00E33192">
        <w:rPr>
          <w:rFonts w:ascii="Times New Roman" w:hAnsi="Times New Roman" w:cs="Times New Roman"/>
          <w:sz w:val="28"/>
          <w:szCs w:val="28"/>
        </w:rPr>
        <w:t>когда он приступал к работе, сколько он потратил времени на работу</w:t>
      </w:r>
      <w:r w:rsidR="00754437" w:rsidRPr="00E33192">
        <w:rPr>
          <w:rFonts w:ascii="Times New Roman" w:hAnsi="Times New Roman" w:cs="Times New Roman"/>
          <w:sz w:val="28"/>
          <w:szCs w:val="28"/>
        </w:rPr>
        <w:t xml:space="preserve"> по каждому действию</w:t>
      </w:r>
      <w:r w:rsidR="005336F5" w:rsidRPr="00E33192">
        <w:rPr>
          <w:rFonts w:ascii="Times New Roman" w:hAnsi="Times New Roman" w:cs="Times New Roman"/>
          <w:sz w:val="28"/>
          <w:szCs w:val="28"/>
        </w:rPr>
        <w:t xml:space="preserve"> и </w:t>
      </w:r>
      <w:r w:rsidR="009B4C53" w:rsidRPr="00E33192">
        <w:rPr>
          <w:rFonts w:ascii="Times New Roman" w:hAnsi="Times New Roman" w:cs="Times New Roman"/>
          <w:sz w:val="28"/>
          <w:szCs w:val="28"/>
        </w:rPr>
        <w:t>выполнить</w:t>
      </w:r>
      <w:r w:rsidR="005336F5" w:rsidRPr="00E33192">
        <w:rPr>
          <w:rFonts w:ascii="Times New Roman" w:hAnsi="Times New Roman" w:cs="Times New Roman"/>
          <w:sz w:val="28"/>
          <w:szCs w:val="28"/>
        </w:rPr>
        <w:t xml:space="preserve"> самоанализ учебн</w:t>
      </w:r>
      <w:r w:rsidR="00754437" w:rsidRPr="00E33192">
        <w:rPr>
          <w:rFonts w:ascii="Times New Roman" w:hAnsi="Times New Roman" w:cs="Times New Roman"/>
          <w:sz w:val="28"/>
          <w:szCs w:val="28"/>
        </w:rPr>
        <w:t>ых действий</w:t>
      </w:r>
      <w:r w:rsidR="005336F5" w:rsidRPr="00E33192">
        <w:rPr>
          <w:rFonts w:ascii="Times New Roman" w:hAnsi="Times New Roman" w:cs="Times New Roman"/>
          <w:sz w:val="28"/>
          <w:szCs w:val="28"/>
        </w:rPr>
        <w:t xml:space="preserve"> и проставить себе баллы за </w:t>
      </w:r>
      <w:r w:rsidR="00754437" w:rsidRPr="00E33192">
        <w:rPr>
          <w:rFonts w:ascii="Times New Roman" w:hAnsi="Times New Roman" w:cs="Times New Roman"/>
          <w:sz w:val="28"/>
          <w:szCs w:val="28"/>
        </w:rPr>
        <w:t>них</w:t>
      </w:r>
      <w:r w:rsidR="005336F5" w:rsidRPr="00E33192">
        <w:rPr>
          <w:rFonts w:ascii="Times New Roman" w:hAnsi="Times New Roman" w:cs="Times New Roman"/>
          <w:sz w:val="28"/>
          <w:szCs w:val="28"/>
        </w:rPr>
        <w:t>.</w:t>
      </w:r>
    </w:p>
    <w:p w:rsidR="0006393C" w:rsidRPr="00E33192" w:rsidRDefault="00670CF1" w:rsidP="0012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FD5CFA" w:rsidRPr="00E33192">
        <w:rPr>
          <w:rFonts w:ascii="Times New Roman" w:eastAsia="Times New Roman" w:hAnsi="Times New Roman" w:cs="Times New Roman"/>
          <w:sz w:val="28"/>
          <w:szCs w:val="28"/>
        </w:rPr>
        <w:t xml:space="preserve"> оценивают свою работу по каждому пункту в баллах</w:t>
      </w:r>
      <w:r w:rsidR="009B4C53" w:rsidRPr="00E33192">
        <w:rPr>
          <w:rFonts w:ascii="Times New Roman" w:eastAsia="Times New Roman" w:hAnsi="Times New Roman" w:cs="Times New Roman"/>
          <w:sz w:val="28"/>
          <w:szCs w:val="28"/>
        </w:rPr>
        <w:t xml:space="preserve"> по критериям учителя</w:t>
      </w:r>
      <w:r w:rsidR="00FD5CFA" w:rsidRPr="00E33192">
        <w:rPr>
          <w:rFonts w:ascii="Times New Roman" w:eastAsia="Times New Roman" w:hAnsi="Times New Roman" w:cs="Times New Roman"/>
          <w:sz w:val="28"/>
          <w:szCs w:val="28"/>
        </w:rPr>
        <w:t>. По результатам набранных баллов (рейтинга ученика) учитель делает выводы и вносит корректировки</w:t>
      </w:r>
      <w:r w:rsidR="009B4C53" w:rsidRPr="00E331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D5CFA" w:rsidRPr="00E33192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преподавания по данной теме</w:t>
      </w:r>
      <w:r w:rsidR="009B4C53" w:rsidRPr="00E33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C53" w:rsidRDefault="00D26AE4" w:rsidP="00121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учитель играет роль </w:t>
      </w:r>
      <w:proofErr w:type="spellStart"/>
      <w:r w:rsidRPr="00E33192">
        <w:rPr>
          <w:rFonts w:ascii="Times New Roman" w:eastAsia="Times New Roman" w:hAnsi="Times New Roman" w:cs="Times New Roman"/>
          <w:sz w:val="28"/>
          <w:szCs w:val="28"/>
        </w:rPr>
        <w:t>тьют</w:t>
      </w:r>
      <w:r w:rsidR="007D43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  <w:r w:rsidRPr="00E33192">
        <w:rPr>
          <w:rFonts w:ascii="Times New Roman" w:eastAsia="Times New Roman" w:hAnsi="Times New Roman" w:cs="Times New Roman"/>
          <w:sz w:val="28"/>
          <w:szCs w:val="28"/>
        </w:rPr>
        <w:t>, консультанта, организатора учебного процесса.</w:t>
      </w:r>
    </w:p>
    <w:p w:rsidR="00873162" w:rsidRPr="00E33192" w:rsidRDefault="00BF7EB7" w:rsidP="00C307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73162" w:rsidRPr="00E33192">
        <w:rPr>
          <w:rFonts w:ascii="Times New Roman" w:hAnsi="Times New Roman" w:cs="Times New Roman"/>
          <w:sz w:val="28"/>
          <w:szCs w:val="28"/>
        </w:rPr>
        <w:t xml:space="preserve">ы считаем, что организация </w:t>
      </w:r>
      <w:proofErr w:type="gramStart"/>
      <w:r w:rsidR="00873162" w:rsidRPr="00E3319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873162" w:rsidRPr="00E33192">
        <w:rPr>
          <w:rFonts w:ascii="Times New Roman" w:hAnsi="Times New Roman" w:cs="Times New Roman"/>
          <w:sz w:val="28"/>
          <w:szCs w:val="28"/>
        </w:rPr>
        <w:t xml:space="preserve"> предложенной методике способствует развитию</w:t>
      </w:r>
      <w:r w:rsidR="00C72E5D" w:rsidRPr="00E33192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="00873162" w:rsidRPr="00E3319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73162" w:rsidRPr="00E33192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4B6A52" w:rsidRPr="004B6A52">
        <w:rPr>
          <w:rFonts w:ascii="Times New Roman" w:hAnsi="Times New Roman" w:cs="Times New Roman"/>
          <w:sz w:val="28"/>
          <w:szCs w:val="28"/>
        </w:rPr>
        <w:t>[</w:t>
      </w:r>
      <w:hyperlink w:anchor="b" w:history="1">
        <w:r w:rsidR="00590942" w:rsidRPr="00795D0B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="004B6A52" w:rsidRPr="004B6A52">
        <w:rPr>
          <w:rFonts w:ascii="Times New Roman" w:hAnsi="Times New Roman" w:cs="Times New Roman"/>
          <w:sz w:val="28"/>
          <w:szCs w:val="28"/>
        </w:rPr>
        <w:t>]</w:t>
      </w:r>
      <w:r w:rsidR="00873162" w:rsidRPr="00E33192">
        <w:rPr>
          <w:rFonts w:ascii="Times New Roman" w:hAnsi="Times New Roman" w:cs="Times New Roman"/>
          <w:sz w:val="28"/>
          <w:szCs w:val="28"/>
        </w:rPr>
        <w:t>:</w:t>
      </w:r>
    </w:p>
    <w:p w:rsidR="00873162" w:rsidRPr="00E33192" w:rsidRDefault="00873162" w:rsidP="00F14E3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  достижения целей;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</w:t>
      </w:r>
      <w:r w:rsidR="009B4C53" w:rsidRPr="00E33192">
        <w:rPr>
          <w:rFonts w:ascii="Times New Roman" w:eastAsia="Times New Roman" w:hAnsi="Times New Roman" w:cs="Times New Roman"/>
          <w:sz w:val="28"/>
          <w:szCs w:val="28"/>
        </w:rPr>
        <w:t xml:space="preserve"> процессе достижения результата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рассуждения, умозаключение (индуктивное, дедуктивное  и по аналогии) и делать выводы;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смысловое чтение;</w:t>
      </w:r>
    </w:p>
    <w:p w:rsidR="00873162" w:rsidRPr="00E33192" w:rsidRDefault="00873162" w:rsidP="00873162">
      <w:pPr>
        <w:pStyle w:val="a6"/>
        <w:numPr>
          <w:ilvl w:val="0"/>
          <w:numId w:val="11"/>
        </w:numPr>
        <w:spacing w:beforeAutospacing="1" w:after="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умение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организовывать  учебное сотрудничество и совместную деятельность с учителем и сверстниками;   работать</w:t>
      </w:r>
      <w:r w:rsidRPr="00E3319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индивидуально и в группе</w:t>
      </w:r>
      <w:r w:rsidR="00626B6A" w:rsidRPr="00E331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73162" w:rsidRDefault="00873162" w:rsidP="00873162">
      <w:pPr>
        <w:pStyle w:val="a6"/>
        <w:numPr>
          <w:ilvl w:val="0"/>
          <w:numId w:val="11"/>
        </w:numPr>
        <w:tabs>
          <w:tab w:val="left" w:pos="142"/>
          <w:tab w:val="left" w:pos="709"/>
        </w:tabs>
        <w:spacing w:before="100" w:beforeAutospacing="1" w:after="100" w:afterAutospacing="1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92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72F0F" w:rsidRDefault="00072F0F" w:rsidP="00072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Подведем итог. 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контрольных 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 «Одномерные массивы» я соотнесла результаты учащихся, 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>выполнивших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учебные действия</w:t>
      </w:r>
      <w:r w:rsidR="00B17FA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теми, кто фрагментарно и не системно осваива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 xml:space="preserve">л материал. В результате </w:t>
      </w:r>
      <w:r>
        <w:rPr>
          <w:rFonts w:ascii="Times New Roman" w:eastAsia="Times New Roman" w:hAnsi="Times New Roman" w:cs="Times New Roman"/>
          <w:sz w:val="28"/>
          <w:szCs w:val="28"/>
        </w:rPr>
        <w:t>справились с поставленной задачей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 xml:space="preserve"> 30% 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остальные получили удовлетворительно и неудовлетворительно.  </w:t>
      </w:r>
    </w:p>
    <w:p w:rsidR="00072F0F" w:rsidRDefault="00072F0F" w:rsidP="00072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результативность использования предлагаемой </w:t>
      </w:r>
      <w:r w:rsidR="00F6542A">
        <w:rPr>
          <w:rFonts w:ascii="Times New Roman" w:eastAsia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методики будет определяться на этапе апробации с помощью маршрутной технологической карты как средства мониторинга. </w:t>
      </w:r>
    </w:p>
    <w:p w:rsidR="00072F0F" w:rsidRPr="00072F0F" w:rsidRDefault="00072F0F" w:rsidP="00072F0F">
      <w:pPr>
        <w:pStyle w:val="a6"/>
        <w:tabs>
          <w:tab w:val="left" w:pos="142"/>
          <w:tab w:val="left" w:pos="709"/>
        </w:tabs>
        <w:spacing w:before="100" w:beforeAutospacing="1" w:after="100" w:afterAutospacing="1" w:line="36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D83" w:rsidRDefault="00EE5D8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33627" w:rsidRPr="00133627" w:rsidRDefault="00133627" w:rsidP="001336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6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92959" w:rsidRPr="00133627" w:rsidRDefault="00B01669" w:rsidP="00B0166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627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tbl>
      <w:tblPr>
        <w:tblpPr w:leftFromText="180" w:rightFromText="180" w:bottomFromText="200" w:vertAnchor="text" w:horzAnchor="page" w:tblpX="217" w:tblpY="143"/>
        <w:tblW w:w="11621" w:type="dxa"/>
        <w:tblLayout w:type="fixed"/>
        <w:tblLook w:val="04A0" w:firstRow="1" w:lastRow="0" w:firstColumn="1" w:lastColumn="0" w:noHBand="0" w:noVBand="1"/>
      </w:tblPr>
      <w:tblGrid>
        <w:gridCol w:w="534"/>
        <w:gridCol w:w="4604"/>
        <w:gridCol w:w="530"/>
        <w:gridCol w:w="709"/>
        <w:gridCol w:w="850"/>
        <w:gridCol w:w="1134"/>
        <w:gridCol w:w="567"/>
        <w:gridCol w:w="567"/>
        <w:gridCol w:w="567"/>
        <w:gridCol w:w="567"/>
        <w:gridCol w:w="567"/>
        <w:gridCol w:w="425"/>
      </w:tblGrid>
      <w:tr w:rsidR="00392959" w:rsidTr="00873162">
        <w:trPr>
          <w:trHeight w:val="570"/>
        </w:trPr>
        <w:tc>
          <w:tcPr>
            <w:tcW w:w="11621" w:type="dxa"/>
            <w:gridSpan w:val="12"/>
            <w:tcBorders>
              <w:bottom w:val="single" w:sz="4" w:space="0" w:color="auto"/>
            </w:tcBorders>
            <w:vAlign w:val="bottom"/>
            <w:hideMark/>
          </w:tcPr>
          <w:p w:rsidR="00392959" w:rsidRP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2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Маршрутная  технологическая  карта</w:t>
            </w:r>
          </w:p>
        </w:tc>
      </w:tr>
      <w:tr w:rsidR="00392959" w:rsidTr="00873162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 действия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92959" w:rsidRDefault="00392959" w:rsidP="008731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</w:tr>
      <w:tr w:rsidR="00392959" w:rsidTr="00873162">
        <w:trPr>
          <w:cantSplit/>
          <w:trHeight w:val="113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959" w:rsidRDefault="00392959" w:rsidP="008731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959" w:rsidRDefault="00392959" w:rsidP="008731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959" w:rsidRDefault="00392959" w:rsidP="008731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2959" w:rsidRDefault="00392959" w:rsidP="0087316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392959" w:rsidTr="00873162">
        <w:trPr>
          <w:trHeight w:val="120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фрагмент учебного материала "Одномерные массивы". Выделите из этого текста список непонятых слов, терминов, понятий.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02.11.2015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2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Найдите и запишите расшифровку непонятых слов, терминов, понятий по теме "Одномерные массивы" из любого источника информации.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5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вкладку «Презентация и конспект теории». Просмотрите презентацию и запомните основные моменты. Скачайте конспект урока (шаблон). Заполните шаблон конспекта урока и подкрепите его в тетрадь. Выучите основные моменты.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8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D02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Откройте вкладку </w:t>
            </w:r>
            <w:r w:rsidR="00D0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онтрольные вопросы</w:t>
            </w:r>
            <w:r w:rsidR="00D0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тетради или по почте дайте на них ответ. Выучите ответы.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4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вкладку «Типовые задачи обработки одномерных числовых массивов».  Познакомьтесь с каждой типовой задачей, соотнес</w:t>
            </w:r>
            <w:r w:rsidR="00D02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естественный язык с языком блок-схем.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1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Понять алгоритм решения по алгоритму  на естественном языке и языке блок-схем. Набрать программы на Паскале с образца и сделать тестирование.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13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Открыть вкладку «Тренировочные упражнения» и постарайтесь сделать их с первого раза. Оцените  результаты своей работы.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1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вкладку «Тренировочные задачи» и попробуйте самостоятельно их решить, опираясь на типовые задачи обработки одномерных массивов.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2959" w:rsidTr="00873162">
        <w:trPr>
          <w:trHeight w:val="7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 Оценивается учителем по количеству набранных баллов.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959" w:rsidRDefault="00392959" w:rsidP="00873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01669" w:rsidRPr="00133627" w:rsidRDefault="00B01669" w:rsidP="00B01669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3362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F14E32" w:rsidRPr="005843DE" w:rsidRDefault="00F14E32" w:rsidP="00F14E3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b/>
          <w:sz w:val="28"/>
          <w:szCs w:val="28"/>
        </w:rPr>
        <w:t>Описание работы в сайте по учебным действиям</w:t>
      </w:r>
    </w:p>
    <w:p w:rsidR="00F14E32" w:rsidRPr="00B66DDB" w:rsidRDefault="00F14E32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DB">
        <w:rPr>
          <w:rFonts w:ascii="Times New Roman" w:hAnsi="Times New Roman" w:cs="Times New Roman"/>
          <w:sz w:val="28"/>
          <w:szCs w:val="28"/>
        </w:rPr>
        <w:t>На вкладке «Одномерные массивы» представлен теоретический материал в виде текста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DDB">
        <w:rPr>
          <w:rFonts w:ascii="Times New Roman" w:hAnsi="Times New Roman" w:cs="Times New Roman"/>
          <w:sz w:val="28"/>
          <w:szCs w:val="28"/>
        </w:rPr>
        <w:t xml:space="preserve"> в котором ученик должен выделить непонятные слова и самостоятельно из любых источников найти и записать расшифровку их</w:t>
      </w:r>
      <w:r w:rsidR="00B01669" w:rsidRPr="00B01669">
        <w:rPr>
          <w:rFonts w:ascii="Times New Roman" w:hAnsi="Times New Roman" w:cs="Times New Roman"/>
          <w:sz w:val="28"/>
          <w:szCs w:val="28"/>
        </w:rPr>
        <w:t>[</w:t>
      </w:r>
      <w:hyperlink w:anchor="c" w:history="1">
        <w:r w:rsidR="00590942" w:rsidRPr="00795D0B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</w:hyperlink>
      <w:r w:rsidR="00B01669" w:rsidRPr="00B01669">
        <w:rPr>
          <w:rFonts w:ascii="Times New Roman" w:hAnsi="Times New Roman" w:cs="Times New Roman"/>
          <w:sz w:val="28"/>
          <w:szCs w:val="28"/>
        </w:rPr>
        <w:t>]</w:t>
      </w:r>
      <w:r w:rsidRPr="00B66DDB">
        <w:rPr>
          <w:rFonts w:ascii="Times New Roman" w:hAnsi="Times New Roman" w:cs="Times New Roman"/>
          <w:sz w:val="28"/>
          <w:szCs w:val="28"/>
        </w:rPr>
        <w:t>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DE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0" w:history="1">
        <w:r w:rsidRPr="005843DE">
          <w:rPr>
            <w:rStyle w:val="a5"/>
            <w:rFonts w:ascii="Times New Roman" w:hAnsi="Times New Roman" w:cs="Times New Roman"/>
            <w:sz w:val="28"/>
            <w:szCs w:val="28"/>
          </w:rPr>
          <w:t>«Одномерные массивы»</w:t>
        </w:r>
      </w:hyperlink>
    </w:p>
    <w:p w:rsidR="00F14E32" w:rsidRPr="00B66DDB" w:rsidRDefault="00880809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DB">
        <w:rPr>
          <w:rFonts w:ascii="Times New Roman" w:hAnsi="Times New Roman" w:cs="Times New Roman"/>
          <w:sz w:val="28"/>
          <w:szCs w:val="28"/>
        </w:rPr>
        <w:t>На вкладке «Презентация и конспект теории» ученики должны познакомит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6DDB">
        <w:rPr>
          <w:rFonts w:ascii="Times New Roman" w:hAnsi="Times New Roman" w:cs="Times New Roman"/>
          <w:sz w:val="28"/>
          <w:szCs w:val="28"/>
        </w:rPr>
        <w:t xml:space="preserve">ся с презентацией по теме «Одномерные массивы». </w:t>
      </w:r>
      <w:r w:rsidR="00F14E32" w:rsidRPr="00B66DDB">
        <w:rPr>
          <w:rFonts w:ascii="Times New Roman" w:hAnsi="Times New Roman" w:cs="Times New Roman"/>
          <w:sz w:val="28"/>
          <w:szCs w:val="28"/>
        </w:rPr>
        <w:t>Для этого на сайте выложена презентация</w:t>
      </w:r>
      <w:r w:rsidR="00F14E32">
        <w:rPr>
          <w:rFonts w:ascii="Times New Roman" w:hAnsi="Times New Roman" w:cs="Times New Roman"/>
          <w:sz w:val="28"/>
          <w:szCs w:val="28"/>
        </w:rPr>
        <w:t>,</w:t>
      </w:r>
      <w:r w:rsidR="00F14E32" w:rsidRPr="00B66DDB">
        <w:rPr>
          <w:rFonts w:ascii="Times New Roman" w:hAnsi="Times New Roman" w:cs="Times New Roman"/>
          <w:sz w:val="28"/>
          <w:szCs w:val="28"/>
        </w:rPr>
        <w:t xml:space="preserve"> адаптированная к условиям нашей школы. Далее ученики должны скачать шаблон конспекта урока и заполнить его.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43DE">
        <w:rPr>
          <w:rFonts w:ascii="Times New Roman" w:hAnsi="Times New Roman" w:cs="Times New Roman"/>
          <w:b/>
          <w:sz w:val="28"/>
          <w:szCs w:val="28"/>
        </w:rPr>
        <w:t>Ссылка:</w:t>
      </w:r>
      <w:hyperlink r:id="rId11" w:history="1">
        <w:r w:rsidRPr="005843D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«Презентация</w:t>
        </w:r>
        <w:proofErr w:type="spellEnd"/>
        <w:r w:rsidRPr="005843D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и конспект теории»</w:t>
        </w:r>
      </w:hyperlink>
    </w:p>
    <w:p w:rsidR="00F14E32" w:rsidRPr="00B66DDB" w:rsidRDefault="00F14E32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DB">
        <w:rPr>
          <w:rFonts w:ascii="Times New Roman" w:hAnsi="Times New Roman" w:cs="Times New Roman"/>
          <w:sz w:val="28"/>
          <w:szCs w:val="28"/>
        </w:rPr>
        <w:t>На вкладке «Контрольные вопросы» ученик либо по электронной почте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6DDB">
        <w:rPr>
          <w:rFonts w:ascii="Times New Roman" w:hAnsi="Times New Roman" w:cs="Times New Roman"/>
          <w:sz w:val="28"/>
          <w:szCs w:val="28"/>
        </w:rPr>
        <w:t xml:space="preserve"> либо в тетради дает ответы на них. Если это по электронной почте, то осуществляется обратная связь с учителем.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43DE">
        <w:rPr>
          <w:rFonts w:ascii="Times New Roman" w:hAnsi="Times New Roman" w:cs="Times New Roman"/>
          <w:b/>
          <w:sz w:val="28"/>
          <w:szCs w:val="28"/>
        </w:rPr>
        <w:t>Ссылка:</w:t>
      </w:r>
      <w:hyperlink r:id="rId12" w:history="1">
        <w:r w:rsidRPr="005843DE">
          <w:rPr>
            <w:rStyle w:val="a5"/>
            <w:rFonts w:ascii="Times New Roman" w:hAnsi="Times New Roman" w:cs="Times New Roman"/>
            <w:sz w:val="28"/>
            <w:szCs w:val="28"/>
          </w:rPr>
          <w:t>«Контрольные</w:t>
        </w:r>
        <w:proofErr w:type="spellEnd"/>
        <w:r w:rsidRPr="005843DE">
          <w:rPr>
            <w:rStyle w:val="a5"/>
            <w:rFonts w:ascii="Times New Roman" w:hAnsi="Times New Roman" w:cs="Times New Roman"/>
            <w:sz w:val="28"/>
            <w:szCs w:val="28"/>
          </w:rPr>
          <w:t xml:space="preserve"> вопросы»</w:t>
        </w:r>
      </w:hyperlink>
    </w:p>
    <w:p w:rsidR="00F14E32" w:rsidRPr="00B66DDB" w:rsidRDefault="00F14E32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DB">
        <w:rPr>
          <w:rFonts w:ascii="Times New Roman" w:hAnsi="Times New Roman" w:cs="Times New Roman"/>
          <w:sz w:val="28"/>
          <w:szCs w:val="28"/>
        </w:rPr>
        <w:t>На вкладке «Типовые задачи обработки одномерных числовых массивов» представлено 20 типовых задач в виде карточек</w:t>
      </w:r>
      <w:r w:rsidR="00B01669" w:rsidRPr="00B01669">
        <w:rPr>
          <w:rFonts w:ascii="Times New Roman" w:hAnsi="Times New Roman" w:cs="Times New Roman"/>
          <w:sz w:val="28"/>
          <w:szCs w:val="28"/>
        </w:rPr>
        <w:t xml:space="preserve"> [</w:t>
      </w:r>
      <w:hyperlink w:anchor="d" w:history="1">
        <w:r w:rsidR="00590942" w:rsidRPr="00795D0B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</w:hyperlink>
      <w:r w:rsidR="00B01669" w:rsidRPr="00B01669">
        <w:rPr>
          <w:rFonts w:ascii="Times New Roman" w:hAnsi="Times New Roman" w:cs="Times New Roman"/>
          <w:sz w:val="28"/>
          <w:szCs w:val="28"/>
        </w:rPr>
        <w:t>]</w:t>
      </w:r>
      <w:r w:rsidRPr="00B66DDB">
        <w:rPr>
          <w:rFonts w:ascii="Times New Roman" w:hAnsi="Times New Roman" w:cs="Times New Roman"/>
          <w:sz w:val="28"/>
          <w:szCs w:val="28"/>
        </w:rPr>
        <w:t>. В карточках три столбца: алгоритмический язык, блок-схема, задача на Паскале. Ученику надо познакомиться с каждой типовой задачей, соотнести все три блока. Карточки построены так, что ученик не может скопировать задачу. Поэтому ему надо набрать программу на Паскале с образца и выполнить  ее тестирование.</w:t>
      </w:r>
    </w:p>
    <w:p w:rsidR="00F14E32" w:rsidRPr="005843DE" w:rsidRDefault="00F14E32" w:rsidP="00F14E32">
      <w:pPr>
        <w:spacing w:line="360" w:lineRule="auto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proofErr w:type="spellStart"/>
      <w:r w:rsidRPr="005843DE">
        <w:rPr>
          <w:rFonts w:ascii="Times New Roman" w:hAnsi="Times New Roman" w:cs="Times New Roman"/>
          <w:b/>
          <w:sz w:val="28"/>
          <w:szCs w:val="28"/>
        </w:rPr>
        <w:t>Ссылка:</w:t>
      </w:r>
      <w:r w:rsidR="00544BEE" w:rsidRPr="005843D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843D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es145informatika.jimdo.com/%D0%BF%D1%80%D0%BE%D0%B3%D1%80%D0%B0%D0%BC%D0%BC%D0%B8%D1%80%D0%BE%D0%B2%D0%B0%D0%BD%D0%B8%D0%B5/%D0%BE%D0%B4%D0%BD%D0%BE%D0%BC%D0%B5%D1%80%D0%BD%D1%8B%D0%B5-%D0%BC%D0%B0%D1%81%D1%81%D0%B8%D0%B2%D1%8B/%D1%82%D0%B8%D0%BF%D0%BE%D0%B2%D1%8B%D0%B5-%D0%B7%D0%B0%D0%B4%D0%B0%D1%87%D0%B8-%D0%BE%D0%B1%D1%80%D0%B0%D0%B1%D0%BE%D1%82%D0%BA%D0%B8-%D0%BE%D0%B4%D0%BD%D0%BE%D0%BC%D0%B5%D1%80%D0%BD%D1%8B%D1%85-%D1%87%D0%B8%D1%81%D0%BB%D0%BE%D0%B2%D1%8B%D1%85-%D0%BC%D0%B0%D1%81%D1%81%D0%B8%D0%B2%D0%BE%D0%B2/" </w:instrText>
      </w:r>
      <w:r w:rsidR="00544BEE" w:rsidRPr="005843D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843DE">
        <w:rPr>
          <w:rStyle w:val="a5"/>
          <w:rFonts w:ascii="Times New Roman" w:eastAsia="Times New Roman" w:hAnsi="Times New Roman" w:cs="Times New Roman"/>
          <w:sz w:val="28"/>
          <w:szCs w:val="28"/>
        </w:rPr>
        <w:t>«Типовые</w:t>
      </w:r>
      <w:proofErr w:type="spellEnd"/>
      <w:r w:rsidRPr="005843DE">
        <w:rPr>
          <w:rStyle w:val="a5"/>
          <w:rFonts w:ascii="Times New Roman" w:eastAsia="Times New Roman" w:hAnsi="Times New Roman" w:cs="Times New Roman"/>
          <w:sz w:val="28"/>
          <w:szCs w:val="28"/>
        </w:rPr>
        <w:t xml:space="preserve"> задачи обработки одномерных числовых массивов»</w:t>
      </w:r>
    </w:p>
    <w:p w:rsidR="00F14E32" w:rsidRPr="00B66DDB" w:rsidRDefault="00544BEE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DE">
        <w:rPr>
          <w:rFonts w:eastAsia="Times New Roman"/>
          <w:color w:val="000000"/>
        </w:rPr>
        <w:fldChar w:fldCharType="end"/>
      </w:r>
      <w:r w:rsidR="00F14E32" w:rsidRPr="00B66DDB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вкладки «Тренировочные упражнения» по программированию мною было использовано </w:t>
      </w:r>
      <w:r w:rsidR="00F14E32" w:rsidRPr="00B66DD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 w:rsidR="00F14E32" w:rsidRPr="00B66DD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F14E32" w:rsidRPr="00B66DDB">
        <w:rPr>
          <w:rFonts w:ascii="Times New Roman" w:hAnsi="Times New Roman" w:cs="Times New Roman"/>
          <w:sz w:val="28"/>
          <w:szCs w:val="28"/>
        </w:rPr>
        <w:t xml:space="preserve"> 2.0 LearningApps.org </w:t>
      </w:r>
      <w:r w:rsidR="00B01669" w:rsidRPr="00B01669">
        <w:rPr>
          <w:rFonts w:ascii="Times New Roman" w:hAnsi="Times New Roman" w:cs="Times New Roman"/>
          <w:sz w:val="28"/>
          <w:szCs w:val="28"/>
        </w:rPr>
        <w:t>[</w:t>
      </w:r>
      <w:hyperlink w:anchor="e" w:history="1">
        <w:r w:rsidR="00B01669" w:rsidRPr="00795D0B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</w:hyperlink>
      <w:r w:rsidR="00B01669" w:rsidRPr="00B01669">
        <w:rPr>
          <w:rFonts w:ascii="Times New Roman" w:hAnsi="Times New Roman" w:cs="Times New Roman"/>
          <w:sz w:val="28"/>
          <w:szCs w:val="28"/>
        </w:rPr>
        <w:t xml:space="preserve">] </w:t>
      </w:r>
      <w:r w:rsidR="00F14E32" w:rsidRPr="00B66DDB">
        <w:rPr>
          <w:rFonts w:ascii="Times New Roman" w:hAnsi="Times New Roman" w:cs="Times New Roman"/>
          <w:sz w:val="28"/>
          <w:szCs w:val="28"/>
        </w:rPr>
        <w:t xml:space="preserve">для поддержки обучения и процесса преподавания с помощью интерактивных модулей. Существующие модули могут быть </w:t>
      </w:r>
      <w:r w:rsidR="00F14E32" w:rsidRPr="00B66DDB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включены в содержание обучения, а также их можно изменять или создавать в оперативном режиме. </w:t>
      </w:r>
      <w:r w:rsidR="00F14E32">
        <w:rPr>
          <w:rFonts w:ascii="Times New Roman" w:hAnsi="Times New Roman" w:cs="Times New Roman"/>
          <w:sz w:val="28"/>
          <w:szCs w:val="28"/>
        </w:rPr>
        <w:t>Упражнения собраны в интерактивные</w:t>
      </w:r>
      <w:r w:rsidR="00F14E32" w:rsidRPr="00B66DDB">
        <w:rPr>
          <w:rFonts w:ascii="Times New Roman" w:hAnsi="Times New Roman" w:cs="Times New Roman"/>
          <w:sz w:val="28"/>
          <w:szCs w:val="28"/>
        </w:rPr>
        <w:t xml:space="preserve"> блок</w:t>
      </w:r>
      <w:r w:rsidR="00F14E32">
        <w:rPr>
          <w:rFonts w:ascii="Times New Roman" w:hAnsi="Times New Roman" w:cs="Times New Roman"/>
          <w:sz w:val="28"/>
          <w:szCs w:val="28"/>
        </w:rPr>
        <w:t>и, что делает</w:t>
      </w:r>
      <w:r w:rsidR="00F14E32" w:rsidRPr="00B66DDB">
        <w:rPr>
          <w:rFonts w:ascii="Times New Roman" w:hAnsi="Times New Roman" w:cs="Times New Roman"/>
          <w:sz w:val="28"/>
          <w:szCs w:val="28"/>
        </w:rPr>
        <w:t xml:space="preserve"> их общедоступным</w:t>
      </w:r>
      <w:r w:rsidR="00F14E32">
        <w:rPr>
          <w:rFonts w:ascii="Times New Roman" w:hAnsi="Times New Roman" w:cs="Times New Roman"/>
          <w:sz w:val="28"/>
          <w:szCs w:val="28"/>
        </w:rPr>
        <w:t>и</w:t>
      </w:r>
      <w:r w:rsidR="00F14E32" w:rsidRPr="00B66DDB">
        <w:rPr>
          <w:rFonts w:ascii="Times New Roman" w:hAnsi="Times New Roman" w:cs="Times New Roman"/>
          <w:sz w:val="28"/>
          <w:szCs w:val="28"/>
        </w:rPr>
        <w:t>. Такие блоки (так называемые приложения или упражнения) не включены по этой причине ни в какие программы или конкретные сценарии. Они имеют свою ценность, а именно Интерактивность.</w:t>
      </w:r>
    </w:p>
    <w:p w:rsidR="00F14E32" w:rsidRPr="005843DE" w:rsidRDefault="00F14E32" w:rsidP="00F14E32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43DE">
        <w:rPr>
          <w:rFonts w:ascii="Times New Roman" w:hAnsi="Times New Roman" w:cs="Times New Roman"/>
          <w:sz w:val="28"/>
          <w:szCs w:val="28"/>
        </w:rPr>
        <w:t>Упражнения включают следующие задания:</w:t>
      </w:r>
    </w:p>
    <w:p w:rsidR="00F14E32" w:rsidRPr="005843DE" w:rsidRDefault="00F14E32" w:rsidP="00F14E3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Расставь в правильном порядке операторы.</w:t>
      </w:r>
    </w:p>
    <w:p w:rsidR="00F14E32" w:rsidRPr="005843DE" w:rsidRDefault="00F14E32" w:rsidP="00F14E3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Найди пару</w:t>
      </w:r>
      <w:r w:rsidRPr="005843D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843D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блоков</w:t>
      </w:r>
      <w:r w:rsidRPr="005843D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14E32" w:rsidRPr="005843DE" w:rsidRDefault="00F14E32" w:rsidP="00F14E3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Найди ошибки в программе и исправь их.</w:t>
      </w:r>
    </w:p>
    <w:p w:rsidR="00F14E32" w:rsidRPr="005843DE" w:rsidRDefault="00F14E32" w:rsidP="00F14E3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Вставьте пропущенные операторы.</w:t>
      </w:r>
    </w:p>
    <w:p w:rsidR="00F14E32" w:rsidRPr="005843DE" w:rsidRDefault="00F14E32" w:rsidP="00F14E32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Правильно ответьте на вопросы</w:t>
      </w:r>
    </w:p>
    <w:p w:rsidR="00F14E32" w:rsidRPr="005843DE" w:rsidRDefault="00F14E32" w:rsidP="00F14E32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sz w:val="28"/>
          <w:szCs w:val="28"/>
        </w:rPr>
        <w:t>Ученику надо сделать упражнения с первого раза, но если не получится, он может их повторить неоднократно.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DE">
        <w:rPr>
          <w:rFonts w:ascii="Times New Roman" w:hAnsi="Times New Roman" w:cs="Times New Roman"/>
          <w:b/>
          <w:sz w:val="28"/>
          <w:szCs w:val="28"/>
        </w:rPr>
        <w:t>Ссылка:</w:t>
      </w:r>
      <w:r w:rsidRPr="005843DE">
        <w:rPr>
          <w:rFonts w:ascii="Times New Roman" w:eastAsia="Times New Roman" w:hAnsi="Times New Roman" w:cs="Times New Roman"/>
          <w:sz w:val="28"/>
          <w:szCs w:val="28"/>
        </w:rPr>
        <w:tab/>
      </w:r>
      <w:hyperlink r:id="rId13" w:history="1">
        <w:r w:rsidRPr="005843D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«Тренировочные упражнения» Модуль №1</w:t>
        </w:r>
      </w:hyperlink>
    </w:p>
    <w:p w:rsidR="00F14E32" w:rsidRPr="005843DE" w:rsidRDefault="006B05C0" w:rsidP="00F14E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F14E32" w:rsidRPr="005843D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«Тренировочные упражнения» Модуль №2</w:t>
        </w:r>
      </w:hyperlink>
    </w:p>
    <w:p w:rsidR="00F14E32" w:rsidRPr="00B43A88" w:rsidRDefault="00F14E32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A88">
        <w:rPr>
          <w:rFonts w:ascii="Times New Roman" w:hAnsi="Times New Roman" w:cs="Times New Roman"/>
          <w:sz w:val="28"/>
          <w:szCs w:val="28"/>
        </w:rPr>
        <w:t xml:space="preserve">На вкладке «Тренировочные задачи» ученики решают задачи, используя  в своих решениях ранее изученные типовые задачи по теме «Одномерные </w:t>
      </w:r>
      <w:proofErr w:type="spellStart"/>
      <w:r w:rsidRPr="00B43A88">
        <w:rPr>
          <w:rFonts w:ascii="Times New Roman" w:hAnsi="Times New Roman" w:cs="Times New Roman"/>
          <w:sz w:val="28"/>
          <w:szCs w:val="28"/>
        </w:rPr>
        <w:t>массивы»</w:t>
      </w:r>
      <w:proofErr w:type="gramStart"/>
      <w:r w:rsidRPr="00B43A8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43A88">
        <w:rPr>
          <w:rFonts w:ascii="Times New Roman" w:hAnsi="Times New Roman" w:cs="Times New Roman"/>
          <w:sz w:val="28"/>
          <w:szCs w:val="28"/>
        </w:rPr>
        <w:t xml:space="preserve"> результате этих действий происходит самоконтроль  учеников. </w:t>
      </w:r>
      <w:r w:rsidR="00880809">
        <w:rPr>
          <w:rFonts w:ascii="Times New Roman" w:hAnsi="Times New Roman" w:cs="Times New Roman"/>
          <w:sz w:val="28"/>
          <w:szCs w:val="28"/>
        </w:rPr>
        <w:t>П</w:t>
      </w:r>
      <w:r w:rsidR="00880809" w:rsidRPr="00B43A88">
        <w:rPr>
          <w:rFonts w:ascii="Times New Roman" w:hAnsi="Times New Roman" w:cs="Times New Roman"/>
          <w:sz w:val="28"/>
          <w:szCs w:val="28"/>
        </w:rPr>
        <w:t>осле всех обучающих шагов</w:t>
      </w:r>
      <w:r w:rsidR="00880809">
        <w:rPr>
          <w:rFonts w:ascii="Times New Roman" w:hAnsi="Times New Roman" w:cs="Times New Roman"/>
          <w:sz w:val="28"/>
          <w:szCs w:val="28"/>
        </w:rPr>
        <w:t xml:space="preserve"> они убеждаются, могут ли они</w:t>
      </w:r>
      <w:r w:rsidR="00880809" w:rsidRPr="00B43A88">
        <w:rPr>
          <w:rFonts w:ascii="Times New Roman" w:hAnsi="Times New Roman" w:cs="Times New Roman"/>
          <w:sz w:val="28"/>
          <w:szCs w:val="28"/>
        </w:rPr>
        <w:t xml:space="preserve"> справиться с решением данных задач.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DE">
        <w:rPr>
          <w:rFonts w:ascii="Times New Roman" w:hAnsi="Times New Roman" w:cs="Times New Roman"/>
          <w:b/>
          <w:sz w:val="28"/>
          <w:szCs w:val="28"/>
        </w:rPr>
        <w:t>Ссылка</w:t>
      </w:r>
      <w:hyperlink r:id="rId15" w:history="1">
        <w:r w:rsidRPr="003F4487">
          <w:rPr>
            <w:rStyle w:val="a5"/>
            <w:rFonts w:ascii="Times New Roman" w:hAnsi="Times New Roman" w:cs="Times New Roman"/>
            <w:b/>
            <w:sz w:val="28"/>
            <w:szCs w:val="28"/>
          </w:rPr>
          <w:t>:</w:t>
        </w:r>
        <w:r w:rsidRPr="003F448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 «Тренировочные задачи»</w:t>
        </w:r>
      </w:hyperlink>
    </w:p>
    <w:p w:rsidR="00F14E32" w:rsidRPr="00B43A88" w:rsidRDefault="00F14E32" w:rsidP="00F14E32">
      <w:pPr>
        <w:pStyle w:val="a6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Итоговый контроль знаний</w:t>
      </w:r>
      <w:r w:rsidRPr="00B4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B43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умений</w:t>
      </w:r>
      <w:r w:rsidRPr="00B43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Эту форму контроля рекомендуется организовать непосредственно в компьютерном учебном классе. Список контрольных задач, подготовленных преподавателем, должен быть избыточным. Учащиеся во время зачета выбирают только те задачи,  которые они могут решить. Каждая задача на определенное количество баллов. </w:t>
      </w:r>
      <w:r w:rsidRPr="00B43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Учащиеся сами выбирают типы задач на определенные баллы. В конце баллы переводятся в оценку.</w:t>
      </w:r>
    </w:p>
    <w:p w:rsidR="00F14E32" w:rsidRPr="00072F0F" w:rsidRDefault="00F14E32" w:rsidP="00F14E3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2F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- за ограниченное время урока необходимо решить как можно  больше задач и получить больше  баллов.</w:t>
      </w:r>
    </w:p>
    <w:p w:rsidR="00F14E32" w:rsidRPr="005843DE" w:rsidRDefault="00F14E32" w:rsidP="00F14E3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3DE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контроля автоматически выявляются пробелы в знаниях у учащихся. На основе этой информации преподаватель может организовать индивидуальные корректирующие мероприятия</w:t>
      </w:r>
      <w:r w:rsidR="002C28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14E32" w:rsidRPr="005843DE" w:rsidRDefault="00F14E32" w:rsidP="00F14E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3DE">
        <w:rPr>
          <w:rFonts w:ascii="Times New Roman" w:hAnsi="Times New Roman" w:cs="Times New Roman"/>
          <w:b/>
          <w:sz w:val="28"/>
          <w:szCs w:val="28"/>
        </w:rPr>
        <w:t xml:space="preserve">Ссылка: </w:t>
      </w:r>
      <w:hyperlink r:id="rId16" w:history="1">
        <w:r w:rsidRPr="005843DE">
          <w:rPr>
            <w:rStyle w:val="a5"/>
            <w:rFonts w:ascii="Times New Roman" w:hAnsi="Times New Roman" w:cs="Times New Roman"/>
            <w:sz w:val="28"/>
            <w:szCs w:val="28"/>
          </w:rPr>
          <w:t>«Контрольная работа»</w:t>
        </w:r>
      </w:hyperlink>
    </w:p>
    <w:p w:rsidR="00133627" w:rsidRDefault="00133627" w:rsidP="0013362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Библиографический список</w:t>
      </w:r>
      <w:r w:rsidRPr="005843D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90942" w:rsidRPr="00590942" w:rsidRDefault="00590942" w:rsidP="00590942">
      <w:pPr>
        <w:pStyle w:val="a6"/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942">
        <w:rPr>
          <w:rFonts w:ascii="Times New Roman" w:eastAsia="Times New Roman" w:hAnsi="Times New Roman" w:cs="Times New Roman"/>
          <w:sz w:val="24"/>
          <w:szCs w:val="24"/>
        </w:rPr>
        <w:t xml:space="preserve">Г.С. </w:t>
      </w:r>
      <w:proofErr w:type="spellStart"/>
      <w:r w:rsidRPr="00590942">
        <w:rPr>
          <w:rFonts w:ascii="Times New Roman" w:eastAsia="Times New Roman" w:hAnsi="Times New Roman" w:cs="Times New Roman"/>
          <w:sz w:val="24"/>
          <w:szCs w:val="24"/>
        </w:rPr>
        <w:t>Вараксин</w:t>
      </w:r>
      <w:proofErr w:type="spellEnd"/>
      <w:r w:rsidRPr="00590942">
        <w:rPr>
          <w:rFonts w:ascii="Times New Roman" w:eastAsia="Times New Roman" w:hAnsi="Times New Roman" w:cs="Times New Roman"/>
          <w:sz w:val="24"/>
          <w:szCs w:val="24"/>
        </w:rPr>
        <w:t xml:space="preserve">  сайт: </w:t>
      </w:r>
      <w:hyperlink r:id="rId17" w:history="1"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ikt</w:t>
        </w:r>
        <w:proofErr w:type="spellEnd"/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  <w:r w:rsidRPr="0059094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590942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</w:t>
      </w:r>
    </w:p>
    <w:p w:rsidR="00590942" w:rsidRPr="00590942" w:rsidRDefault="00590942" w:rsidP="00590942">
      <w:pPr>
        <w:pStyle w:val="a6"/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а"/>
      <w:bookmarkStart w:id="2" w:name="b"/>
      <w:r w:rsidRPr="00590942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№1897 от 17 декабря 2010 года.</w:t>
      </w:r>
    </w:p>
    <w:p w:rsidR="00133627" w:rsidRPr="00590942" w:rsidRDefault="00133627" w:rsidP="0059094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c"/>
      <w:bookmarkEnd w:id="1"/>
      <w:bookmarkEnd w:id="2"/>
      <w:r w:rsidRPr="00590942">
        <w:rPr>
          <w:rFonts w:ascii="Times New Roman" w:eastAsia="Times New Roman" w:hAnsi="Times New Roman" w:cs="Times New Roman"/>
          <w:sz w:val="24"/>
          <w:szCs w:val="24"/>
        </w:rPr>
        <w:t>Семакин И.Г. Информатика и ИКТ: учебник для 10 класса.  Профильный уровень. Москва, БИНОМ. Лаборатория знаний, 2011.</w:t>
      </w:r>
    </w:p>
    <w:p w:rsidR="00133627" w:rsidRPr="00590942" w:rsidRDefault="00133627" w:rsidP="00590942">
      <w:pPr>
        <w:pStyle w:val="a6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"/>
      <w:bookmarkEnd w:id="3"/>
      <w:proofErr w:type="spellStart"/>
      <w:r w:rsidRPr="00590942">
        <w:rPr>
          <w:rFonts w:ascii="Times New Roman" w:eastAsia="Times New Roman" w:hAnsi="Times New Roman" w:cs="Times New Roman"/>
          <w:sz w:val="24"/>
          <w:szCs w:val="24"/>
        </w:rPr>
        <w:t>Златопольский</w:t>
      </w:r>
      <w:proofErr w:type="spellEnd"/>
      <w:r w:rsidRPr="00590942">
        <w:rPr>
          <w:rFonts w:ascii="Times New Roman" w:eastAsia="Times New Roman" w:hAnsi="Times New Roman" w:cs="Times New Roman"/>
          <w:sz w:val="24"/>
          <w:szCs w:val="24"/>
        </w:rPr>
        <w:t xml:space="preserve"> Д.М. Программирование: типовые задачи, алгоритмы, методы. Москва, БИНОМ. Лаборатория знаний,2007.</w:t>
      </w:r>
    </w:p>
    <w:p w:rsidR="00133627" w:rsidRPr="00590942" w:rsidRDefault="00133627" w:rsidP="00590942">
      <w:pPr>
        <w:pStyle w:val="a6"/>
        <w:numPr>
          <w:ilvl w:val="0"/>
          <w:numId w:val="20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e"/>
      <w:bookmarkEnd w:id="4"/>
      <w:proofErr w:type="spellStart"/>
      <w:r w:rsidRPr="0059094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90942">
        <w:rPr>
          <w:rFonts w:ascii="Times New Roman" w:hAnsi="Times New Roman" w:cs="Times New Roman"/>
          <w:sz w:val="24"/>
          <w:szCs w:val="24"/>
        </w:rPr>
        <w:t xml:space="preserve"> 2.0 LearningApps.org</w:t>
      </w:r>
      <w:r w:rsidRPr="00590942">
        <w:rPr>
          <w:rFonts w:ascii="Times New Roman" w:eastAsia="Times New Roman" w:hAnsi="Times New Roman" w:cs="Times New Roman"/>
          <w:sz w:val="24"/>
          <w:szCs w:val="24"/>
        </w:rPr>
        <w:t>[Электронный ресурс]</w:t>
      </w:r>
    </w:p>
    <w:bookmarkEnd w:id="5"/>
    <w:p w:rsidR="00F14E32" w:rsidRPr="005843DE" w:rsidRDefault="00F14E32" w:rsidP="008731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14E32" w:rsidRPr="005843DE" w:rsidSect="00E33192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57" w:rsidRDefault="00EF0757" w:rsidP="005843DE">
      <w:pPr>
        <w:spacing w:after="0" w:line="240" w:lineRule="auto"/>
      </w:pPr>
      <w:r>
        <w:separator/>
      </w:r>
    </w:p>
  </w:endnote>
  <w:endnote w:type="continuationSeparator" w:id="0">
    <w:p w:rsidR="00EF0757" w:rsidRDefault="00EF0757" w:rsidP="0058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DE" w:rsidRDefault="005843DE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57" w:rsidRDefault="00EF0757" w:rsidP="005843DE">
      <w:pPr>
        <w:spacing w:after="0" w:line="240" w:lineRule="auto"/>
      </w:pPr>
      <w:r>
        <w:separator/>
      </w:r>
    </w:p>
  </w:footnote>
  <w:footnote w:type="continuationSeparator" w:id="0">
    <w:p w:rsidR="00EF0757" w:rsidRDefault="00EF0757" w:rsidP="0058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191"/>
    <w:multiLevelType w:val="hybridMultilevel"/>
    <w:tmpl w:val="185CFAB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563E5"/>
    <w:multiLevelType w:val="hybridMultilevel"/>
    <w:tmpl w:val="505097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31924"/>
    <w:multiLevelType w:val="hybridMultilevel"/>
    <w:tmpl w:val="208633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71136"/>
    <w:multiLevelType w:val="multilevel"/>
    <w:tmpl w:val="8EC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D486B"/>
    <w:multiLevelType w:val="hybridMultilevel"/>
    <w:tmpl w:val="FE10529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84AB0"/>
    <w:multiLevelType w:val="hybridMultilevel"/>
    <w:tmpl w:val="038A1B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2B4EBB"/>
    <w:multiLevelType w:val="hybridMultilevel"/>
    <w:tmpl w:val="9F284D0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6F29F7"/>
    <w:multiLevelType w:val="hybridMultilevel"/>
    <w:tmpl w:val="4D6219F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AF2B1E"/>
    <w:multiLevelType w:val="hybridMultilevel"/>
    <w:tmpl w:val="BA3071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B32F21"/>
    <w:multiLevelType w:val="multilevel"/>
    <w:tmpl w:val="7504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C20F0"/>
    <w:multiLevelType w:val="hybridMultilevel"/>
    <w:tmpl w:val="8E5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33F0B"/>
    <w:multiLevelType w:val="hybridMultilevel"/>
    <w:tmpl w:val="8640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3FBE"/>
    <w:multiLevelType w:val="multilevel"/>
    <w:tmpl w:val="44AC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6271B"/>
    <w:multiLevelType w:val="hybridMultilevel"/>
    <w:tmpl w:val="C018E9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6F45FF7"/>
    <w:multiLevelType w:val="hybridMultilevel"/>
    <w:tmpl w:val="2086332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7178F"/>
    <w:multiLevelType w:val="multilevel"/>
    <w:tmpl w:val="DE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6702E"/>
    <w:multiLevelType w:val="hybridMultilevel"/>
    <w:tmpl w:val="CD5013F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071EE8"/>
    <w:multiLevelType w:val="hybridMultilevel"/>
    <w:tmpl w:val="DC06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E5095"/>
    <w:multiLevelType w:val="hybridMultilevel"/>
    <w:tmpl w:val="6B6ED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8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5BA"/>
    <w:rsid w:val="0000288C"/>
    <w:rsid w:val="00015BB7"/>
    <w:rsid w:val="0002011D"/>
    <w:rsid w:val="000374AF"/>
    <w:rsid w:val="0006393C"/>
    <w:rsid w:val="00065C16"/>
    <w:rsid w:val="00072F0F"/>
    <w:rsid w:val="00093849"/>
    <w:rsid w:val="000C2B09"/>
    <w:rsid w:val="000C3BEA"/>
    <w:rsid w:val="000C4389"/>
    <w:rsid w:val="000C6C91"/>
    <w:rsid w:val="000F5163"/>
    <w:rsid w:val="001067CD"/>
    <w:rsid w:val="00120780"/>
    <w:rsid w:val="00121F42"/>
    <w:rsid w:val="001226E7"/>
    <w:rsid w:val="00133627"/>
    <w:rsid w:val="00133C32"/>
    <w:rsid w:val="0013748A"/>
    <w:rsid w:val="00167796"/>
    <w:rsid w:val="00177948"/>
    <w:rsid w:val="001876CE"/>
    <w:rsid w:val="001A2A89"/>
    <w:rsid w:val="001B6291"/>
    <w:rsid w:val="001B6C84"/>
    <w:rsid w:val="001C1E02"/>
    <w:rsid w:val="001C2703"/>
    <w:rsid w:val="001E5BC0"/>
    <w:rsid w:val="00226B2B"/>
    <w:rsid w:val="0024360F"/>
    <w:rsid w:val="002462A8"/>
    <w:rsid w:val="002950E0"/>
    <w:rsid w:val="00297887"/>
    <w:rsid w:val="002B40B3"/>
    <w:rsid w:val="002C2840"/>
    <w:rsid w:val="002F09FC"/>
    <w:rsid w:val="002F59DD"/>
    <w:rsid w:val="00310652"/>
    <w:rsid w:val="00340B88"/>
    <w:rsid w:val="00360F18"/>
    <w:rsid w:val="003874CC"/>
    <w:rsid w:val="00392959"/>
    <w:rsid w:val="003D7504"/>
    <w:rsid w:val="003F4487"/>
    <w:rsid w:val="00405B64"/>
    <w:rsid w:val="00416F93"/>
    <w:rsid w:val="004303DB"/>
    <w:rsid w:val="0044245E"/>
    <w:rsid w:val="0045705E"/>
    <w:rsid w:val="00464224"/>
    <w:rsid w:val="00473806"/>
    <w:rsid w:val="004A0D36"/>
    <w:rsid w:val="004A475C"/>
    <w:rsid w:val="004B6A52"/>
    <w:rsid w:val="00525BF5"/>
    <w:rsid w:val="005336F5"/>
    <w:rsid w:val="00544132"/>
    <w:rsid w:val="0054434A"/>
    <w:rsid w:val="00544BEE"/>
    <w:rsid w:val="00550826"/>
    <w:rsid w:val="00553977"/>
    <w:rsid w:val="00575F88"/>
    <w:rsid w:val="0058237E"/>
    <w:rsid w:val="005843DE"/>
    <w:rsid w:val="00590942"/>
    <w:rsid w:val="005C028D"/>
    <w:rsid w:val="005C2488"/>
    <w:rsid w:val="005E4A4E"/>
    <w:rsid w:val="005E74E3"/>
    <w:rsid w:val="00600155"/>
    <w:rsid w:val="00623E3B"/>
    <w:rsid w:val="00626B6A"/>
    <w:rsid w:val="00632175"/>
    <w:rsid w:val="00634267"/>
    <w:rsid w:val="00647DDC"/>
    <w:rsid w:val="00652E61"/>
    <w:rsid w:val="00654A22"/>
    <w:rsid w:val="006636AD"/>
    <w:rsid w:val="0066410A"/>
    <w:rsid w:val="00670CF1"/>
    <w:rsid w:val="0068755A"/>
    <w:rsid w:val="006B05C0"/>
    <w:rsid w:val="006B2F0C"/>
    <w:rsid w:val="006B6F85"/>
    <w:rsid w:val="006C3385"/>
    <w:rsid w:val="006F39B3"/>
    <w:rsid w:val="006F52E7"/>
    <w:rsid w:val="00704E8C"/>
    <w:rsid w:val="00735BB5"/>
    <w:rsid w:val="00754437"/>
    <w:rsid w:val="00773B60"/>
    <w:rsid w:val="00782500"/>
    <w:rsid w:val="0078349F"/>
    <w:rsid w:val="00791631"/>
    <w:rsid w:val="00794177"/>
    <w:rsid w:val="0079571F"/>
    <w:rsid w:val="00795D0B"/>
    <w:rsid w:val="007B0741"/>
    <w:rsid w:val="007C12B6"/>
    <w:rsid w:val="007C2D5D"/>
    <w:rsid w:val="007C5641"/>
    <w:rsid w:val="007C6B31"/>
    <w:rsid w:val="007D1787"/>
    <w:rsid w:val="007D43E8"/>
    <w:rsid w:val="007F155A"/>
    <w:rsid w:val="008165A6"/>
    <w:rsid w:val="008214C9"/>
    <w:rsid w:val="00860399"/>
    <w:rsid w:val="00861DF0"/>
    <w:rsid w:val="00873162"/>
    <w:rsid w:val="00880809"/>
    <w:rsid w:val="008B156C"/>
    <w:rsid w:val="008B5666"/>
    <w:rsid w:val="008E6945"/>
    <w:rsid w:val="008F3149"/>
    <w:rsid w:val="008F7B27"/>
    <w:rsid w:val="00936250"/>
    <w:rsid w:val="00964EA8"/>
    <w:rsid w:val="0096781E"/>
    <w:rsid w:val="00975F7D"/>
    <w:rsid w:val="0098089B"/>
    <w:rsid w:val="00985D38"/>
    <w:rsid w:val="009915BA"/>
    <w:rsid w:val="009A727D"/>
    <w:rsid w:val="009B19A2"/>
    <w:rsid w:val="009B4C53"/>
    <w:rsid w:val="00A30838"/>
    <w:rsid w:val="00A658EC"/>
    <w:rsid w:val="00A76A5D"/>
    <w:rsid w:val="00A95F05"/>
    <w:rsid w:val="00AC6221"/>
    <w:rsid w:val="00B01669"/>
    <w:rsid w:val="00B17FAD"/>
    <w:rsid w:val="00B436C4"/>
    <w:rsid w:val="00B43A88"/>
    <w:rsid w:val="00B5118E"/>
    <w:rsid w:val="00B61E9B"/>
    <w:rsid w:val="00B66DDB"/>
    <w:rsid w:val="00B90FFE"/>
    <w:rsid w:val="00B94CA6"/>
    <w:rsid w:val="00BA52E9"/>
    <w:rsid w:val="00BB5735"/>
    <w:rsid w:val="00BC1898"/>
    <w:rsid w:val="00BD1C16"/>
    <w:rsid w:val="00BE7B32"/>
    <w:rsid w:val="00BF7EB7"/>
    <w:rsid w:val="00C021B3"/>
    <w:rsid w:val="00C1110A"/>
    <w:rsid w:val="00C30706"/>
    <w:rsid w:val="00C33FFF"/>
    <w:rsid w:val="00C45C72"/>
    <w:rsid w:val="00C72E5D"/>
    <w:rsid w:val="00C84473"/>
    <w:rsid w:val="00C856C2"/>
    <w:rsid w:val="00C857BE"/>
    <w:rsid w:val="00C9533A"/>
    <w:rsid w:val="00CC25E4"/>
    <w:rsid w:val="00CE4875"/>
    <w:rsid w:val="00CF702A"/>
    <w:rsid w:val="00D025DA"/>
    <w:rsid w:val="00D117BB"/>
    <w:rsid w:val="00D25CEF"/>
    <w:rsid w:val="00D26AE4"/>
    <w:rsid w:val="00D303AE"/>
    <w:rsid w:val="00D30A37"/>
    <w:rsid w:val="00D5509B"/>
    <w:rsid w:val="00D636E4"/>
    <w:rsid w:val="00D75281"/>
    <w:rsid w:val="00D753E0"/>
    <w:rsid w:val="00D77515"/>
    <w:rsid w:val="00D91892"/>
    <w:rsid w:val="00DA48A4"/>
    <w:rsid w:val="00DC538C"/>
    <w:rsid w:val="00DF3FF2"/>
    <w:rsid w:val="00E33192"/>
    <w:rsid w:val="00E4122F"/>
    <w:rsid w:val="00E5389A"/>
    <w:rsid w:val="00E66D5C"/>
    <w:rsid w:val="00E70769"/>
    <w:rsid w:val="00E83D84"/>
    <w:rsid w:val="00EA2132"/>
    <w:rsid w:val="00EA39CB"/>
    <w:rsid w:val="00EB258D"/>
    <w:rsid w:val="00EB7EDF"/>
    <w:rsid w:val="00ED5CEB"/>
    <w:rsid w:val="00EE5568"/>
    <w:rsid w:val="00EE5D83"/>
    <w:rsid w:val="00EE667A"/>
    <w:rsid w:val="00EF0757"/>
    <w:rsid w:val="00EF57C3"/>
    <w:rsid w:val="00F14E32"/>
    <w:rsid w:val="00F226A4"/>
    <w:rsid w:val="00F31A36"/>
    <w:rsid w:val="00F344FA"/>
    <w:rsid w:val="00F56116"/>
    <w:rsid w:val="00F57A09"/>
    <w:rsid w:val="00F6542A"/>
    <w:rsid w:val="00F838BF"/>
    <w:rsid w:val="00FA0B61"/>
    <w:rsid w:val="00FA4CF3"/>
    <w:rsid w:val="00FB4BF4"/>
    <w:rsid w:val="00FD0BDB"/>
    <w:rsid w:val="00FD3ECA"/>
    <w:rsid w:val="00FD5CFA"/>
    <w:rsid w:val="00FE6030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2"/>
  </w:style>
  <w:style w:type="paragraph" w:styleId="3">
    <w:name w:val="heading 3"/>
    <w:basedOn w:val="a"/>
    <w:link w:val="30"/>
    <w:uiPriority w:val="9"/>
    <w:qFormat/>
    <w:rsid w:val="000C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2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0C2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2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C6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0C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C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9CB"/>
  </w:style>
  <w:style w:type="paragraph" w:customStyle="1" w:styleId="dash041e005f0431005f044b005f0447005f043d005f044b005f0439">
    <w:name w:val="dash041e005f0431005f044b005f0447005f043d005f044b005f0439"/>
    <w:basedOn w:val="a"/>
    <w:rsid w:val="00EA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EA39CB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EA39CB"/>
  </w:style>
  <w:style w:type="character" w:styleId="ac">
    <w:name w:val="FollowedHyperlink"/>
    <w:basedOn w:val="a0"/>
    <w:uiPriority w:val="99"/>
    <w:semiHidden/>
    <w:unhideWhenUsed/>
    <w:rsid w:val="008165A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8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3DE"/>
  </w:style>
  <w:style w:type="paragraph" w:styleId="af">
    <w:name w:val="footer"/>
    <w:basedOn w:val="a"/>
    <w:link w:val="af0"/>
    <w:uiPriority w:val="99"/>
    <w:unhideWhenUsed/>
    <w:rsid w:val="0058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2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6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2B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2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0C2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02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36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C6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 Indent"/>
    <w:basedOn w:val="a"/>
    <w:link w:val="ab"/>
    <w:uiPriority w:val="99"/>
    <w:semiHidden/>
    <w:unhideWhenUsed/>
    <w:rsid w:val="000C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C6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9CB"/>
  </w:style>
  <w:style w:type="paragraph" w:customStyle="1" w:styleId="dash041e005f0431005f044b005f0447005f043d005f044b005f0439">
    <w:name w:val="dash041e005f0431005f044b005f0447005f043d005f044b005f0439"/>
    <w:basedOn w:val="a"/>
    <w:rsid w:val="00EA3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EA39CB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EA39CB"/>
  </w:style>
  <w:style w:type="character" w:styleId="ac">
    <w:name w:val="FollowedHyperlink"/>
    <w:basedOn w:val="a0"/>
    <w:uiPriority w:val="99"/>
    <w:semiHidden/>
    <w:unhideWhenUsed/>
    <w:rsid w:val="008165A6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58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43DE"/>
  </w:style>
  <w:style w:type="paragraph" w:styleId="af">
    <w:name w:val="footer"/>
    <w:basedOn w:val="a"/>
    <w:link w:val="af0"/>
    <w:uiPriority w:val="99"/>
    <w:unhideWhenUsed/>
    <w:rsid w:val="0058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1%82%D1%80%D0%B5%D0%BD%D0%B8%D1%80%D0%BE%D0%B2%D0%BE%D1%87%D0%BD%D1%8B%D0%B5-%D1%83%D0%BF%D1%80%D0%B0%D0%B6%D0%BD%D0%B5%D0%BD%D0%B8%D1%8F-%D0%BC%D0%BE%D0%B4%D1%83%D0%BB%D1%8C-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0%BA%D0%BE%D0%BD%D1%82%D1%80%D0%BE%D0%BB%D1%8C%D0%BD%D1%8B%D0%B5-%D0%B2%D0%BE%D0%BF%D1%80%D0%BE%D1%81%D1%8B/" TargetMode="External"/><Relationship Id="rId17" Type="http://schemas.openxmlformats.org/officeDocument/2006/relationships/hyperlink" Target="http://www.ikt-schoo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0%BA%D0%BE%D0%BD%D1%82%D1%80%D0%BE%D0%BB%D1%8C%D0%BD%D1%8B%D0%B5-%D0%B7%D0%B0%D0%B4%D0%B0%D1%87%D0%B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0%BF%D1%80%D0%B5%D0%B7%D0%B5%D0%BD%D1%82%D0%B0%D1%86%D0%B8%D1%8F-%D0%B8-%D0%BA%D0%BE%D0%BD%D1%81%D0%BF%D0%B5%D0%BA%D1%82-%D1%82%D0%B5%D0%BE%D1%80%D0%B8%D0%B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1%82%D1%80%D0%B5%D0%BD%D0%B8%D1%80%D0%BE%D0%B2%D0%BE%D1%87%D0%BD%D1%8B%D0%B5-%D0%B7%D0%B0%D0%B4%D0%B0%D1%87%D0%B8/" TargetMode="External"/><Relationship Id="rId10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s145informatika.jimdo.com/" TargetMode="External"/><Relationship Id="rId14" Type="http://schemas.openxmlformats.org/officeDocument/2006/relationships/hyperlink" Target="http://es145informatika.jimdo.com/%D0%BF%D1%80%D0%BE%D0%B3%D1%80%D0%B0%D0%BC%D0%BC%D0%B8%D1%80%D0%BE%D0%B2%D0%B0%D0%BD%D0%B8%D0%B5/%D0%BE%D0%B4%D0%BD%D0%BE%D0%BC%D0%B5%D1%80%D0%BD%D1%8B%D0%B5-%D0%BC%D0%B0%D1%81%D1%81%D0%B8%D0%B2%D1%8B/%D1%82%D1%80%D0%B5%D0%BD%D0%B8%D1%80%D0%BE%D0%B2%D0%BE%D1%87%D0%BD%D1%8B%D0%B5-%D1%83%D0%BF%D1%80%D0%B0%D0%B6%D0%BD%D0%B5%D0%BD%D0%B8%D1%8F-%D0%BC%D0%BE%D0%B4%D1%83%D0%BB%D1%8C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AEEA-8943-4348-8DC7-08307766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adm</cp:lastModifiedBy>
  <cp:revision>6</cp:revision>
  <cp:lastPrinted>2016-02-13T04:12:00Z</cp:lastPrinted>
  <dcterms:created xsi:type="dcterms:W3CDTF">2016-02-13T08:02:00Z</dcterms:created>
  <dcterms:modified xsi:type="dcterms:W3CDTF">2016-02-26T08:19:00Z</dcterms:modified>
</cp:coreProperties>
</file>