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5E" w:rsidRDefault="00FB494D" w:rsidP="00FB4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Деятельностный подход и развитие коммуникации  между субъектами образовательного процесса как ресурс </w:t>
      </w:r>
      <w:r w:rsidR="000E0929" w:rsidRPr="000E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 гражданской культуры локального сообщества района</w:t>
      </w:r>
    </w:p>
    <w:p w:rsidR="000E0929" w:rsidRDefault="000E0929" w:rsidP="00BB68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550" w:rsidRPr="00D54FA7" w:rsidRDefault="00EB5550" w:rsidP="00EB555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5B1A9C" w:rsidRPr="00D54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 О.А.,  к.п.н.,</w:t>
      </w:r>
      <w:r w:rsidRPr="00D54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B1A9C" w:rsidRPr="00D54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</w:p>
    <w:p w:rsidR="00BB68F9" w:rsidRDefault="005B1A9C" w:rsidP="00BB68F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5550" w:rsidRPr="00D54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</w:t>
      </w:r>
      <w:r w:rsidRPr="00D54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ГБОУ города Москвы</w:t>
      </w:r>
      <w:r w:rsidR="00EB5550" w:rsidRPr="00D54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4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СОШ №2053</w:t>
      </w:r>
    </w:p>
    <w:p w:rsidR="00095296" w:rsidRPr="00D54FA7" w:rsidRDefault="00095296" w:rsidP="00BB68F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02D2" w:rsidRDefault="005602D2" w:rsidP="005602D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Природа не рождает людей. То, что рождается,</w:t>
      </w:r>
    </w:p>
    <w:p w:rsidR="00BB68F9" w:rsidRDefault="005602D2" w:rsidP="005602D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есть лишь потенциальный человеческий материал,</w:t>
      </w:r>
    </w:p>
    <w:p w:rsidR="00095296" w:rsidRDefault="00ED188B" w:rsidP="00ED188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</w:t>
      </w:r>
      <w:r w:rsidR="0056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gramStart"/>
      <w:r w:rsidR="00095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котором</w:t>
      </w:r>
      <w:proofErr w:type="gramEnd"/>
      <w:r w:rsidR="0056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</w:t>
      </w:r>
      <w:r w:rsidR="00095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 еще предстоит родиться…</w:t>
      </w:r>
    </w:p>
    <w:p w:rsidR="00095296" w:rsidRDefault="00ED188B" w:rsidP="00ED188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  <w:r w:rsidR="00095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Значит, есть какой-то тигель, в котором </w:t>
      </w:r>
    </w:p>
    <w:p w:rsidR="00095296" w:rsidRPr="00E0757A" w:rsidRDefault="00ED188B" w:rsidP="00ED188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="00095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плавится и выплавляется человеческое существо</w:t>
      </w:r>
      <w:r w:rsidR="00E07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0757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4</w:t>
      </w:r>
    </w:p>
    <w:p w:rsidR="005602D2" w:rsidRDefault="005602D2" w:rsidP="000952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6116" w:rsidRPr="00E0757A" w:rsidRDefault="0027582F" w:rsidP="00E07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ED188B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чаще  и шире обсуждается проблема </w:t>
      </w:r>
      <w:r w:rsidR="00326116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ослабления гражданственности, патриотизма, идентичности с государством и нацией.</w:t>
      </w:r>
      <w:r w:rsidR="0044697C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116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Л.Л. Любимов в своей книге «Войти в эпоху просвещения» пишет: «Если молодой человек не отождествляет себя со своим государством, своим народом, но отождествляет лишь с группой (хоккейных, футбольных фанатов, </w:t>
      </w:r>
      <w:proofErr w:type="spellStart"/>
      <w:r w:rsidR="00326116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байкеров</w:t>
      </w:r>
      <w:proofErr w:type="spellEnd"/>
      <w:r w:rsidR="00326116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поклонников Dot Nets, протестным движением) и вообще не участвует в политике, включая выборы, это можно оценивать как закат и данной политической системы, и данной цивилизации»</w:t>
      </w:r>
      <w:r w:rsid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57A" w:rsidRPr="00E075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44697C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89D" w:rsidRDefault="004A089D" w:rsidP="00275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России решение данной проблемы особенно сложно. В 1991 году исчезла гражданственность советская, которая не была замещена российской гражданственностью. «В советское время у школы был готовый и хорошо организованный идеологический механизм – октябрята, пионеры, комсомол… этот механизм и без больших умений директоров и учителей </w:t>
      </w:r>
      <w:r w:rsidR="009D5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 работал. Сейчас его нет, и воссоздать его нельзя, ибо не может быть государственной идеологии. А воспитывать по-другому школа не умеет. И даже не учится.</w:t>
      </w:r>
      <w:r w:rsidR="00800C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75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023E2D" w:rsidRDefault="002A5F08" w:rsidP="00275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Причины этого лежат на поверхности: </w:t>
      </w:r>
    </w:p>
    <w:p w:rsidR="00CC17A6" w:rsidRDefault="00CC17A6" w:rsidP="00275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наши доблестные народные «свойства»: умственная, душевная и физическая лень, государственный патернализм (массовое иждивенчество), пренебрежение ценностью человеческой жизни;</w:t>
      </w:r>
      <w:r w:rsidR="00E075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2A5F08" w:rsidRDefault="002A5F08" w:rsidP="00275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проблема педагогических кадров, которая является наследием советской системы безразличия, имитации деятельности;</w:t>
      </w:r>
    </w:p>
    <w:p w:rsidR="002A5F08" w:rsidRDefault="002A5F08" w:rsidP="00275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патернализм родителей, которые считают, что школа, а не они, должна заниматься воспитанием ребенка;</w:t>
      </w:r>
    </w:p>
    <w:p w:rsidR="000336B8" w:rsidRDefault="000336B8" w:rsidP="00275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выбора ребенку в нашей массовой школе первых дней первого класса;</w:t>
      </w:r>
    </w:p>
    <w:p w:rsidR="000336B8" w:rsidRDefault="000336B8" w:rsidP="00275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монологичность нашей школы и общества</w:t>
      </w:r>
      <w:r w:rsidR="004D0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будущий гражданин лишен слова;</w:t>
      </w:r>
    </w:p>
    <w:p w:rsidR="004D0645" w:rsidRDefault="004D0645" w:rsidP="00275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умения у школьника рефлексировать на своем уровне (потом нерефлексивным останется и взрослый);</w:t>
      </w:r>
    </w:p>
    <w:p w:rsidR="004D0645" w:rsidRDefault="004D0645" w:rsidP="00275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у ребенка придумать и воплотить свою роль в стратегии развития школы.</w:t>
      </w:r>
    </w:p>
    <w:p w:rsidR="004D0645" w:rsidRDefault="004D0645" w:rsidP="00275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древних греков гражданами были только те, кто приходил на агору (собрание), участвовал в обсуждении политики (для этого учили риторике), в принятии политических решений</w:t>
      </w:r>
      <w:r w:rsidR="004A4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затем, и в этом главное, выполнял их и нес за это ответственность, в том числе ценою жизни. Статус гражданина по наследству не передавался, он был следствием участия (партиципации) в ответственности (за политику)</w:t>
      </w:r>
      <w:proofErr w:type="gramStart"/>
      <w:r w:rsidR="004A4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гражданин, рожденный древнегреческим полисом, - это тот, кто участвовал в принятии решений и их реализации  (те, кто этого не делал, гражданами не считались)</w:t>
      </w:r>
      <w:proofErr w:type="gramStart"/>
      <w:r w:rsidR="00565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быть гражданином – это являлось не только правом, но и обязанностью по устроению государства. </w:t>
      </w:r>
      <w:r w:rsidR="004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римлян понятие гражданственности было уже связано не с </w:t>
      </w:r>
      <w:proofErr w:type="spellStart"/>
      <w:r w:rsidR="004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партиципацией</w:t>
      </w:r>
      <w:proofErr w:type="spellEnd"/>
      <w:r w:rsidR="004A4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наличием неких гражданских добродетелей у всех свободных. А нынче гражданин тот, у кого паспорт есть. И никакой ответственности (за страну, общество, регион, родителей и т.д.)</w:t>
      </w:r>
      <w:r w:rsidR="00E075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565D48" w:rsidRDefault="00565D48" w:rsidP="00275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36" w:rsidRDefault="00023E2D" w:rsidP="004A45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быть, поэтому, </w:t>
      </w:r>
      <w:r w:rsidR="003B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</w:t>
      </w:r>
      <w:proofErr w:type="spellStart"/>
      <w:r w:rsidR="003B1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самоотчуждение</w:t>
      </w:r>
      <w:proofErr w:type="spellEnd"/>
      <w:r w:rsidR="003B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поколений (учащихся и их родителей) </w:t>
      </w:r>
      <w:r w:rsidR="000D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общественной жизни? Ведь «отказ от общественной жизни – свидетельство ослабленного  или вообще несформированного чувства обязанности, долга перед государством и обществом». </w:t>
      </w:r>
      <w:r w:rsidR="00E075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674DE" w:rsidRDefault="00E674DE" w:rsidP="004A45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Л.Л.Любимов в своей работе «Высшие предметы» и человеческие усилия» рассуждает: «…нынешнее нравственное состояние нашего общества, его бездуховность – это утрата этим большинством «высших предметов», прекращение постоянного их возобновления внутри этого большинства. Но само это бол</w:t>
      </w:r>
      <w:r w:rsidR="003D568A">
        <w:rPr>
          <w:rFonts w:ascii="Times New Roman" w:eastAsia="Times New Roman" w:hAnsi="Times New Roman" w:cs="Times New Roman"/>
          <w:sz w:val="28"/>
          <w:szCs w:val="28"/>
          <w:lang w:eastAsia="ru-RU"/>
        </w:rPr>
        <w:t>ьшинство длится, пока оно живет – в буквальном смысле</w:t>
      </w:r>
      <w:proofErr w:type="gramStart"/>
      <w:r w:rsidR="003D5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Сохраниться оно может, только если «уходя» будет одновременно прирастать за счет детей </w:t>
      </w:r>
      <w:proofErr w:type="gramStart"/>
      <w:r w:rsidR="003D56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D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же бездуховностью. Не прирастая, оно со временем «уйдет»</w:t>
      </w:r>
      <w:proofErr w:type="gramStart"/>
      <w:r w:rsidR="003D5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замкнулся, и мы вернулись к императивной, важнейшей из важнейших задач нашего общества – духовному воспитанию наших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75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B0092A" w:rsidRDefault="000D42EE" w:rsidP="004A45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служить  </w:t>
      </w:r>
      <w:r w:rsidRPr="000D4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E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D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преобразования гражданской 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локального сообщества, на которое школа имеет влияние?</w:t>
      </w:r>
    </w:p>
    <w:p w:rsidR="00ED188B" w:rsidRDefault="00E674DE" w:rsidP="007C5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опыта работы</w:t>
      </w:r>
      <w:r w:rsidR="007C5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считаем, что это деятельностный подход и развитие коммуникации между учащим</w:t>
      </w:r>
      <w:r w:rsidR="007C5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ися, их родителями, педагогами.</w:t>
      </w:r>
    </w:p>
    <w:p w:rsidR="00493682" w:rsidRPr="00E0757A" w:rsidRDefault="00BB68F9" w:rsidP="00E075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образовательная практика определяется отказом от преимущественного учебно-предметного принципа содержания образования в пользу </w:t>
      </w:r>
      <w:r w:rsidR="004E2FEC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r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4E2FEC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5B17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B17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Сошлюсь на слова Л.Л.Любимова из его статьи «О том, почему нынешняя школа не воспитывает граждан»</w:t>
      </w:r>
      <w:r w:rsidR="00647F26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3682" w:rsidRPr="00E0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 именно в деятельности состоит фундаментальная ценность концепта политической свободы – условия жизни гражданина. А в праве произвольного действия  - ее процедурная ценность. </w:t>
      </w:r>
    </w:p>
    <w:p w:rsidR="00EB5550" w:rsidRPr="00E0757A" w:rsidRDefault="00493682" w:rsidP="00BB68F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 упомянутом проекте ФГОС гражданин – это все-таки «человек ответственный». Его одним знанием о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49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politicos</w:t>
      </w:r>
      <w:r>
        <w:rPr>
          <w:rFonts w:ascii="Times New Roman" w:hAnsi="Times New Roman" w:cs="Times New Roman"/>
          <w:sz w:val="28"/>
          <w:szCs w:val="28"/>
        </w:rPr>
        <w:t xml:space="preserve"> и о демократии не сформируешь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 – это конечно, воспитание гражданственности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>
        <w:rPr>
          <w:rFonts w:ascii="Times New Roman" w:hAnsi="Times New Roman" w:cs="Times New Roman"/>
          <w:sz w:val="28"/>
          <w:szCs w:val="28"/>
        </w:rPr>
        <w:lastRenderedPageBreak/>
        <w:t>риторика умолкает</w:t>
      </w:r>
      <w:r w:rsidR="00647F26">
        <w:rPr>
          <w:rFonts w:ascii="Times New Roman" w:hAnsi="Times New Roman" w:cs="Times New Roman"/>
          <w:sz w:val="28"/>
          <w:szCs w:val="28"/>
        </w:rPr>
        <w:t>, и наступает царство деятельности, участия (партиципации)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7F26">
        <w:rPr>
          <w:rFonts w:ascii="Times New Roman" w:hAnsi="Times New Roman" w:cs="Times New Roman"/>
          <w:sz w:val="28"/>
          <w:szCs w:val="28"/>
        </w:rPr>
        <w:t>.</w:t>
      </w:r>
      <w:r w:rsidR="00E0757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E40CA" w:rsidRDefault="005F7137" w:rsidP="006C3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137">
        <w:rPr>
          <w:rFonts w:ascii="Times New Roman" w:hAnsi="Times New Roman" w:cs="Times New Roman"/>
          <w:color w:val="000000"/>
          <w:sz w:val="28"/>
          <w:szCs w:val="28"/>
        </w:rPr>
        <w:t>Школа, как известно, кроме функций обучения, во все времена выполняла функции социальные.</w:t>
      </w:r>
      <w:r w:rsidRPr="00BF7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1811" w:rsidRPr="00AF1811">
        <w:rPr>
          <w:rFonts w:ascii="Times New Roman" w:hAnsi="Times New Roman" w:cs="Times New Roman"/>
          <w:color w:val="000000"/>
          <w:sz w:val="28"/>
          <w:szCs w:val="28"/>
        </w:rPr>
        <w:t>Положительный ответ</w:t>
      </w:r>
      <w:r w:rsidR="00BB68F9" w:rsidRPr="00AF1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00D">
        <w:rPr>
          <w:rFonts w:ascii="Times New Roman" w:hAnsi="Times New Roman" w:cs="Times New Roman"/>
          <w:color w:val="000000"/>
          <w:sz w:val="28"/>
          <w:szCs w:val="28"/>
        </w:rPr>
        <w:t xml:space="preserve">на поставленный вопрос </w:t>
      </w:r>
      <w:r w:rsidR="00BB68F9" w:rsidRPr="00AF1811">
        <w:rPr>
          <w:rFonts w:ascii="Times New Roman" w:hAnsi="Times New Roman" w:cs="Times New Roman"/>
          <w:color w:val="000000"/>
          <w:sz w:val="28"/>
          <w:szCs w:val="28"/>
        </w:rPr>
        <w:t>возмож</w:t>
      </w:r>
      <w:r w:rsidR="00AF1811" w:rsidRPr="00AF1811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BB68F9" w:rsidRPr="00AF181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включения </w:t>
      </w:r>
      <w:r w:rsidR="00146155">
        <w:rPr>
          <w:rFonts w:ascii="Times New Roman" w:hAnsi="Times New Roman" w:cs="Times New Roman"/>
          <w:color w:val="000000"/>
          <w:sz w:val="28"/>
          <w:szCs w:val="28"/>
        </w:rPr>
        <w:t>родителей учащихся, школьников</w:t>
      </w:r>
      <w:r w:rsidR="00BB68F9" w:rsidRPr="00AF1811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различные совместные </w:t>
      </w:r>
      <w:r w:rsidR="00D54FA7">
        <w:rPr>
          <w:rFonts w:ascii="Times New Roman" w:hAnsi="Times New Roman" w:cs="Times New Roman"/>
          <w:color w:val="000000"/>
          <w:sz w:val="28"/>
          <w:szCs w:val="28"/>
        </w:rPr>
        <w:t xml:space="preserve">со школой </w:t>
      </w:r>
      <w:r w:rsidR="00BB68F9" w:rsidRPr="00AF1811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r w:rsidR="004E2FEC" w:rsidRPr="00AF18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4FA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FEC" w:rsidRPr="00AF1811">
        <w:rPr>
          <w:rFonts w:ascii="Times New Roman" w:hAnsi="Times New Roman" w:cs="Times New Roman"/>
          <w:color w:val="000000"/>
          <w:sz w:val="28"/>
          <w:szCs w:val="28"/>
        </w:rPr>
        <w:t>деятельностн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E2FEC" w:rsidRPr="00AF1811">
        <w:rPr>
          <w:rFonts w:ascii="Times New Roman" w:hAnsi="Times New Roman" w:cs="Times New Roman"/>
          <w:color w:val="000000"/>
          <w:sz w:val="28"/>
          <w:szCs w:val="28"/>
        </w:rPr>
        <w:t xml:space="preserve"> подход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5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68F9" w:rsidRPr="00AF1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DD2">
        <w:rPr>
          <w:rFonts w:ascii="Times New Roman" w:hAnsi="Times New Roman" w:cs="Times New Roman"/>
          <w:sz w:val="28"/>
          <w:szCs w:val="28"/>
        </w:rPr>
        <w:t xml:space="preserve">Необходимо понимать значимость </w:t>
      </w:r>
      <w:r w:rsidR="007D060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его </w:t>
      </w:r>
      <w:r w:rsidR="00DE3DD2">
        <w:rPr>
          <w:rFonts w:ascii="Times New Roman" w:hAnsi="Times New Roman" w:cs="Times New Roman"/>
          <w:sz w:val="28"/>
          <w:szCs w:val="28"/>
        </w:rPr>
        <w:t>воздействи</w:t>
      </w:r>
      <w:r w:rsidR="007D0600">
        <w:rPr>
          <w:rFonts w:ascii="Times New Roman" w:hAnsi="Times New Roman" w:cs="Times New Roman"/>
          <w:sz w:val="28"/>
          <w:szCs w:val="28"/>
        </w:rPr>
        <w:t>е</w:t>
      </w:r>
      <w:r w:rsidR="00DE3DD2">
        <w:rPr>
          <w:rFonts w:ascii="Times New Roman" w:hAnsi="Times New Roman" w:cs="Times New Roman"/>
          <w:sz w:val="28"/>
          <w:szCs w:val="28"/>
        </w:rPr>
        <w:t xml:space="preserve"> на локальное сообщество, где школа является центром, вокруг которого происходят все события.</w:t>
      </w:r>
      <w:r w:rsidR="00EE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155" w:rsidRDefault="00146155" w:rsidP="001461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155">
        <w:rPr>
          <w:rFonts w:ascii="Times New Roman" w:hAnsi="Times New Roman" w:cs="Times New Roman"/>
          <w:sz w:val="28"/>
          <w:szCs w:val="28"/>
        </w:rPr>
        <w:t>Привлечение родителей учащихся в деятельность возможно через различные виды  практических погружений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46155" w:rsidRDefault="00146155" w:rsidP="001461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0360B9">
        <w:rPr>
          <w:rFonts w:ascii="Times New Roman" w:hAnsi="Times New Roman" w:cs="Times New Roman"/>
          <w:sz w:val="28"/>
          <w:szCs w:val="28"/>
        </w:rPr>
        <w:t>вступлени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60B9">
        <w:rPr>
          <w:rFonts w:ascii="Times New Roman" w:hAnsi="Times New Roman" w:cs="Times New Roman"/>
          <w:sz w:val="28"/>
          <w:szCs w:val="28"/>
        </w:rPr>
        <w:t xml:space="preserve"> в разнообразные диалоги</w:t>
      </w:r>
      <w:r>
        <w:rPr>
          <w:rFonts w:ascii="Times New Roman" w:hAnsi="Times New Roman" w:cs="Times New Roman"/>
          <w:sz w:val="28"/>
          <w:szCs w:val="28"/>
        </w:rPr>
        <w:t>, видео-дебаты;</w:t>
      </w:r>
      <w:r w:rsidRPr="0003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155" w:rsidRDefault="00146155" w:rsidP="001461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практики по оформлению школьных кабинетов, рекреаций и пришкольной территории;</w:t>
      </w:r>
    </w:p>
    <w:p w:rsidR="00146155" w:rsidRDefault="00146155" w:rsidP="001461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прямое </w:t>
      </w:r>
      <w:r w:rsidRPr="000360B9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60B9">
        <w:rPr>
          <w:rFonts w:ascii="Times New Roman" w:hAnsi="Times New Roman" w:cs="Times New Roman"/>
          <w:sz w:val="28"/>
          <w:szCs w:val="28"/>
        </w:rPr>
        <w:t xml:space="preserve"> родителей в школьной жизни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процессе;</w:t>
      </w:r>
      <w:r w:rsidRPr="0003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155" w:rsidRDefault="00146155" w:rsidP="001461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активизация деятельности родительского сообщества; просвещение родителей; </w:t>
      </w:r>
    </w:p>
    <w:p w:rsidR="00146155" w:rsidRDefault="00146155" w:rsidP="001461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родителей в проектировании деятельности образовательного учреждения через работу в Управляющем совете школы,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классные родительские комитеты; </w:t>
      </w:r>
    </w:p>
    <w:p w:rsidR="00146155" w:rsidRDefault="00146155" w:rsidP="001461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деятельности родительского клуба как активной и важной формы информирования родительской общественности; </w:t>
      </w:r>
    </w:p>
    <w:p w:rsidR="00146155" w:rsidRDefault="00146155" w:rsidP="001461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0600">
        <w:rPr>
          <w:rFonts w:ascii="Times New Roman" w:hAnsi="Times New Roman" w:cs="Times New Roman"/>
          <w:sz w:val="28"/>
          <w:szCs w:val="28"/>
        </w:rPr>
        <w:t xml:space="preserve">проведение родителями не только классных часов, но и внеурочных занятий, где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7D0600">
        <w:rPr>
          <w:rFonts w:ascii="Times New Roman" w:hAnsi="Times New Roman" w:cs="Times New Roman"/>
          <w:sz w:val="28"/>
          <w:szCs w:val="28"/>
        </w:rPr>
        <w:t xml:space="preserve"> рассказывают </w:t>
      </w:r>
      <w:r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7D0600">
        <w:rPr>
          <w:rFonts w:ascii="Times New Roman" w:hAnsi="Times New Roman" w:cs="Times New Roman"/>
          <w:sz w:val="28"/>
          <w:szCs w:val="28"/>
        </w:rPr>
        <w:t>о своих профессиях, достижениях и профессиональных возможностях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DD2" w:rsidRDefault="00146155" w:rsidP="003F629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родителями тематических родительских собраний.</w:t>
      </w:r>
    </w:p>
    <w:p w:rsidR="003F629C" w:rsidRDefault="003F629C" w:rsidP="003F629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9C">
        <w:rPr>
          <w:rFonts w:ascii="Times New Roman" w:hAnsi="Times New Roman" w:cs="Times New Roman"/>
          <w:sz w:val="28"/>
          <w:szCs w:val="28"/>
        </w:rPr>
        <w:t>Для учащихся</w:t>
      </w:r>
      <w:r w:rsidRPr="00036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в деятельность возможно через</w:t>
      </w:r>
      <w:r w:rsidR="00E0757A">
        <w:rPr>
          <w:rFonts w:ascii="Times New Roman" w:hAnsi="Times New Roman" w:cs="Times New Roman"/>
          <w:sz w:val="28"/>
          <w:szCs w:val="28"/>
        </w:rPr>
        <w:t xml:space="preserve"> следующие практические погружения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629C" w:rsidRDefault="003F629C" w:rsidP="003F629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свободы выбора (мнения, альтернативного ответа, послеурочной деятельности);</w:t>
      </w:r>
    </w:p>
    <w:p w:rsidR="003F629C" w:rsidRDefault="003F629C" w:rsidP="003F629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защиты проектных работ учащихся разной направленности; </w:t>
      </w:r>
      <w:r w:rsidRPr="000360B9">
        <w:rPr>
          <w:rFonts w:ascii="Times New Roman" w:hAnsi="Times New Roman" w:cs="Times New Roman"/>
          <w:sz w:val="28"/>
          <w:szCs w:val="28"/>
        </w:rPr>
        <w:t>свободное пространство для самовыражения и реальной социальной практики, где можно предложить социально полезную идею  и ту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360B9">
        <w:rPr>
          <w:rFonts w:ascii="Times New Roman" w:hAnsi="Times New Roman" w:cs="Times New Roman"/>
          <w:sz w:val="28"/>
          <w:szCs w:val="28"/>
        </w:rPr>
        <w:t xml:space="preserve"> же направить усилия на ее реализацию, будучи уверенными в поддержке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29C" w:rsidRDefault="003F629C" w:rsidP="003F629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развитие инициатив  в среде учащихся; </w:t>
      </w:r>
    </w:p>
    <w:p w:rsidR="003F629C" w:rsidRDefault="003F629C" w:rsidP="003F629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пришкольной территории;</w:t>
      </w:r>
    </w:p>
    <w:p w:rsidR="003F629C" w:rsidRDefault="003F629C" w:rsidP="003F629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759E0">
        <w:rPr>
          <w:rFonts w:ascii="Times New Roman" w:hAnsi="Times New Roman" w:cs="Times New Roman"/>
          <w:sz w:val="28"/>
          <w:szCs w:val="28"/>
        </w:rPr>
        <w:t>оформление школьных коридоров и рекреаций;</w:t>
      </w:r>
    </w:p>
    <w:p w:rsidR="003F629C" w:rsidRDefault="003F629C" w:rsidP="003F629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 социальных акций «Поможем детскому дому», «Протянем руку ветерану!»,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Дети-детям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627F" w:rsidRDefault="00742546" w:rsidP="003F629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627F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>
        <w:rPr>
          <w:rFonts w:ascii="Times New Roman" w:hAnsi="Times New Roman" w:cs="Times New Roman"/>
          <w:sz w:val="28"/>
          <w:szCs w:val="28"/>
        </w:rPr>
        <w:t>ребенка играет огромную роль в развитии его гражданственности, ответственности «за все вокруг меня». Проекты социальной поддержки детей-сирот, «колясочников», детей с ОВР, ветеранов и пенсионеров, участия в жизни локального сообщества – самые эффективные способы для формирования гражданственности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так же патриотизм легко пробуждается сначала в собственном доме на основе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что то отвечать…» - пишет Л.Л.Любимов в статье «Школа несбывшихся граждан».</w:t>
      </w:r>
    </w:p>
    <w:p w:rsidR="00E0757A" w:rsidRDefault="006C133A" w:rsidP="00E0757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На примере нашей школы, решая проблему слабой вовлеченности учащихся в проекты социальные (что актуально для школы-новостройки), развивались инициативы в среде учащихся,   организовались социальные Акции, создавался  и был сертифицирован школьный музей «Герои нашего времени»</w:t>
      </w:r>
      <w:proofErr w:type="gramStart"/>
      <w:r w:rsidRPr="006C13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33A">
        <w:rPr>
          <w:rFonts w:ascii="Times New Roman" w:hAnsi="Times New Roman" w:cs="Times New Roman"/>
          <w:sz w:val="28"/>
          <w:szCs w:val="28"/>
        </w:rPr>
        <w:t xml:space="preserve"> </w:t>
      </w:r>
      <w:r w:rsidR="00EF37C8">
        <w:rPr>
          <w:rFonts w:ascii="Times New Roman" w:hAnsi="Times New Roman" w:cs="Times New Roman"/>
          <w:sz w:val="28"/>
          <w:szCs w:val="28"/>
        </w:rPr>
        <w:t>Мы понимаем, что ш</w:t>
      </w:r>
      <w:r w:rsidRPr="006C133A">
        <w:rPr>
          <w:rFonts w:ascii="Times New Roman" w:hAnsi="Times New Roman" w:cs="Times New Roman"/>
          <w:sz w:val="28"/>
          <w:szCs w:val="28"/>
        </w:rPr>
        <w:t xml:space="preserve">кола – </w:t>
      </w:r>
      <w:proofErr w:type="gramStart"/>
      <w:r w:rsidRPr="006C133A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6C133A">
        <w:rPr>
          <w:rFonts w:ascii="Times New Roman" w:hAnsi="Times New Roman" w:cs="Times New Roman"/>
          <w:sz w:val="28"/>
          <w:szCs w:val="28"/>
        </w:rPr>
        <w:t xml:space="preserve"> место, где берет исток становление гражданина и патриота, где формируется сопричастность молодого поколения к жизни своей страны, ее истории, к народу России. Именно здесь обретает направление и разбег личность каждого ученика и ученицы. Поэтому так важно, чтобы первые хрупкие ростки </w:t>
      </w:r>
      <w:r w:rsidRPr="006C133A">
        <w:rPr>
          <w:rFonts w:ascii="Times New Roman" w:hAnsi="Times New Roman" w:cs="Times New Roman"/>
          <w:sz w:val="28"/>
          <w:szCs w:val="28"/>
        </w:rPr>
        <w:lastRenderedPageBreak/>
        <w:t>гражданственности получили в школьных стенах поддержку и условия для здорового развития.</w:t>
      </w:r>
    </w:p>
    <w:p w:rsidR="00E0757A" w:rsidRDefault="006C133A" w:rsidP="00E0757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 Также понятно, что истинный патриотизм невозможен без любви к малой родине, которая начинается с родителей, «с картинки в твоем букваре, с хороших и верных товарищей, живущих в соседнем дворе», с привязанности к улицам и проспектам родного микрорайона и живущим здесь людям, к своей школе. Можно сказать, любовь к Родине проявляется,  проступает в образах близкого мира с детских и школьных лет, какие потом и остаются с нами на всю жизнь</w:t>
      </w:r>
      <w:r w:rsidR="00E07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7C8" w:rsidRPr="00EF37C8" w:rsidRDefault="006C133A" w:rsidP="00EF37C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>Эти мысли и стали стержнем концепции создания и развития нашего школьного музея «Герои нашего времени». На острие угла всей деятельности музея – воспитание патриотизма и гражданственности у учащихся на образцах героизма и мужества современников</w:t>
      </w:r>
      <w:r w:rsidR="00134B71">
        <w:rPr>
          <w:rFonts w:ascii="Times New Roman" w:hAnsi="Times New Roman" w:cs="Times New Roman"/>
          <w:sz w:val="28"/>
          <w:szCs w:val="28"/>
        </w:rPr>
        <w:t>, а г</w:t>
      </w:r>
      <w:r w:rsidR="00EF37C8" w:rsidRPr="00EF37C8">
        <w:rPr>
          <w:rFonts w:ascii="Times New Roman" w:hAnsi="Times New Roman" w:cs="Times New Roman"/>
          <w:sz w:val="28"/>
          <w:szCs w:val="28"/>
        </w:rPr>
        <w:t>ордость за свою страну представляет собой важнейший индикатор отношения к гражданской принадлежности как к ценности.</w:t>
      </w:r>
    </w:p>
    <w:p w:rsidR="003F629C" w:rsidRDefault="006C133A" w:rsidP="003F629C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33A">
        <w:rPr>
          <w:rFonts w:ascii="Times New Roman" w:hAnsi="Times New Roman" w:cs="Times New Roman"/>
          <w:sz w:val="28"/>
          <w:szCs w:val="28"/>
        </w:rPr>
        <w:t xml:space="preserve">        В основе концепции нашего школьного музея «Герои нашего времени» лежит исследовательская и собирательная работа в родном микрорайоне, Некрасовском районе Москвы и в Москве, которая помо</w:t>
      </w:r>
      <w:r w:rsidR="00EF37C8">
        <w:rPr>
          <w:rFonts w:ascii="Times New Roman" w:hAnsi="Times New Roman" w:cs="Times New Roman"/>
          <w:sz w:val="28"/>
          <w:szCs w:val="28"/>
        </w:rPr>
        <w:t xml:space="preserve">гает </w:t>
      </w:r>
      <w:r w:rsidRPr="006C133A">
        <w:rPr>
          <w:rFonts w:ascii="Times New Roman" w:hAnsi="Times New Roman" w:cs="Times New Roman"/>
          <w:sz w:val="28"/>
          <w:szCs w:val="28"/>
        </w:rPr>
        <w:t xml:space="preserve"> найти и привлечь к сотрудничеству живых носителей отечественной истории. Такая работа предполагает не только создание музейной экспозиции, но и проведение уроков мужества, творческих встреч, заседаний военно-патриотического клуба, диспутов на острые темы, Дня призывников, равно как и другие формы непосредственного общения школьной молодежи с лучшими людьми района и города</w:t>
      </w:r>
      <w:proofErr w:type="gramStart"/>
      <w:r w:rsidRPr="006C13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37C8">
        <w:rPr>
          <w:rFonts w:ascii="Times New Roman" w:hAnsi="Times New Roman" w:cs="Times New Roman"/>
          <w:sz w:val="28"/>
          <w:szCs w:val="28"/>
        </w:rPr>
        <w:t xml:space="preserve"> Создан музей силами актива и родителей учащихся</w:t>
      </w:r>
      <w:proofErr w:type="gramStart"/>
      <w:r w:rsidR="00EF37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37C8">
        <w:rPr>
          <w:rFonts w:ascii="Times New Roman" w:hAnsi="Times New Roman" w:cs="Times New Roman"/>
          <w:sz w:val="28"/>
          <w:szCs w:val="28"/>
        </w:rPr>
        <w:t xml:space="preserve"> </w:t>
      </w:r>
      <w:r w:rsidR="00134B71">
        <w:rPr>
          <w:rFonts w:ascii="Times New Roman" w:hAnsi="Times New Roman" w:cs="Times New Roman"/>
          <w:sz w:val="28"/>
          <w:szCs w:val="28"/>
        </w:rPr>
        <w:t>Р</w:t>
      </w:r>
      <w:r w:rsidR="009942A3">
        <w:rPr>
          <w:rFonts w:ascii="Times New Roman" w:hAnsi="Times New Roman" w:cs="Times New Roman"/>
          <w:sz w:val="28"/>
          <w:szCs w:val="28"/>
        </w:rPr>
        <w:t xml:space="preserve">езультативность деятельности школьного музея отмечена 1 местом в </w:t>
      </w:r>
      <w:r w:rsidR="00F47407">
        <w:rPr>
          <w:rFonts w:ascii="Times New Roman" w:hAnsi="Times New Roman" w:cs="Times New Roman"/>
          <w:sz w:val="28"/>
          <w:szCs w:val="28"/>
        </w:rPr>
        <w:t xml:space="preserve">Московском </w:t>
      </w:r>
      <w:r w:rsidR="009942A3">
        <w:rPr>
          <w:rFonts w:ascii="Times New Roman" w:hAnsi="Times New Roman" w:cs="Times New Roman"/>
          <w:sz w:val="28"/>
          <w:szCs w:val="28"/>
        </w:rPr>
        <w:t>городском конкурсе школьных музеев</w:t>
      </w:r>
      <w:r w:rsidR="00F47407">
        <w:rPr>
          <w:rFonts w:ascii="Times New Roman" w:hAnsi="Times New Roman" w:cs="Times New Roman"/>
          <w:sz w:val="28"/>
          <w:szCs w:val="28"/>
        </w:rPr>
        <w:t xml:space="preserve"> в номинации «Первые шаги» и вхождением школы в «100 лучших школ России» в номинации «Патриотическое воспитание». </w:t>
      </w:r>
    </w:p>
    <w:p w:rsidR="007D0600" w:rsidRDefault="00DE3DD2" w:rsidP="00BB68F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Неоспоримым является факт -</w:t>
      </w:r>
      <w:r w:rsidR="00D5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F1811" w:rsidRPr="00DE3DD2">
        <w:rPr>
          <w:rFonts w:ascii="Times New Roman" w:hAnsi="Times New Roman" w:cs="Times New Roman"/>
          <w:color w:val="000000"/>
          <w:sz w:val="28"/>
          <w:szCs w:val="28"/>
        </w:rPr>
        <w:t>есурс развития в коммуникации!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811" w:rsidRPr="00DE3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8BC">
        <w:rPr>
          <w:rFonts w:ascii="Times New Roman" w:hAnsi="Times New Roman" w:cs="Times New Roman"/>
          <w:sz w:val="28"/>
          <w:szCs w:val="28"/>
        </w:rPr>
        <w:t>Развитие</w:t>
      </w:r>
      <w:r w:rsidR="007D0600">
        <w:rPr>
          <w:rFonts w:ascii="Times New Roman" w:hAnsi="Times New Roman" w:cs="Times New Roman"/>
          <w:sz w:val="28"/>
          <w:szCs w:val="28"/>
        </w:rPr>
        <w:t xml:space="preserve"> - </w:t>
      </w:r>
      <w:r w:rsidRPr="003438BC">
        <w:rPr>
          <w:rFonts w:ascii="Times New Roman" w:hAnsi="Times New Roman" w:cs="Times New Roman"/>
          <w:sz w:val="28"/>
          <w:szCs w:val="28"/>
        </w:rPr>
        <w:t xml:space="preserve">это, прежде всего интеллектуальный прорыв, повышение </w:t>
      </w:r>
      <w:r w:rsidRPr="003438BC">
        <w:rPr>
          <w:rFonts w:ascii="Times New Roman" w:hAnsi="Times New Roman" w:cs="Times New Roman"/>
          <w:sz w:val="28"/>
          <w:szCs w:val="28"/>
        </w:rPr>
        <w:lastRenderedPageBreak/>
        <w:t>теоретической и методической компетентности, изменение взглядов на многие устоявшиеся ценности и традиции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образования. </w:t>
      </w:r>
    </w:p>
    <w:p w:rsidR="007D0600" w:rsidRDefault="00D54FA7" w:rsidP="00BB68F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300D">
        <w:rPr>
          <w:rFonts w:ascii="Times New Roman" w:hAnsi="Times New Roman" w:cs="Times New Roman"/>
          <w:sz w:val="28"/>
          <w:szCs w:val="28"/>
        </w:rPr>
        <w:t>ыбор объединяющей идеи непременно должен осуществляться в диалоговой форме.</w:t>
      </w:r>
      <w:r w:rsidR="007D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11" w:rsidRPr="00B84B86" w:rsidRDefault="00543743" w:rsidP="00B84B86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86">
        <w:rPr>
          <w:rFonts w:ascii="Times New Roman" w:hAnsi="Times New Roman" w:cs="Times New Roman"/>
          <w:sz w:val="28"/>
          <w:szCs w:val="28"/>
        </w:rPr>
        <w:t>По собственным наблюдениям можно сказать, что э</w:t>
      </w:r>
      <w:r w:rsidR="00C9300D" w:rsidRPr="00B84B86">
        <w:rPr>
          <w:rFonts w:ascii="Times New Roman" w:hAnsi="Times New Roman" w:cs="Times New Roman"/>
          <w:sz w:val="28"/>
          <w:szCs w:val="28"/>
        </w:rPr>
        <w:t xml:space="preserve">ффективными практиками </w:t>
      </w:r>
      <w:r w:rsidR="00B84B86" w:rsidRPr="00B84B86">
        <w:rPr>
          <w:rFonts w:ascii="Times New Roman" w:hAnsi="Times New Roman" w:cs="Times New Roman"/>
          <w:sz w:val="28"/>
          <w:szCs w:val="28"/>
        </w:rPr>
        <w:t>по развитию коммуникации между субъектами образовательного процесса</w:t>
      </w:r>
      <w:r w:rsidR="00C9300D" w:rsidRPr="00B84B8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E2FEC" w:rsidRDefault="00543743" w:rsidP="0054374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86">
        <w:rPr>
          <w:rFonts w:ascii="Times New Roman" w:hAnsi="Times New Roman" w:cs="Times New Roman"/>
          <w:sz w:val="28"/>
          <w:szCs w:val="28"/>
        </w:rPr>
        <w:t>Д</w:t>
      </w:r>
      <w:r w:rsidR="00BB68F9" w:rsidRPr="00B84B86">
        <w:rPr>
          <w:rFonts w:ascii="Times New Roman" w:hAnsi="Times New Roman" w:cs="Times New Roman"/>
          <w:sz w:val="28"/>
          <w:szCs w:val="28"/>
        </w:rPr>
        <w:t>ля педагогов –</w:t>
      </w:r>
      <w:r w:rsidR="00BB68F9" w:rsidRPr="00036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8F9" w:rsidRPr="000360B9">
        <w:rPr>
          <w:rFonts w:ascii="Times New Roman" w:hAnsi="Times New Roman" w:cs="Times New Roman"/>
          <w:sz w:val="28"/>
          <w:szCs w:val="28"/>
        </w:rPr>
        <w:t>практики постоянных дискуссий, обмена идеями</w:t>
      </w:r>
      <w:r w:rsidR="00AD24E5">
        <w:rPr>
          <w:rFonts w:ascii="Times New Roman" w:hAnsi="Times New Roman" w:cs="Times New Roman"/>
          <w:sz w:val="28"/>
          <w:szCs w:val="28"/>
        </w:rPr>
        <w:t>;</w:t>
      </w:r>
      <w:r w:rsidR="00BB68F9" w:rsidRPr="000360B9">
        <w:rPr>
          <w:rFonts w:ascii="Times New Roman" w:hAnsi="Times New Roman" w:cs="Times New Roman"/>
          <w:sz w:val="28"/>
          <w:szCs w:val="28"/>
        </w:rPr>
        <w:t xml:space="preserve"> </w:t>
      </w:r>
      <w:r w:rsidR="00AD24E5">
        <w:rPr>
          <w:rFonts w:ascii="Times New Roman" w:hAnsi="Times New Roman" w:cs="Times New Roman"/>
          <w:sz w:val="28"/>
          <w:szCs w:val="28"/>
        </w:rPr>
        <w:t xml:space="preserve">трансляции и </w:t>
      </w:r>
      <w:r w:rsidR="00BB68F9" w:rsidRPr="000360B9">
        <w:rPr>
          <w:rFonts w:ascii="Times New Roman" w:hAnsi="Times New Roman" w:cs="Times New Roman"/>
          <w:sz w:val="28"/>
          <w:szCs w:val="28"/>
        </w:rPr>
        <w:t>обсуждения лучших и худших образовательных примеров, технологий, методик, форм работы</w:t>
      </w:r>
      <w:r w:rsidR="00AD24E5">
        <w:rPr>
          <w:rFonts w:ascii="Times New Roman" w:hAnsi="Times New Roman" w:cs="Times New Roman"/>
          <w:sz w:val="28"/>
          <w:szCs w:val="28"/>
        </w:rPr>
        <w:t>;</w:t>
      </w:r>
      <w:r w:rsidR="00C9300D">
        <w:rPr>
          <w:rFonts w:ascii="Times New Roman" w:hAnsi="Times New Roman" w:cs="Times New Roman"/>
          <w:sz w:val="28"/>
          <w:szCs w:val="28"/>
        </w:rPr>
        <w:t xml:space="preserve"> практические погружения и взаимодействия педагогов в </w:t>
      </w:r>
      <w:r w:rsidR="00AD24E5">
        <w:rPr>
          <w:rFonts w:ascii="Times New Roman" w:hAnsi="Times New Roman" w:cs="Times New Roman"/>
          <w:sz w:val="28"/>
          <w:szCs w:val="28"/>
        </w:rPr>
        <w:t>разных формах</w:t>
      </w:r>
      <w:r w:rsidR="00B84B86">
        <w:rPr>
          <w:rFonts w:ascii="Times New Roman" w:hAnsi="Times New Roman" w:cs="Times New Roman"/>
          <w:sz w:val="28"/>
          <w:szCs w:val="28"/>
        </w:rPr>
        <w:t>;</w:t>
      </w:r>
      <w:r w:rsidR="00AD24E5">
        <w:rPr>
          <w:rFonts w:ascii="Times New Roman" w:hAnsi="Times New Roman" w:cs="Times New Roman"/>
          <w:sz w:val="28"/>
          <w:szCs w:val="28"/>
        </w:rPr>
        <w:t xml:space="preserve"> </w:t>
      </w:r>
      <w:r w:rsidR="00B84B86">
        <w:rPr>
          <w:rFonts w:ascii="Times New Roman" w:hAnsi="Times New Roman" w:cs="Times New Roman"/>
          <w:sz w:val="28"/>
          <w:szCs w:val="28"/>
        </w:rPr>
        <w:t>профе</w:t>
      </w:r>
      <w:r w:rsidR="00D71396">
        <w:rPr>
          <w:rFonts w:ascii="Times New Roman" w:hAnsi="Times New Roman" w:cs="Times New Roman"/>
          <w:sz w:val="28"/>
          <w:szCs w:val="28"/>
        </w:rPr>
        <w:t xml:space="preserve">ссиональные </w:t>
      </w:r>
      <w:proofErr w:type="gramStart"/>
      <w:r w:rsidR="00D71396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="00D71396">
        <w:rPr>
          <w:rFonts w:ascii="Times New Roman" w:hAnsi="Times New Roman" w:cs="Times New Roman"/>
          <w:sz w:val="28"/>
          <w:szCs w:val="28"/>
        </w:rPr>
        <w:t xml:space="preserve"> между учителями-предметниками</w:t>
      </w:r>
      <w:r w:rsidR="00B84B86">
        <w:rPr>
          <w:rFonts w:ascii="Times New Roman" w:hAnsi="Times New Roman" w:cs="Times New Roman"/>
          <w:sz w:val="28"/>
          <w:szCs w:val="28"/>
        </w:rPr>
        <w:t>;</w:t>
      </w:r>
      <w:r w:rsidR="00D71396">
        <w:rPr>
          <w:rFonts w:ascii="Times New Roman" w:hAnsi="Times New Roman" w:cs="Times New Roman"/>
          <w:sz w:val="28"/>
          <w:szCs w:val="28"/>
        </w:rPr>
        <w:t xml:space="preserve"> </w:t>
      </w:r>
      <w:r w:rsidR="00BB68F9" w:rsidRPr="000360B9">
        <w:rPr>
          <w:rFonts w:ascii="Times New Roman" w:hAnsi="Times New Roman" w:cs="Times New Roman"/>
          <w:sz w:val="28"/>
          <w:szCs w:val="28"/>
        </w:rPr>
        <w:t>неформальный выход за стены образовательного учреждения</w:t>
      </w:r>
      <w:r w:rsidR="00B84B86">
        <w:rPr>
          <w:rFonts w:ascii="Times New Roman" w:hAnsi="Times New Roman" w:cs="Times New Roman"/>
          <w:sz w:val="28"/>
          <w:szCs w:val="28"/>
        </w:rPr>
        <w:t>;</w:t>
      </w:r>
      <w:r w:rsidR="00BB68F9" w:rsidRPr="000360B9">
        <w:rPr>
          <w:rFonts w:ascii="Times New Roman" w:hAnsi="Times New Roman" w:cs="Times New Roman"/>
          <w:sz w:val="28"/>
          <w:szCs w:val="28"/>
        </w:rPr>
        <w:t xml:space="preserve"> клубны</w:t>
      </w:r>
      <w:r w:rsidR="00B84B86">
        <w:rPr>
          <w:rFonts w:ascii="Times New Roman" w:hAnsi="Times New Roman" w:cs="Times New Roman"/>
          <w:sz w:val="28"/>
          <w:szCs w:val="28"/>
        </w:rPr>
        <w:t>е</w:t>
      </w:r>
      <w:r w:rsidR="00BB68F9" w:rsidRPr="000360B9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B84B86">
        <w:rPr>
          <w:rFonts w:ascii="Times New Roman" w:hAnsi="Times New Roman" w:cs="Times New Roman"/>
          <w:sz w:val="28"/>
          <w:szCs w:val="28"/>
        </w:rPr>
        <w:t>а</w:t>
      </w:r>
      <w:r w:rsidR="00BB68F9" w:rsidRPr="000360B9">
        <w:rPr>
          <w:rFonts w:ascii="Times New Roman" w:hAnsi="Times New Roman" w:cs="Times New Roman"/>
          <w:sz w:val="28"/>
          <w:szCs w:val="28"/>
        </w:rPr>
        <w:t>, встреч</w:t>
      </w:r>
      <w:r w:rsidR="00B84B86">
        <w:rPr>
          <w:rFonts w:ascii="Times New Roman" w:hAnsi="Times New Roman" w:cs="Times New Roman"/>
          <w:sz w:val="28"/>
          <w:szCs w:val="28"/>
        </w:rPr>
        <w:t>и</w:t>
      </w:r>
      <w:r w:rsidR="00BB68F9" w:rsidRPr="000360B9">
        <w:rPr>
          <w:rFonts w:ascii="Times New Roman" w:hAnsi="Times New Roman" w:cs="Times New Roman"/>
          <w:sz w:val="28"/>
          <w:szCs w:val="28"/>
        </w:rPr>
        <w:t xml:space="preserve">, </w:t>
      </w:r>
      <w:r w:rsidR="00B84B86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BB68F9" w:rsidRPr="000360B9">
        <w:rPr>
          <w:rFonts w:ascii="Times New Roman" w:hAnsi="Times New Roman" w:cs="Times New Roman"/>
          <w:sz w:val="28"/>
          <w:szCs w:val="28"/>
        </w:rPr>
        <w:t xml:space="preserve">проектов, </w:t>
      </w:r>
      <w:proofErr w:type="spellStart"/>
      <w:r w:rsidR="00BB68F9" w:rsidRPr="000360B9">
        <w:rPr>
          <w:rFonts w:ascii="Times New Roman" w:hAnsi="Times New Roman" w:cs="Times New Roman"/>
          <w:sz w:val="28"/>
          <w:szCs w:val="28"/>
        </w:rPr>
        <w:t>вебинар</w:t>
      </w:r>
      <w:r w:rsidR="00B84B8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B68F9" w:rsidRPr="000360B9">
        <w:rPr>
          <w:rFonts w:ascii="Times New Roman" w:hAnsi="Times New Roman" w:cs="Times New Roman"/>
          <w:sz w:val="28"/>
          <w:szCs w:val="28"/>
        </w:rPr>
        <w:t xml:space="preserve">. </w:t>
      </w:r>
      <w:r w:rsidR="00FD6962">
        <w:rPr>
          <w:rFonts w:ascii="Times New Roman" w:hAnsi="Times New Roman" w:cs="Times New Roman"/>
          <w:sz w:val="28"/>
          <w:szCs w:val="28"/>
        </w:rPr>
        <w:t>Н</w:t>
      </w:r>
      <w:r w:rsidR="00FD6962" w:rsidRPr="003438BC">
        <w:rPr>
          <w:rFonts w:ascii="Times New Roman" w:hAnsi="Times New Roman" w:cs="Times New Roman"/>
          <w:sz w:val="28"/>
          <w:szCs w:val="28"/>
        </w:rPr>
        <w:t>икакое развитие осуществить просто невозможно</w:t>
      </w:r>
      <w:r w:rsidR="00FD6962">
        <w:rPr>
          <w:rFonts w:ascii="Times New Roman" w:hAnsi="Times New Roman" w:cs="Times New Roman"/>
          <w:sz w:val="28"/>
          <w:szCs w:val="28"/>
        </w:rPr>
        <w:t xml:space="preserve"> без взаимопроникновения образовательных сред разных образовательных учреждений</w:t>
      </w:r>
      <w:r w:rsidR="00134B71">
        <w:rPr>
          <w:rFonts w:ascii="Times New Roman" w:hAnsi="Times New Roman" w:cs="Times New Roman"/>
          <w:sz w:val="28"/>
          <w:szCs w:val="28"/>
        </w:rPr>
        <w:t>, без открытости школ.</w:t>
      </w:r>
    </w:p>
    <w:p w:rsidR="00BB68F9" w:rsidRDefault="00543743" w:rsidP="00134B7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86">
        <w:rPr>
          <w:rFonts w:ascii="Times New Roman" w:hAnsi="Times New Roman" w:cs="Times New Roman"/>
          <w:sz w:val="28"/>
          <w:szCs w:val="28"/>
        </w:rPr>
        <w:t>Д</w:t>
      </w:r>
      <w:r w:rsidR="00BB68F9" w:rsidRPr="00B84B86">
        <w:rPr>
          <w:rFonts w:ascii="Times New Roman" w:hAnsi="Times New Roman" w:cs="Times New Roman"/>
          <w:sz w:val="28"/>
          <w:szCs w:val="28"/>
        </w:rPr>
        <w:t>ля администрации</w:t>
      </w:r>
      <w:r w:rsidR="00FD6962" w:rsidRPr="00B84B86">
        <w:rPr>
          <w:rFonts w:ascii="Times New Roman" w:hAnsi="Times New Roman" w:cs="Times New Roman"/>
          <w:sz w:val="28"/>
          <w:szCs w:val="28"/>
        </w:rPr>
        <w:t xml:space="preserve"> ОУ</w:t>
      </w:r>
      <w:r w:rsidR="00BB68F9" w:rsidRPr="00B84B86">
        <w:rPr>
          <w:rFonts w:ascii="Times New Roman" w:hAnsi="Times New Roman" w:cs="Times New Roman"/>
          <w:sz w:val="28"/>
          <w:szCs w:val="28"/>
        </w:rPr>
        <w:t xml:space="preserve"> </w:t>
      </w:r>
      <w:r w:rsidR="00BB68F9" w:rsidRPr="000360B9">
        <w:rPr>
          <w:rFonts w:ascii="Times New Roman" w:hAnsi="Times New Roman" w:cs="Times New Roman"/>
          <w:sz w:val="28"/>
          <w:szCs w:val="28"/>
        </w:rPr>
        <w:t xml:space="preserve">– </w:t>
      </w:r>
      <w:r w:rsidR="007D0600">
        <w:rPr>
          <w:rFonts w:ascii="Times New Roman" w:hAnsi="Times New Roman" w:cs="Times New Roman"/>
          <w:sz w:val="28"/>
          <w:szCs w:val="28"/>
        </w:rPr>
        <w:t xml:space="preserve">практики совместных </w:t>
      </w:r>
      <w:r w:rsidR="00BB68F9" w:rsidRPr="000360B9">
        <w:rPr>
          <w:rFonts w:ascii="Times New Roman" w:hAnsi="Times New Roman" w:cs="Times New Roman"/>
          <w:sz w:val="28"/>
          <w:szCs w:val="28"/>
        </w:rPr>
        <w:t>проект</w:t>
      </w:r>
      <w:r w:rsidR="007D0600">
        <w:rPr>
          <w:rFonts w:ascii="Times New Roman" w:hAnsi="Times New Roman" w:cs="Times New Roman"/>
          <w:sz w:val="28"/>
          <w:szCs w:val="28"/>
        </w:rPr>
        <w:t>ов нескольких образовательных учреждений</w:t>
      </w:r>
      <w:r w:rsidR="00BB68F9" w:rsidRPr="000360B9">
        <w:rPr>
          <w:rFonts w:ascii="Times New Roman" w:hAnsi="Times New Roman" w:cs="Times New Roman"/>
          <w:sz w:val="28"/>
          <w:szCs w:val="28"/>
        </w:rPr>
        <w:t xml:space="preserve">, в основе которых взаимная поддержка и взаимовыручка, что в социальном плане позволило бы создать пространство здоровой конкуренции и партнерства. </w:t>
      </w:r>
    </w:p>
    <w:p w:rsidR="00BB68F9" w:rsidRPr="005F3286" w:rsidRDefault="00D65B8B" w:rsidP="00D54FA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2922">
        <w:rPr>
          <w:rFonts w:ascii="Times New Roman" w:hAnsi="Times New Roman" w:cs="Times New Roman"/>
          <w:sz w:val="28"/>
          <w:szCs w:val="28"/>
        </w:rPr>
        <w:t xml:space="preserve">реализации вышеперечисленных практических погружений </w:t>
      </w:r>
      <w:r w:rsidR="00134B71">
        <w:rPr>
          <w:rFonts w:ascii="Times New Roman" w:hAnsi="Times New Roman" w:cs="Times New Roman"/>
          <w:sz w:val="28"/>
          <w:szCs w:val="28"/>
        </w:rPr>
        <w:t xml:space="preserve">и </w:t>
      </w:r>
      <w:r w:rsidR="00712922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B84B86">
        <w:rPr>
          <w:rFonts w:ascii="Times New Roman" w:hAnsi="Times New Roman" w:cs="Times New Roman"/>
          <w:sz w:val="28"/>
          <w:szCs w:val="28"/>
        </w:rPr>
        <w:t xml:space="preserve">становление деятельностной школы с развивающимися коммуникациями на основе диалоговых форм. </w:t>
      </w:r>
    </w:p>
    <w:p w:rsidR="007D0600" w:rsidRDefault="007D0600" w:rsidP="007D06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BB68F9" w:rsidRPr="00DD0E31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B84B86">
        <w:rPr>
          <w:rFonts w:ascii="Times New Roman" w:hAnsi="Times New Roman" w:cs="Times New Roman"/>
          <w:sz w:val="28"/>
          <w:szCs w:val="28"/>
        </w:rPr>
        <w:t>которая ищет ресурсы по формированию гражданской культуры локального сообщества</w:t>
      </w:r>
      <w:r w:rsidR="00BB68F9">
        <w:rPr>
          <w:rFonts w:ascii="Times New Roman" w:hAnsi="Times New Roman" w:cs="Times New Roman"/>
          <w:sz w:val="28"/>
          <w:szCs w:val="28"/>
        </w:rPr>
        <w:t>, формируется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BB68F9">
        <w:rPr>
          <w:rFonts w:ascii="Times New Roman" w:hAnsi="Times New Roman" w:cs="Times New Roman"/>
          <w:sz w:val="28"/>
          <w:szCs w:val="28"/>
        </w:rPr>
        <w:t>нклюзии родителей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B68F9">
        <w:rPr>
          <w:rFonts w:ascii="Times New Roman" w:hAnsi="Times New Roman" w:cs="Times New Roman"/>
          <w:sz w:val="28"/>
          <w:szCs w:val="28"/>
        </w:rPr>
        <w:t>артиципации детей посредством и на основе создания органов ученического самоуправления, непосредственного участия детей в управлении, проектировании, создании образовательной среды</w:t>
      </w:r>
      <w:r w:rsidR="00BB68F9" w:rsidRPr="00FE6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1F4" w:rsidRPr="007841A8" w:rsidRDefault="00BB68F9" w:rsidP="007841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1A8">
        <w:rPr>
          <w:rFonts w:ascii="Times New Roman" w:hAnsi="Times New Roman" w:cs="Times New Roman"/>
          <w:sz w:val="28"/>
          <w:szCs w:val="28"/>
        </w:rPr>
        <w:t>Среду создают дети и родители. Это движение преобразует локальную культуру района, появ</w:t>
      </w:r>
      <w:r w:rsidR="007D0600" w:rsidRPr="007841A8">
        <w:rPr>
          <w:rFonts w:ascii="Times New Roman" w:hAnsi="Times New Roman" w:cs="Times New Roman"/>
          <w:sz w:val="28"/>
          <w:szCs w:val="28"/>
        </w:rPr>
        <w:t>ляются</w:t>
      </w:r>
      <w:r w:rsidRPr="007841A8">
        <w:rPr>
          <w:rFonts w:ascii="Times New Roman" w:hAnsi="Times New Roman" w:cs="Times New Roman"/>
          <w:sz w:val="28"/>
          <w:szCs w:val="28"/>
        </w:rPr>
        <w:t xml:space="preserve"> гражданские потребности, что неизменно </w:t>
      </w:r>
      <w:r w:rsidRPr="007841A8">
        <w:rPr>
          <w:rFonts w:ascii="Times New Roman" w:hAnsi="Times New Roman" w:cs="Times New Roman"/>
          <w:sz w:val="28"/>
          <w:szCs w:val="28"/>
        </w:rPr>
        <w:lastRenderedPageBreak/>
        <w:t>усили</w:t>
      </w:r>
      <w:r w:rsidR="00D54FA7" w:rsidRPr="007841A8">
        <w:rPr>
          <w:rFonts w:ascii="Times New Roman" w:hAnsi="Times New Roman" w:cs="Times New Roman"/>
          <w:sz w:val="28"/>
          <w:szCs w:val="28"/>
        </w:rPr>
        <w:t>вает</w:t>
      </w:r>
      <w:r w:rsidRPr="007841A8">
        <w:rPr>
          <w:rFonts w:ascii="Times New Roman" w:hAnsi="Times New Roman" w:cs="Times New Roman"/>
          <w:sz w:val="28"/>
          <w:szCs w:val="28"/>
        </w:rPr>
        <w:t xml:space="preserve"> образовательный эффект инновационных программ, реализуемых школой</w:t>
      </w:r>
      <w:r w:rsidR="007841A8" w:rsidRPr="007841A8">
        <w:rPr>
          <w:rFonts w:ascii="Times New Roman" w:hAnsi="Times New Roman" w:cs="Times New Roman"/>
          <w:sz w:val="28"/>
          <w:szCs w:val="28"/>
        </w:rPr>
        <w:t xml:space="preserve"> по </w:t>
      </w:r>
      <w:r w:rsidR="007841A8">
        <w:rPr>
          <w:rFonts w:ascii="Times New Roman" w:hAnsi="Times New Roman" w:cs="Times New Roman"/>
          <w:sz w:val="28"/>
          <w:szCs w:val="28"/>
        </w:rPr>
        <w:t>преобразованию гражданской культуры локального сообщества района.</w:t>
      </w:r>
    </w:p>
    <w:p w:rsidR="004F1655" w:rsidRDefault="004F1655" w:rsidP="00D54FA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5A" w:rsidRDefault="00A8025A" w:rsidP="00BB6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5A">
        <w:rPr>
          <w:rFonts w:ascii="Times New Roman" w:eastAsia="Calibri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550" w:rsidRPr="008931F4" w:rsidRDefault="00EB5550" w:rsidP="00EB5550">
      <w:pPr>
        <w:pStyle w:val="a9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Волков А., Кузьминов Я. И., </w:t>
      </w:r>
      <w:proofErr w:type="spellStart"/>
      <w:r w:rsidRPr="008931F4">
        <w:rPr>
          <w:rFonts w:ascii="Times New Roman" w:hAnsi="Times New Roman" w:cs="Times New Roman"/>
          <w:i/>
          <w:color w:val="000000"/>
          <w:sz w:val="24"/>
          <w:szCs w:val="24"/>
        </w:rPr>
        <w:t>Реморенко</w:t>
      </w:r>
      <w:proofErr w:type="spellEnd"/>
      <w:r w:rsidRPr="008931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И. М., </w:t>
      </w:r>
      <w:hyperlink r:id="rId8" w:tgtFrame="_blank" w:history="1">
        <w:r w:rsidRPr="008931F4">
          <w:rPr>
            <w:rStyle w:val="aa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Рудник Б. Л.</w:t>
        </w:r>
      </w:hyperlink>
      <w:r w:rsidRPr="008931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hyperlink r:id="rId9" w:tgtFrame="_blank" w:history="1">
        <w:r w:rsidRPr="008931F4">
          <w:rPr>
            <w:rStyle w:val="aa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Фрумин И. Д.</w:t>
        </w:r>
      </w:hyperlink>
      <w:r w:rsidRPr="008931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hyperlink r:id="rId10" w:tgtFrame="_blank" w:history="1">
        <w:r w:rsidRPr="008931F4">
          <w:rPr>
            <w:rStyle w:val="aa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Якобсон Л. И.</w:t>
        </w:r>
      </w:hyperlink>
      <w:r w:rsidR="008931F4" w:rsidRPr="008931F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tgtFrame="_blank" w:history="1">
        <w:r w:rsidRPr="008931F4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>Российское образование - 2020: модель образования для инновационной экономики</w:t>
        </w:r>
      </w:hyperlink>
      <w:r w:rsidRPr="008931F4">
        <w:rPr>
          <w:rFonts w:ascii="Times New Roman" w:hAnsi="Times New Roman" w:cs="Times New Roman"/>
          <w:color w:val="000000"/>
          <w:sz w:val="24"/>
          <w:szCs w:val="24"/>
        </w:rPr>
        <w:t> // В кн.: Российское образование: тенденции и вызовы / Отв. ред.: Я. И. Кузьминов. М.: Дело, 2009. С. 19-46.</w:t>
      </w:r>
    </w:p>
    <w:p w:rsidR="008931F4" w:rsidRDefault="005F7C43" w:rsidP="007841A8">
      <w:pPr>
        <w:pStyle w:val="a9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Любимов Л.Л. 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>Войти в эпоху просвещения. М.: Изд. дом Высшей школы экономики, 2012.</w:t>
      </w:r>
    </w:p>
    <w:p w:rsidR="009A703C" w:rsidRDefault="009A703C" w:rsidP="007841A8">
      <w:pPr>
        <w:pStyle w:val="a9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i/>
          <w:color w:val="000000"/>
          <w:sz w:val="24"/>
          <w:szCs w:val="24"/>
        </w:rPr>
        <w:t>Любимов Л.Л.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E0757A" w:rsidRPr="00E075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почему нынешн</w:t>
      </w:r>
      <w:r w:rsidR="00E0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яя школа не воспитывает граждан. </w:t>
      </w:r>
      <w:r w:rsidRPr="009A703C">
        <w:rPr>
          <w:rFonts w:ascii="Times New Roman" w:hAnsi="Times New Roman" w:cs="Times New Roman"/>
          <w:sz w:val="24"/>
          <w:szCs w:val="24"/>
        </w:rPr>
        <w:t xml:space="preserve">Известия.3 ноября 2011 г. </w:t>
      </w:r>
      <w:r w:rsidRPr="009A703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A703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9A70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A703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70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izvestia</w:t>
        </w:r>
        <w:proofErr w:type="spellEnd"/>
        <w:r w:rsidRPr="009A703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703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84B86" w:rsidRPr="00B84B86" w:rsidRDefault="00B84B86" w:rsidP="007841A8">
      <w:pPr>
        <w:pStyle w:val="a9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4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Мамардашвили</w:t>
      </w:r>
      <w:proofErr w:type="spellEnd"/>
      <w:r w:rsidRPr="00B84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физической метафизики. М.</w:t>
      </w:r>
      <w:r w:rsidRPr="00B84B8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Прогресс-Традиция, 2009.с.16</w:t>
      </w:r>
    </w:p>
    <w:p w:rsidR="008931F4" w:rsidRPr="008931F4" w:rsidRDefault="008931F4" w:rsidP="008931F4">
      <w:pPr>
        <w:pStyle w:val="a9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1F4">
        <w:rPr>
          <w:rFonts w:ascii="Times New Roman" w:hAnsi="Times New Roman" w:cs="Times New Roman"/>
          <w:i/>
          <w:color w:val="000000"/>
          <w:sz w:val="24"/>
          <w:szCs w:val="24"/>
        </w:rPr>
        <w:t>Силина Л.В.</w:t>
      </w:r>
      <w:r w:rsidRPr="008931F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сетевого кластера как модели инновационной инфраструктуры в образовании // Сетевой проект по переводу образовательных учреждений в эффективный режим функционирования. Педагогическая практика, Москва, 2013, с. 9</w:t>
      </w:r>
    </w:p>
    <w:p w:rsidR="005F7C43" w:rsidRPr="000360B9" w:rsidRDefault="005F7C43" w:rsidP="008931F4">
      <w:pPr>
        <w:pStyle w:val="a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550" w:rsidRPr="00A8025A" w:rsidRDefault="00EB5550" w:rsidP="00BB6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9C" w:rsidRPr="000E0929" w:rsidRDefault="005B1A9C" w:rsidP="00BB68F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B1A9C" w:rsidRPr="000E0929" w:rsidSect="0041295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80" w:rsidRDefault="00284A80" w:rsidP="000E0929">
      <w:pPr>
        <w:spacing w:after="0" w:line="240" w:lineRule="auto"/>
      </w:pPr>
      <w:r>
        <w:separator/>
      </w:r>
    </w:p>
  </w:endnote>
  <w:endnote w:type="continuationSeparator" w:id="0">
    <w:p w:rsidR="00284A80" w:rsidRDefault="00284A80" w:rsidP="000E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2059"/>
      <w:docPartObj>
        <w:docPartGallery w:val="Page Numbers (Bottom of Page)"/>
        <w:docPartUnique/>
      </w:docPartObj>
    </w:sdtPr>
    <w:sdtContent>
      <w:p w:rsidR="009942A3" w:rsidRDefault="009942A3">
        <w:pPr>
          <w:pStyle w:val="a5"/>
          <w:jc w:val="center"/>
        </w:pPr>
        <w:fldSimple w:instr=" PAGE   \* MERGEFORMAT ">
          <w:r w:rsidR="00134B71">
            <w:rPr>
              <w:noProof/>
            </w:rPr>
            <w:t>8</w:t>
          </w:r>
        </w:fldSimple>
      </w:p>
    </w:sdtContent>
  </w:sdt>
  <w:p w:rsidR="009942A3" w:rsidRDefault="009942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80" w:rsidRDefault="00284A80" w:rsidP="000E0929">
      <w:pPr>
        <w:spacing w:after="0" w:line="240" w:lineRule="auto"/>
      </w:pPr>
      <w:r>
        <w:separator/>
      </w:r>
    </w:p>
  </w:footnote>
  <w:footnote w:type="continuationSeparator" w:id="0">
    <w:p w:rsidR="00284A80" w:rsidRDefault="00284A80" w:rsidP="000E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3C6"/>
    <w:multiLevelType w:val="hybridMultilevel"/>
    <w:tmpl w:val="F73C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54BA"/>
    <w:multiLevelType w:val="hybridMultilevel"/>
    <w:tmpl w:val="D57EE0FC"/>
    <w:lvl w:ilvl="0" w:tplc="5194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B6F5B"/>
    <w:multiLevelType w:val="hybridMultilevel"/>
    <w:tmpl w:val="9224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E6DE2"/>
    <w:multiLevelType w:val="hybridMultilevel"/>
    <w:tmpl w:val="9670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3528B"/>
    <w:multiLevelType w:val="hybridMultilevel"/>
    <w:tmpl w:val="70446838"/>
    <w:lvl w:ilvl="0" w:tplc="DBAAA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B2444"/>
    <w:multiLevelType w:val="hybridMultilevel"/>
    <w:tmpl w:val="006A1D42"/>
    <w:lvl w:ilvl="0" w:tplc="5194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929"/>
    <w:rsid w:val="00023E2D"/>
    <w:rsid w:val="000336B8"/>
    <w:rsid w:val="000759E0"/>
    <w:rsid w:val="00095296"/>
    <w:rsid w:val="000D42EE"/>
    <w:rsid w:val="000D458D"/>
    <w:rsid w:val="000E0929"/>
    <w:rsid w:val="00134B71"/>
    <w:rsid w:val="00143577"/>
    <w:rsid w:val="00146155"/>
    <w:rsid w:val="001A39F9"/>
    <w:rsid w:val="001A627F"/>
    <w:rsid w:val="0027582F"/>
    <w:rsid w:val="00284A80"/>
    <w:rsid w:val="002A5F08"/>
    <w:rsid w:val="002C2E36"/>
    <w:rsid w:val="00326116"/>
    <w:rsid w:val="003268FE"/>
    <w:rsid w:val="003B154F"/>
    <w:rsid w:val="003D568A"/>
    <w:rsid w:val="003F629C"/>
    <w:rsid w:val="00404B9E"/>
    <w:rsid w:val="0041295E"/>
    <w:rsid w:val="0044697C"/>
    <w:rsid w:val="00493682"/>
    <w:rsid w:val="00493A9C"/>
    <w:rsid w:val="004A089D"/>
    <w:rsid w:val="004A45B5"/>
    <w:rsid w:val="004D0645"/>
    <w:rsid w:val="004E2FEC"/>
    <w:rsid w:val="004F1655"/>
    <w:rsid w:val="0050363F"/>
    <w:rsid w:val="00532E29"/>
    <w:rsid w:val="00543743"/>
    <w:rsid w:val="005477B2"/>
    <w:rsid w:val="00557064"/>
    <w:rsid w:val="005602D2"/>
    <w:rsid w:val="00565D48"/>
    <w:rsid w:val="005B1A9C"/>
    <w:rsid w:val="005F7137"/>
    <w:rsid w:val="005F7C43"/>
    <w:rsid w:val="00647F26"/>
    <w:rsid w:val="006A72E4"/>
    <w:rsid w:val="006C133A"/>
    <w:rsid w:val="006C3C56"/>
    <w:rsid w:val="006E2A49"/>
    <w:rsid w:val="0070205A"/>
    <w:rsid w:val="00712922"/>
    <w:rsid w:val="00734E75"/>
    <w:rsid w:val="00742546"/>
    <w:rsid w:val="007841A8"/>
    <w:rsid w:val="007C3CF5"/>
    <w:rsid w:val="007C5B17"/>
    <w:rsid w:val="007D0600"/>
    <w:rsid w:val="007D49C5"/>
    <w:rsid w:val="00800C6C"/>
    <w:rsid w:val="008379DA"/>
    <w:rsid w:val="008931F4"/>
    <w:rsid w:val="008F2C57"/>
    <w:rsid w:val="009942A3"/>
    <w:rsid w:val="009A703C"/>
    <w:rsid w:val="009D5397"/>
    <w:rsid w:val="009D5B88"/>
    <w:rsid w:val="00A8025A"/>
    <w:rsid w:val="00A81FAA"/>
    <w:rsid w:val="00A94E3E"/>
    <w:rsid w:val="00AD24E5"/>
    <w:rsid w:val="00AE52DC"/>
    <w:rsid w:val="00AF1811"/>
    <w:rsid w:val="00B0092A"/>
    <w:rsid w:val="00B84B86"/>
    <w:rsid w:val="00BB68F9"/>
    <w:rsid w:val="00BF72F2"/>
    <w:rsid w:val="00C1742A"/>
    <w:rsid w:val="00C9300D"/>
    <w:rsid w:val="00CB4C0D"/>
    <w:rsid w:val="00CC17A6"/>
    <w:rsid w:val="00CE1072"/>
    <w:rsid w:val="00CF6579"/>
    <w:rsid w:val="00D47916"/>
    <w:rsid w:val="00D54FA7"/>
    <w:rsid w:val="00D65B8B"/>
    <w:rsid w:val="00D71396"/>
    <w:rsid w:val="00D87711"/>
    <w:rsid w:val="00DE3DD2"/>
    <w:rsid w:val="00E0757A"/>
    <w:rsid w:val="00E674DE"/>
    <w:rsid w:val="00EB5550"/>
    <w:rsid w:val="00ED188B"/>
    <w:rsid w:val="00EE40CA"/>
    <w:rsid w:val="00EF37C8"/>
    <w:rsid w:val="00F47407"/>
    <w:rsid w:val="00FB494D"/>
    <w:rsid w:val="00FD6962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929"/>
  </w:style>
  <w:style w:type="paragraph" w:styleId="a5">
    <w:name w:val="footer"/>
    <w:basedOn w:val="a"/>
    <w:link w:val="a6"/>
    <w:uiPriority w:val="99"/>
    <w:unhideWhenUsed/>
    <w:rsid w:val="000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929"/>
  </w:style>
  <w:style w:type="paragraph" w:styleId="a7">
    <w:name w:val="No Spacing"/>
    <w:link w:val="a8"/>
    <w:uiPriority w:val="99"/>
    <w:qFormat/>
    <w:rsid w:val="00BB68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basedOn w:val="a0"/>
    <w:link w:val="a7"/>
    <w:uiPriority w:val="99"/>
    <w:locked/>
    <w:rsid w:val="00BB68F9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BB68F9"/>
  </w:style>
  <w:style w:type="paragraph" w:styleId="a9">
    <w:name w:val="List Paragraph"/>
    <w:basedOn w:val="a"/>
    <w:uiPriority w:val="99"/>
    <w:qFormat/>
    <w:rsid w:val="00BB68F9"/>
    <w:pPr>
      <w:ind w:left="720"/>
      <w:contextualSpacing/>
    </w:pPr>
  </w:style>
  <w:style w:type="character" w:styleId="aa">
    <w:name w:val="Hyperlink"/>
    <w:basedOn w:val="a0"/>
    <w:uiPriority w:val="99"/>
    <w:rsid w:val="00EB5550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248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vestia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s.hse.ru/view/711475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/org/persons/65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org/persons/3729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49A7D-287A-4480-821B-3CB689B5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dcterms:created xsi:type="dcterms:W3CDTF">2014-02-18T17:17:00Z</dcterms:created>
  <dcterms:modified xsi:type="dcterms:W3CDTF">2014-07-29T15:10:00Z</dcterms:modified>
</cp:coreProperties>
</file>