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36" w:rsidRDefault="00583836" w:rsidP="0058383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Родионова С.Ю. </w:t>
      </w:r>
    </w:p>
    <w:p w:rsidR="00583836" w:rsidRDefault="00583836" w:rsidP="0058383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руководитель кафедры </w:t>
      </w:r>
    </w:p>
    <w:p w:rsidR="00583836" w:rsidRDefault="00583836" w:rsidP="0058383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предметов естественнонаучного цикла, </w:t>
      </w:r>
    </w:p>
    <w:p w:rsidR="00583836" w:rsidRPr="00583836" w:rsidRDefault="00583836" w:rsidP="0058383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химии</w:t>
      </w:r>
    </w:p>
    <w:p w:rsidR="00583836" w:rsidRDefault="00583836" w:rsidP="00A06D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38E" w:rsidRPr="00583836" w:rsidRDefault="00A06DF6" w:rsidP="005838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3836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583836">
        <w:rPr>
          <w:rFonts w:ascii="Times New Roman" w:hAnsi="Times New Roman" w:cs="Times New Roman"/>
          <w:b/>
          <w:sz w:val="28"/>
          <w:szCs w:val="28"/>
        </w:rPr>
        <w:t xml:space="preserve"> подход в обучении естественнонаучным предметам</w:t>
      </w:r>
    </w:p>
    <w:p w:rsidR="00A06DF6" w:rsidRPr="00583836" w:rsidRDefault="00A06DF6" w:rsidP="005838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836">
        <w:rPr>
          <w:rFonts w:ascii="Times New Roman" w:hAnsi="Times New Roman" w:cs="Times New Roman"/>
          <w:sz w:val="28"/>
          <w:szCs w:val="28"/>
        </w:rPr>
        <w:t>В течени</w:t>
      </w:r>
      <w:r w:rsidR="000A0369" w:rsidRPr="00583836">
        <w:rPr>
          <w:rFonts w:ascii="Times New Roman" w:hAnsi="Times New Roman" w:cs="Times New Roman"/>
          <w:sz w:val="28"/>
          <w:szCs w:val="28"/>
        </w:rPr>
        <w:t>е</w:t>
      </w:r>
      <w:r w:rsidR="00A07795">
        <w:rPr>
          <w:rFonts w:ascii="Times New Roman" w:hAnsi="Times New Roman" w:cs="Times New Roman"/>
          <w:sz w:val="28"/>
          <w:szCs w:val="28"/>
        </w:rPr>
        <w:t xml:space="preserve"> многих лет целью</w:t>
      </w:r>
      <w:r w:rsidRPr="00583836">
        <w:rPr>
          <w:rFonts w:ascii="Times New Roman" w:hAnsi="Times New Roman" w:cs="Times New Roman"/>
          <w:sz w:val="28"/>
          <w:szCs w:val="28"/>
        </w:rPr>
        <w:t xml:space="preserve"> </w:t>
      </w:r>
      <w:r w:rsidR="009262AF" w:rsidRPr="00583836">
        <w:rPr>
          <w:rFonts w:ascii="Times New Roman" w:hAnsi="Times New Roman" w:cs="Times New Roman"/>
          <w:sz w:val="28"/>
          <w:szCs w:val="28"/>
        </w:rPr>
        <w:t xml:space="preserve">естественнонаучного </w:t>
      </w:r>
      <w:r w:rsidRPr="0058383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07795"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583836">
        <w:rPr>
          <w:rFonts w:ascii="Times New Roman" w:hAnsi="Times New Roman" w:cs="Times New Roman"/>
          <w:sz w:val="28"/>
          <w:szCs w:val="28"/>
        </w:rPr>
        <w:t xml:space="preserve">было овладение системой знаний, которые составляют основу наук о природе. </w:t>
      </w:r>
      <w:r w:rsidR="00A07795">
        <w:rPr>
          <w:rFonts w:ascii="Times New Roman" w:hAnsi="Times New Roman" w:cs="Times New Roman"/>
          <w:sz w:val="28"/>
          <w:szCs w:val="28"/>
        </w:rPr>
        <w:t>Загрузка у</w:t>
      </w:r>
      <w:r w:rsidRPr="00583836">
        <w:rPr>
          <w:rFonts w:ascii="Times New Roman" w:hAnsi="Times New Roman" w:cs="Times New Roman"/>
          <w:sz w:val="28"/>
          <w:szCs w:val="28"/>
        </w:rPr>
        <w:t>чеников многочисленны</w:t>
      </w:r>
      <w:r w:rsidR="00A07795">
        <w:rPr>
          <w:rFonts w:ascii="Times New Roman" w:hAnsi="Times New Roman" w:cs="Times New Roman"/>
          <w:sz w:val="28"/>
          <w:szCs w:val="28"/>
        </w:rPr>
        <w:t xml:space="preserve">ми фактами, именами, понятиями привела к тому, что </w:t>
      </w:r>
      <w:r w:rsidRPr="00583836">
        <w:rPr>
          <w:rFonts w:ascii="Times New Roman" w:hAnsi="Times New Roman" w:cs="Times New Roman"/>
          <w:sz w:val="28"/>
          <w:szCs w:val="28"/>
        </w:rPr>
        <w:t xml:space="preserve">выпускники российских школ </w:t>
      </w:r>
      <w:r w:rsidR="00A07795">
        <w:rPr>
          <w:rFonts w:ascii="Times New Roman" w:hAnsi="Times New Roman" w:cs="Times New Roman"/>
          <w:sz w:val="28"/>
          <w:szCs w:val="28"/>
        </w:rPr>
        <w:t>имеют высокие фактические знания и</w:t>
      </w:r>
      <w:r w:rsidRPr="00583836">
        <w:rPr>
          <w:rFonts w:ascii="Times New Roman" w:hAnsi="Times New Roman" w:cs="Times New Roman"/>
          <w:sz w:val="28"/>
          <w:szCs w:val="28"/>
        </w:rPr>
        <w:t xml:space="preserve">, заметно превосходят </w:t>
      </w:r>
      <w:r w:rsidR="00A07795">
        <w:rPr>
          <w:rFonts w:ascii="Times New Roman" w:hAnsi="Times New Roman" w:cs="Times New Roman"/>
          <w:sz w:val="28"/>
          <w:szCs w:val="28"/>
        </w:rPr>
        <w:t xml:space="preserve">в этом </w:t>
      </w:r>
      <w:r w:rsidRPr="00583836">
        <w:rPr>
          <w:rFonts w:ascii="Times New Roman" w:hAnsi="Times New Roman" w:cs="Times New Roman"/>
          <w:sz w:val="28"/>
          <w:szCs w:val="28"/>
        </w:rPr>
        <w:t xml:space="preserve">своих зарубежных сверстников. </w:t>
      </w:r>
      <w:r w:rsidR="00A07795">
        <w:rPr>
          <w:rFonts w:ascii="Times New Roman" w:hAnsi="Times New Roman" w:cs="Times New Roman"/>
          <w:sz w:val="28"/>
          <w:szCs w:val="28"/>
        </w:rPr>
        <w:t>Но р</w:t>
      </w:r>
      <w:r w:rsidRPr="00583836">
        <w:rPr>
          <w:rFonts w:ascii="Times New Roman" w:hAnsi="Times New Roman" w:cs="Times New Roman"/>
          <w:sz w:val="28"/>
          <w:szCs w:val="28"/>
        </w:rPr>
        <w:t xml:space="preserve">езультаты международных сравнительных исследований показывают, что российские школьники при выполнении заданий на применение знаний </w:t>
      </w:r>
      <w:r w:rsidR="00A07795">
        <w:rPr>
          <w:rFonts w:ascii="Times New Roman" w:hAnsi="Times New Roman" w:cs="Times New Roman"/>
          <w:sz w:val="28"/>
          <w:szCs w:val="28"/>
        </w:rPr>
        <w:t>на практике</w:t>
      </w:r>
      <w:r w:rsidRPr="00583836">
        <w:rPr>
          <w:rFonts w:ascii="Times New Roman" w:hAnsi="Times New Roman" w:cs="Times New Roman"/>
          <w:sz w:val="28"/>
          <w:szCs w:val="28"/>
        </w:rPr>
        <w:t>,</w:t>
      </w:r>
      <w:r w:rsidR="00A07795">
        <w:rPr>
          <w:rFonts w:ascii="Times New Roman" w:hAnsi="Times New Roman" w:cs="Times New Roman"/>
          <w:sz w:val="28"/>
          <w:szCs w:val="28"/>
        </w:rPr>
        <w:t xml:space="preserve"> в</w:t>
      </w:r>
      <w:r w:rsidRPr="00583836">
        <w:rPr>
          <w:rFonts w:ascii="Times New Roman" w:hAnsi="Times New Roman" w:cs="Times New Roman"/>
          <w:sz w:val="28"/>
          <w:szCs w:val="28"/>
        </w:rPr>
        <w:t xml:space="preserve"> жизненных ситуациях, содержание которых представлено в нестандартной форме, </w:t>
      </w:r>
      <w:r w:rsidR="00A07795">
        <w:rPr>
          <w:rFonts w:ascii="Times New Roman" w:hAnsi="Times New Roman" w:cs="Times New Roman"/>
          <w:sz w:val="28"/>
          <w:szCs w:val="28"/>
        </w:rPr>
        <w:t>когда</w:t>
      </w:r>
      <w:r w:rsidRPr="00583836">
        <w:rPr>
          <w:rFonts w:ascii="Times New Roman" w:hAnsi="Times New Roman" w:cs="Times New Roman"/>
          <w:sz w:val="28"/>
          <w:szCs w:val="28"/>
        </w:rPr>
        <w:t xml:space="preserve"> требуется провести анализ или интерпретацию</w:t>
      </w:r>
      <w:r w:rsidR="00A07795">
        <w:rPr>
          <w:rFonts w:ascii="Times New Roman" w:hAnsi="Times New Roman" w:cs="Times New Roman"/>
          <w:sz w:val="28"/>
          <w:szCs w:val="28"/>
        </w:rPr>
        <w:t xml:space="preserve"> каких-либо фактов</w:t>
      </w:r>
      <w:r w:rsidRPr="00583836">
        <w:rPr>
          <w:rFonts w:ascii="Times New Roman" w:hAnsi="Times New Roman" w:cs="Times New Roman"/>
          <w:sz w:val="28"/>
          <w:szCs w:val="28"/>
        </w:rPr>
        <w:t>, сформулировать вывод или назвать последствия тех или иных изменений показывают более низкие результаты. Поэтому вопрос о качестве знаний образования был и остаётся актуальным.</w:t>
      </w:r>
    </w:p>
    <w:p w:rsidR="00A06DF6" w:rsidRPr="00583836" w:rsidRDefault="00A06DF6" w:rsidP="005838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836">
        <w:rPr>
          <w:rFonts w:ascii="Times New Roman" w:hAnsi="Times New Roman" w:cs="Times New Roman"/>
          <w:sz w:val="28"/>
          <w:szCs w:val="28"/>
        </w:rPr>
        <w:t xml:space="preserve">На современном этапе качество образования </w:t>
      </w:r>
      <w:r w:rsidR="00A07795">
        <w:rPr>
          <w:rFonts w:ascii="Times New Roman" w:hAnsi="Times New Roman" w:cs="Times New Roman"/>
          <w:sz w:val="28"/>
          <w:szCs w:val="28"/>
        </w:rPr>
        <w:t>рассматривают как</w:t>
      </w:r>
      <w:r w:rsidRPr="00583836">
        <w:rPr>
          <w:rFonts w:ascii="Times New Roman" w:hAnsi="Times New Roman" w:cs="Times New Roman"/>
          <w:sz w:val="28"/>
          <w:szCs w:val="28"/>
        </w:rPr>
        <w:t xml:space="preserve"> уровень специфических, </w:t>
      </w:r>
      <w:proofErr w:type="spellStart"/>
      <w:r w:rsidRPr="00583836"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 w:rsidRPr="005838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83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83836">
        <w:rPr>
          <w:rFonts w:ascii="Times New Roman" w:hAnsi="Times New Roman" w:cs="Times New Roman"/>
          <w:sz w:val="28"/>
          <w:szCs w:val="28"/>
        </w:rPr>
        <w:t xml:space="preserve"> умений, связанных с самоопределением и самореализацией личности. </w:t>
      </w:r>
      <w:r w:rsidR="00742686">
        <w:rPr>
          <w:rFonts w:ascii="Times New Roman" w:hAnsi="Times New Roman" w:cs="Times New Roman"/>
          <w:sz w:val="28"/>
          <w:szCs w:val="28"/>
        </w:rPr>
        <w:t xml:space="preserve">Наиболее важными становятся </w:t>
      </w:r>
      <w:r w:rsidRPr="00583836">
        <w:rPr>
          <w:rFonts w:ascii="Times New Roman" w:hAnsi="Times New Roman" w:cs="Times New Roman"/>
          <w:sz w:val="28"/>
          <w:szCs w:val="28"/>
        </w:rPr>
        <w:t xml:space="preserve"> не сами знания, а знания о том, как и где их применить. Но ещё важнее знание о том, как информацию добывать, анализировать, преобразовывать. Все это результаты деятельности. Поэтому необходимо изменить характер учебного процесса и способы деятельности.</w:t>
      </w:r>
    </w:p>
    <w:p w:rsidR="00742686" w:rsidRDefault="002040DB" w:rsidP="0074268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836">
        <w:rPr>
          <w:rFonts w:ascii="Times New Roman" w:hAnsi="Times New Roman" w:cs="Times New Roman"/>
          <w:sz w:val="28"/>
          <w:szCs w:val="28"/>
        </w:rPr>
        <w:t>При таком подходе основным становится освоение новых деятельности: учебно-исследовательской, творческой, поисково</w:t>
      </w:r>
      <w:r w:rsidR="00742686">
        <w:rPr>
          <w:rFonts w:ascii="Times New Roman" w:hAnsi="Times New Roman" w:cs="Times New Roman"/>
          <w:sz w:val="28"/>
          <w:szCs w:val="28"/>
        </w:rPr>
        <w:t xml:space="preserve">й, </w:t>
      </w:r>
      <w:r w:rsidRPr="00583836">
        <w:rPr>
          <w:rFonts w:ascii="Times New Roman" w:hAnsi="Times New Roman" w:cs="Times New Roman"/>
          <w:sz w:val="28"/>
          <w:szCs w:val="28"/>
        </w:rPr>
        <w:t xml:space="preserve">конструкторской и др. </w:t>
      </w:r>
      <w:r w:rsidR="00A06DF6" w:rsidRPr="00583836">
        <w:rPr>
          <w:rFonts w:ascii="Times New Roman" w:hAnsi="Times New Roman" w:cs="Times New Roman"/>
          <w:sz w:val="28"/>
          <w:szCs w:val="28"/>
        </w:rPr>
        <w:t xml:space="preserve">В этом случае знания становятся следствием усвоения способов деятельности. Параллельно с освоением деятельности </w:t>
      </w:r>
      <w:r w:rsidR="00583836" w:rsidRPr="00583836">
        <w:rPr>
          <w:rFonts w:ascii="Times New Roman" w:hAnsi="Times New Roman" w:cs="Times New Roman"/>
          <w:sz w:val="28"/>
          <w:szCs w:val="28"/>
        </w:rPr>
        <w:t>ученик</w:t>
      </w:r>
      <w:r w:rsidR="00A06DF6" w:rsidRPr="00583836">
        <w:rPr>
          <w:rFonts w:ascii="Times New Roman" w:hAnsi="Times New Roman" w:cs="Times New Roman"/>
          <w:sz w:val="28"/>
          <w:szCs w:val="28"/>
        </w:rPr>
        <w:t xml:space="preserve"> сможет сформировать свою систему </w:t>
      </w:r>
      <w:r w:rsidRPr="00583836">
        <w:rPr>
          <w:rFonts w:ascii="Times New Roman" w:hAnsi="Times New Roman" w:cs="Times New Roman"/>
          <w:sz w:val="28"/>
          <w:szCs w:val="28"/>
        </w:rPr>
        <w:t xml:space="preserve"> </w:t>
      </w:r>
      <w:r w:rsidR="00A06DF6" w:rsidRPr="00583836">
        <w:rPr>
          <w:rFonts w:ascii="Times New Roman" w:hAnsi="Times New Roman" w:cs="Times New Roman"/>
          <w:sz w:val="28"/>
          <w:szCs w:val="28"/>
        </w:rPr>
        <w:t xml:space="preserve">ценностей, поддерживаемую </w:t>
      </w:r>
      <w:r w:rsidR="00742686">
        <w:rPr>
          <w:rFonts w:ascii="Times New Roman" w:hAnsi="Times New Roman" w:cs="Times New Roman"/>
          <w:sz w:val="28"/>
          <w:szCs w:val="28"/>
        </w:rPr>
        <w:t>обществом</w:t>
      </w:r>
      <w:r w:rsidR="00A06DF6" w:rsidRPr="00583836">
        <w:rPr>
          <w:rFonts w:ascii="Times New Roman" w:hAnsi="Times New Roman" w:cs="Times New Roman"/>
          <w:sz w:val="28"/>
          <w:szCs w:val="28"/>
        </w:rPr>
        <w:t xml:space="preserve">. Из пассивного потребителя знаний </w:t>
      </w:r>
      <w:r w:rsidRPr="00583836">
        <w:rPr>
          <w:rFonts w:ascii="Times New Roman" w:hAnsi="Times New Roman" w:cs="Times New Roman"/>
          <w:sz w:val="28"/>
          <w:szCs w:val="28"/>
        </w:rPr>
        <w:t>он</w:t>
      </w:r>
      <w:r w:rsidR="00A06DF6" w:rsidRPr="00583836">
        <w:rPr>
          <w:rFonts w:ascii="Times New Roman" w:hAnsi="Times New Roman" w:cs="Times New Roman"/>
          <w:sz w:val="28"/>
          <w:szCs w:val="28"/>
        </w:rPr>
        <w:t xml:space="preserve"> становится субъектом образовательной деятельности. </w:t>
      </w:r>
    </w:p>
    <w:p w:rsidR="00C1029F" w:rsidRPr="00583836" w:rsidRDefault="00742686" w:rsidP="0074268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83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06DF6" w:rsidRPr="00583836">
        <w:rPr>
          <w:rFonts w:ascii="Times New Roman" w:hAnsi="Times New Roman" w:cs="Times New Roman"/>
          <w:sz w:val="28"/>
          <w:szCs w:val="28"/>
        </w:rPr>
        <w:t xml:space="preserve">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подходе учебно-познавательная деятельность организуется таким образом, чтобы</w:t>
      </w:r>
      <w:r w:rsidR="00A06DF6" w:rsidRPr="00583836">
        <w:rPr>
          <w:rFonts w:ascii="Times New Roman" w:hAnsi="Times New Roman" w:cs="Times New Roman"/>
          <w:sz w:val="28"/>
          <w:szCs w:val="28"/>
        </w:rPr>
        <w:t xml:space="preserve"> </w:t>
      </w:r>
      <w:r w:rsidR="002040DB" w:rsidRPr="00583836">
        <w:rPr>
          <w:rFonts w:ascii="Times New Roman" w:hAnsi="Times New Roman" w:cs="Times New Roman"/>
          <w:sz w:val="28"/>
          <w:szCs w:val="28"/>
        </w:rPr>
        <w:t>обучающиеся</w:t>
      </w:r>
      <w:r w:rsidR="00A06DF6" w:rsidRPr="00583836">
        <w:rPr>
          <w:rFonts w:ascii="Times New Roman" w:hAnsi="Times New Roman" w:cs="Times New Roman"/>
          <w:sz w:val="28"/>
          <w:szCs w:val="28"/>
        </w:rPr>
        <w:t xml:space="preserve"> </w:t>
      </w:r>
      <w:r w:rsidR="002040DB" w:rsidRPr="00583836">
        <w:rPr>
          <w:rFonts w:ascii="Times New Roman" w:hAnsi="Times New Roman" w:cs="Times New Roman"/>
          <w:sz w:val="28"/>
          <w:szCs w:val="28"/>
        </w:rPr>
        <w:t>сами активно участвуют в учебном процессе. Смысл</w:t>
      </w:r>
      <w:r w:rsidR="00A06DF6" w:rsidRPr="00583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DF6" w:rsidRPr="0058383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A06DF6" w:rsidRPr="00583836">
        <w:rPr>
          <w:rFonts w:ascii="Times New Roman" w:hAnsi="Times New Roman" w:cs="Times New Roman"/>
          <w:sz w:val="28"/>
          <w:szCs w:val="28"/>
        </w:rPr>
        <w:t xml:space="preserve"> подхода в обучении состоит в направле</w:t>
      </w:r>
      <w:r w:rsidR="002040DB" w:rsidRPr="00583836">
        <w:rPr>
          <w:rFonts w:ascii="Times New Roman" w:hAnsi="Times New Roman" w:cs="Times New Roman"/>
          <w:sz w:val="28"/>
          <w:szCs w:val="28"/>
        </w:rPr>
        <w:t xml:space="preserve">нии «всех педагогических мер на </w:t>
      </w:r>
      <w:r w:rsidR="00A06DF6" w:rsidRPr="00583836">
        <w:rPr>
          <w:rFonts w:ascii="Times New Roman" w:hAnsi="Times New Roman" w:cs="Times New Roman"/>
          <w:sz w:val="28"/>
          <w:szCs w:val="28"/>
        </w:rPr>
        <w:t xml:space="preserve">организацию интенсивной, постоянно усложняющейся деятельности, ибо только через собственную деятельность человек усваивает науку и культуру, способы познания и преобразования мира, формирует и совершенствует личностные качества». </w:t>
      </w:r>
    </w:p>
    <w:p w:rsidR="00C1029F" w:rsidRPr="00583836" w:rsidRDefault="00D72733" w:rsidP="00583836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spellStart"/>
      <w:r w:rsidRPr="005838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58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</w:t>
      </w:r>
      <w:r w:rsidR="00583836" w:rsidRPr="005838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Pr="0058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овладева</w:t>
      </w:r>
      <w:r w:rsidR="00583836" w:rsidRPr="0058383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8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универсальными, </w:t>
      </w:r>
      <w:proofErr w:type="spellStart"/>
      <w:r w:rsidRPr="005838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надпредметными</w:t>
      </w:r>
      <w:proofErr w:type="spellEnd"/>
      <w:r w:rsidRPr="0058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действиями, для того чтобы уметь решать любые задачи. </w:t>
      </w:r>
      <w:r w:rsidR="00C1029F" w:rsidRPr="005838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учащими</w:t>
      </w:r>
      <w:r w:rsidR="000A0369" w:rsidRPr="0058383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C1029F" w:rsidRPr="0058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ставить проблему, чтобы он</w:t>
      </w:r>
      <w:r w:rsidR="00583836" w:rsidRPr="005838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029F" w:rsidRPr="0058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сделал</w:t>
      </w:r>
      <w:r w:rsidR="00583836" w:rsidRPr="005838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029F" w:rsidRPr="0058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себя открытие, пусть маленькое, но свое. </w:t>
      </w:r>
    </w:p>
    <w:p w:rsidR="00C1029F" w:rsidRPr="00583836" w:rsidRDefault="00C1029F" w:rsidP="00583836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Иллюстрацией использования </w:t>
      </w:r>
      <w:proofErr w:type="spellStart"/>
      <w:r w:rsidRPr="005838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системно-деятельностного</w:t>
      </w:r>
      <w:proofErr w:type="spellEnd"/>
      <w:r w:rsidRPr="0058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работе </w:t>
      </w:r>
      <w:r w:rsidR="009262AF" w:rsidRPr="0058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кафедры </w:t>
      </w:r>
      <w:r w:rsidRPr="005838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послужить фрагменты уроков:</w:t>
      </w:r>
    </w:p>
    <w:p w:rsidR="00C1029F" w:rsidRPr="00583836" w:rsidRDefault="00C1029F" w:rsidP="005838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Урок химии в 8 классе.</w:t>
      </w:r>
    </w:p>
    <w:p w:rsidR="00C1029F" w:rsidRPr="00583836" w:rsidRDefault="00C1029F" w:rsidP="005838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темы “Кислоты” я не сообщаю тему урока, а использую следующий приём, добиваюсь от учащихся самостоятельной формулировки темы. Например: использую презентацию “Кислоты”. </w:t>
      </w:r>
    </w:p>
    <w:p w:rsidR="00311E00" w:rsidRPr="00583836" w:rsidRDefault="00C1029F" w:rsidP="005838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 на экран. Какие ассоциации у вас возникают?  </w:t>
      </w:r>
      <w:r w:rsidR="00311E00" w:rsidRPr="0058383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8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между ними общего? </w:t>
      </w:r>
    </w:p>
    <w:p w:rsidR="00793700" w:rsidRPr="00583836" w:rsidRDefault="00742686" w:rsidP="0058383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64.7pt;margin-top:6.8pt;width:286.3pt;height:224.5pt;z-index:251657215"/>
        </w:pict>
      </w:r>
      <w:r w:rsidR="009262AF" w:rsidRPr="005838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2761615</wp:posOffset>
            </wp:positionH>
            <wp:positionV relativeFrom="paragraph">
              <wp:posOffset>177800</wp:posOffset>
            </wp:positionV>
            <wp:extent cx="1462405" cy="1095375"/>
            <wp:effectExtent l="19050" t="0" r="4445" b="0"/>
            <wp:wrapThrough wrapText="bothSides">
              <wp:wrapPolygon edited="0">
                <wp:start x="-281" y="0"/>
                <wp:lineTo x="-281" y="21412"/>
                <wp:lineTo x="21666" y="21412"/>
                <wp:lineTo x="21666" y="0"/>
                <wp:lineTo x="-281" y="0"/>
              </wp:wrapPolygon>
            </wp:wrapThrough>
            <wp:docPr id="7" name="Рисунок 7" descr="http://im0-tub-ru.yandex.net/i?id=141499909-0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141499909-03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2AF" w:rsidRPr="005838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1004570</wp:posOffset>
            </wp:positionH>
            <wp:positionV relativeFrom="paragraph">
              <wp:posOffset>170180</wp:posOffset>
            </wp:positionV>
            <wp:extent cx="1316355" cy="1102360"/>
            <wp:effectExtent l="19050" t="0" r="0" b="0"/>
            <wp:wrapThrough wrapText="bothSides">
              <wp:wrapPolygon edited="0">
                <wp:start x="-313" y="0"/>
                <wp:lineTo x="-313" y="21276"/>
                <wp:lineTo x="21569" y="21276"/>
                <wp:lineTo x="21569" y="0"/>
                <wp:lineTo x="-313" y="0"/>
              </wp:wrapPolygon>
            </wp:wrapThrough>
            <wp:docPr id="1" name="Рисунок 1" descr="http://im3-tub-ru.yandex.net/i?id=103762406-6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103762406-65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10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E00" w:rsidRPr="00583836" w:rsidRDefault="00311E00" w:rsidP="0058383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700" w:rsidRPr="00583836" w:rsidRDefault="008E73F3" w:rsidP="005838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793700" w:rsidRPr="00583836" w:rsidRDefault="00742686" w:rsidP="0058383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135255</wp:posOffset>
            </wp:positionV>
            <wp:extent cx="1245870" cy="1137285"/>
            <wp:effectExtent l="19050" t="0" r="0" b="0"/>
            <wp:wrapThrough wrapText="bothSides">
              <wp:wrapPolygon edited="0">
                <wp:start x="-330" y="0"/>
                <wp:lineTo x="-330" y="21347"/>
                <wp:lineTo x="21468" y="21347"/>
                <wp:lineTo x="21468" y="0"/>
                <wp:lineTo x="-330" y="0"/>
              </wp:wrapPolygon>
            </wp:wrapThrough>
            <wp:docPr id="5" name="Рисунок 4" descr="http://im2-tub-ru.yandex.net/i?id=306411903-5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306411903-57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700" w:rsidRPr="00583836" w:rsidRDefault="00793700" w:rsidP="00583836">
      <w:pPr>
        <w:spacing w:after="0" w:line="360" w:lineRule="auto"/>
        <w:ind w:firstLine="851"/>
        <w:jc w:val="both"/>
        <w:rPr>
          <w:noProof/>
          <w:sz w:val="28"/>
          <w:szCs w:val="28"/>
          <w:lang w:eastAsia="ru-RU"/>
        </w:rPr>
      </w:pPr>
    </w:p>
    <w:p w:rsidR="009262AF" w:rsidRPr="00583836" w:rsidRDefault="00742686" w:rsidP="00583836">
      <w:pPr>
        <w:spacing w:after="0" w:line="360" w:lineRule="auto"/>
        <w:ind w:firstLine="851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3147695</wp:posOffset>
            </wp:positionH>
            <wp:positionV relativeFrom="paragraph">
              <wp:posOffset>83185</wp:posOffset>
            </wp:positionV>
            <wp:extent cx="1149985" cy="1158875"/>
            <wp:effectExtent l="19050" t="0" r="0" b="0"/>
            <wp:wrapThrough wrapText="bothSides">
              <wp:wrapPolygon edited="0">
                <wp:start x="-358" y="0"/>
                <wp:lineTo x="-358" y="21304"/>
                <wp:lineTo x="21469" y="21304"/>
                <wp:lineTo x="21469" y="0"/>
                <wp:lineTo x="-358" y="0"/>
              </wp:wrapPolygon>
            </wp:wrapThrough>
            <wp:docPr id="2" name="Рисунок 13" descr="http://im6-tub-ru.yandex.net/i?id=146480151-0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6-tub-ru.yandex.net/i?id=146480151-07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925195</wp:posOffset>
            </wp:positionH>
            <wp:positionV relativeFrom="paragraph">
              <wp:posOffset>193675</wp:posOffset>
            </wp:positionV>
            <wp:extent cx="1253490" cy="1041400"/>
            <wp:effectExtent l="19050" t="0" r="3810" b="0"/>
            <wp:wrapThrough wrapText="bothSides">
              <wp:wrapPolygon edited="0">
                <wp:start x="-328" y="0"/>
                <wp:lineTo x="-328" y="21337"/>
                <wp:lineTo x="21666" y="21337"/>
                <wp:lineTo x="21666" y="0"/>
                <wp:lineTo x="-328" y="0"/>
              </wp:wrapPolygon>
            </wp:wrapThrough>
            <wp:docPr id="10" name="Рисунок 10" descr="http://im1-tub-ru.yandex.net/i?id=776344351-2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1-tub-ru.yandex.net/i?id=776344351-22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2AF" w:rsidRPr="00583836" w:rsidRDefault="009262AF" w:rsidP="00583836">
      <w:pPr>
        <w:spacing w:after="0" w:line="360" w:lineRule="auto"/>
        <w:ind w:firstLine="851"/>
        <w:jc w:val="both"/>
        <w:rPr>
          <w:noProof/>
          <w:sz w:val="28"/>
          <w:szCs w:val="28"/>
          <w:lang w:eastAsia="ru-RU"/>
        </w:rPr>
      </w:pPr>
    </w:p>
    <w:p w:rsidR="009262AF" w:rsidRPr="00583836" w:rsidRDefault="009262AF" w:rsidP="00583836">
      <w:pPr>
        <w:spacing w:after="0" w:line="360" w:lineRule="auto"/>
        <w:ind w:firstLine="851"/>
        <w:jc w:val="both"/>
        <w:rPr>
          <w:noProof/>
          <w:sz w:val="28"/>
          <w:szCs w:val="28"/>
          <w:lang w:eastAsia="ru-RU"/>
        </w:rPr>
      </w:pPr>
    </w:p>
    <w:p w:rsidR="009262AF" w:rsidRPr="00583836" w:rsidRDefault="009262AF" w:rsidP="00583836">
      <w:pPr>
        <w:spacing w:after="0" w:line="360" w:lineRule="auto"/>
        <w:ind w:firstLine="851"/>
        <w:jc w:val="both"/>
        <w:rPr>
          <w:noProof/>
          <w:sz w:val="28"/>
          <w:szCs w:val="28"/>
          <w:lang w:eastAsia="ru-RU"/>
        </w:rPr>
      </w:pPr>
    </w:p>
    <w:p w:rsidR="009262AF" w:rsidRPr="00583836" w:rsidRDefault="009262AF" w:rsidP="00583836">
      <w:pPr>
        <w:spacing w:after="0" w:line="360" w:lineRule="auto"/>
        <w:ind w:firstLine="851"/>
        <w:jc w:val="both"/>
        <w:rPr>
          <w:noProof/>
          <w:sz w:val="28"/>
          <w:szCs w:val="28"/>
          <w:lang w:eastAsia="ru-RU"/>
        </w:rPr>
      </w:pPr>
    </w:p>
    <w:p w:rsidR="008E73F3" w:rsidRPr="00583836" w:rsidRDefault="008E73F3" w:rsidP="005838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29F" w:rsidRPr="00583836" w:rsidRDefault="008E73F3" w:rsidP="005838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Отвечая на вопрос</w:t>
      </w:r>
      <w:r w:rsidR="00C1029F" w:rsidRPr="0058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83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C1029F" w:rsidRPr="0058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 формулируют тему урока “</w:t>
      </w:r>
      <w:r w:rsidRPr="00583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Кислоты</w:t>
      </w:r>
      <w:r w:rsidR="00C1029F" w:rsidRPr="00583836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9262AF" w:rsidRPr="00583836" w:rsidRDefault="009262AF" w:rsidP="0058383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Урок географии в 6 классе.</w:t>
      </w:r>
    </w:p>
    <w:p w:rsidR="009262AF" w:rsidRPr="00583836" w:rsidRDefault="009262AF" w:rsidP="005838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836">
        <w:rPr>
          <w:rFonts w:ascii="Times New Roman" w:hAnsi="Times New Roman" w:cs="Times New Roman"/>
          <w:sz w:val="28"/>
          <w:szCs w:val="28"/>
        </w:rPr>
        <w:t xml:space="preserve">При изучении топографической карты </w:t>
      </w:r>
      <w:r w:rsidR="00DF44FE" w:rsidRPr="00583836">
        <w:rPr>
          <w:rFonts w:ascii="Times New Roman" w:hAnsi="Times New Roman" w:cs="Times New Roman"/>
          <w:sz w:val="28"/>
          <w:szCs w:val="28"/>
        </w:rPr>
        <w:t>проводится урок-игра. Для этого используется к</w:t>
      </w:r>
      <w:r w:rsidRPr="00583836">
        <w:rPr>
          <w:rFonts w:ascii="Times New Roman" w:hAnsi="Times New Roman" w:cs="Times New Roman"/>
          <w:sz w:val="28"/>
          <w:szCs w:val="28"/>
        </w:rPr>
        <w:t>омплект из учебной топографической карты, описания фотоснимков, сделанных на трех туристских маршрутах, правил игры и таблицы правильных ответов.</w:t>
      </w:r>
    </w:p>
    <w:p w:rsidR="009262AF" w:rsidRPr="00583836" w:rsidRDefault="009262AF" w:rsidP="005838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836">
        <w:rPr>
          <w:rFonts w:ascii="Times New Roman" w:hAnsi="Times New Roman" w:cs="Times New Roman"/>
          <w:sz w:val="28"/>
          <w:szCs w:val="28"/>
        </w:rPr>
        <w:t>Внимательно прочитав описание «кадра», необходимо найти на карте точку, о которой  говорится, затем следующую, пока не будет восстановлен весь маршрут, по которому прошли туристы. Разгадывать маршрут надо последовательно, начиная с первого описания, чтобы объекты и точки их съемки связались в  единую линию передвижения туристов.</w:t>
      </w:r>
    </w:p>
    <w:p w:rsidR="00BA1418" w:rsidRPr="00583836" w:rsidRDefault="00BA1418" w:rsidP="005838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836">
        <w:rPr>
          <w:rFonts w:ascii="Times New Roman" w:hAnsi="Times New Roman" w:cs="Times New Roman"/>
          <w:b/>
          <w:sz w:val="28"/>
          <w:szCs w:val="28"/>
        </w:rPr>
        <w:t>3. Урок биологии в 9 классе.</w:t>
      </w:r>
    </w:p>
    <w:p w:rsidR="002410DF" w:rsidRPr="00583836" w:rsidRDefault="00BA1418" w:rsidP="00583836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3836">
        <w:rPr>
          <w:rFonts w:ascii="Times New Roman" w:hAnsi="Times New Roman" w:cs="Times New Roman"/>
          <w:sz w:val="28"/>
          <w:szCs w:val="28"/>
        </w:rPr>
        <w:t xml:space="preserve">При  изучении темы «Взгляды и гипотезы  о происхождении жизни на Земле» перед </w:t>
      </w:r>
      <w:proofErr w:type="gramStart"/>
      <w:r w:rsidRPr="0058383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83836">
        <w:rPr>
          <w:rFonts w:ascii="Times New Roman" w:hAnsi="Times New Roman" w:cs="Times New Roman"/>
          <w:sz w:val="28"/>
          <w:szCs w:val="28"/>
        </w:rPr>
        <w:t xml:space="preserve"> ставятся проблемные вопросы - как возникла жизнь на Земле? Какие  существуют взгляды и гипотезы происхождения жизни на Земле? Какая из этих гипотез наиболее убедительна?</w:t>
      </w:r>
    </w:p>
    <w:p w:rsidR="00583836" w:rsidRPr="00583836" w:rsidRDefault="00583836" w:rsidP="00583836">
      <w:pPr>
        <w:spacing w:after="0"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583836">
        <w:rPr>
          <w:rFonts w:ascii="Times New Roman" w:hAnsi="Times New Roman" w:cs="Times New Roman"/>
          <w:sz w:val="28"/>
          <w:szCs w:val="28"/>
        </w:rPr>
        <w:t>В течение первой половины урока ребята работают в группах по изучению одной из пяти гипотез, во второй половине урока они защищают эту гипотезу и отвечают на вопросы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3836">
        <w:rPr>
          <w:rFonts w:ascii="Times New Roman" w:hAnsi="Times New Roman" w:cs="Times New Roman"/>
          <w:sz w:val="28"/>
          <w:szCs w:val="28"/>
        </w:rPr>
        <w:t xml:space="preserve"> как учителя, так и остальных учащихся.</w:t>
      </w:r>
    </w:p>
    <w:p w:rsidR="002410DF" w:rsidRPr="00583836" w:rsidRDefault="002410DF" w:rsidP="00583836">
      <w:pPr>
        <w:pStyle w:val="a3"/>
        <w:spacing w:line="360" w:lineRule="auto"/>
        <w:ind w:firstLine="708"/>
        <w:rPr>
          <w:rStyle w:val="FontStyle11"/>
          <w:rFonts w:ascii="Times New Roman" w:hAnsi="Times New Roman" w:cs="Times New Roman"/>
          <w:sz w:val="28"/>
          <w:szCs w:val="28"/>
        </w:rPr>
      </w:pPr>
      <w:r w:rsidRPr="00583836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2410DF" w:rsidRPr="00583836" w:rsidRDefault="002410DF" w:rsidP="00583836">
      <w:pPr>
        <w:pStyle w:val="a3"/>
        <w:spacing w:line="360" w:lineRule="auto"/>
        <w:rPr>
          <w:rStyle w:val="FontStyle12"/>
          <w:rFonts w:ascii="Times New Roman" w:hAnsi="Times New Roman" w:cs="Times New Roman"/>
        </w:rPr>
      </w:pPr>
    </w:p>
    <w:p w:rsidR="00D72733" w:rsidRPr="00B746EE" w:rsidRDefault="00D72733" w:rsidP="00583836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D72733" w:rsidRPr="00B746EE" w:rsidSect="00A06D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6DF6"/>
    <w:rsid w:val="000A0369"/>
    <w:rsid w:val="001556F8"/>
    <w:rsid w:val="002040DB"/>
    <w:rsid w:val="002410DF"/>
    <w:rsid w:val="002F1161"/>
    <w:rsid w:val="00311E00"/>
    <w:rsid w:val="00583836"/>
    <w:rsid w:val="00701C72"/>
    <w:rsid w:val="00742686"/>
    <w:rsid w:val="00793700"/>
    <w:rsid w:val="00840063"/>
    <w:rsid w:val="008E73F3"/>
    <w:rsid w:val="009262AF"/>
    <w:rsid w:val="00A06DF6"/>
    <w:rsid w:val="00A07795"/>
    <w:rsid w:val="00A22EC4"/>
    <w:rsid w:val="00B43069"/>
    <w:rsid w:val="00BA1418"/>
    <w:rsid w:val="00C1029F"/>
    <w:rsid w:val="00D4638E"/>
    <w:rsid w:val="00D72733"/>
    <w:rsid w:val="00DF44FE"/>
    <w:rsid w:val="00E3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D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C72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2410DF"/>
    <w:rPr>
      <w:rFonts w:ascii="Courier New" w:hAnsi="Courier New" w:cs="Courier New"/>
      <w:sz w:val="34"/>
      <w:szCs w:val="34"/>
    </w:rPr>
  </w:style>
  <w:style w:type="character" w:customStyle="1" w:styleId="FontStyle12">
    <w:name w:val="Font Style12"/>
    <w:basedOn w:val="a0"/>
    <w:uiPriority w:val="99"/>
    <w:rsid w:val="002410DF"/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Светлана</dc:creator>
  <cp:keywords/>
  <dc:description/>
  <cp:lastModifiedBy>user</cp:lastModifiedBy>
  <cp:revision>7</cp:revision>
  <dcterms:created xsi:type="dcterms:W3CDTF">2014-06-09T23:26:00Z</dcterms:created>
  <dcterms:modified xsi:type="dcterms:W3CDTF">2014-08-23T17:02:00Z</dcterms:modified>
</cp:coreProperties>
</file>