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Default="00B91552" w:rsidP="009F7B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6">
        <w:rPr>
          <w:rFonts w:ascii="Times New Roman" w:hAnsi="Times New Roman" w:cs="Times New Roman"/>
          <w:b/>
          <w:sz w:val="28"/>
          <w:szCs w:val="28"/>
        </w:rPr>
        <w:t>Организация внеклассного чтения как условие формир</w:t>
      </w:r>
      <w:r w:rsidR="005C29D0">
        <w:rPr>
          <w:rFonts w:ascii="Times New Roman" w:hAnsi="Times New Roman" w:cs="Times New Roman"/>
          <w:b/>
          <w:sz w:val="28"/>
          <w:szCs w:val="28"/>
        </w:rPr>
        <w:t>ования УУД у младших школьников</w:t>
      </w:r>
    </w:p>
    <w:p w:rsidR="00E71822" w:rsidRPr="00E71822" w:rsidRDefault="00E71822" w:rsidP="009F7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822">
        <w:rPr>
          <w:rFonts w:ascii="Times New Roman" w:hAnsi="Times New Roman" w:cs="Times New Roman"/>
          <w:sz w:val="28"/>
          <w:szCs w:val="28"/>
        </w:rPr>
        <w:t>Смердова</w:t>
      </w:r>
      <w:proofErr w:type="spellEnd"/>
      <w:r w:rsidRPr="00E71822">
        <w:rPr>
          <w:rFonts w:ascii="Times New Roman" w:hAnsi="Times New Roman" w:cs="Times New Roman"/>
          <w:sz w:val="28"/>
          <w:szCs w:val="28"/>
        </w:rPr>
        <w:t xml:space="preserve"> М. С., учитель начальных классов первой квалификационной категории, МАОУ «СОШ № 116»</w:t>
      </w:r>
    </w:p>
    <w:p w:rsidR="00A45DAD" w:rsidRPr="00284FF6" w:rsidRDefault="00D7344A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F6">
        <w:rPr>
          <w:rFonts w:ascii="Times New Roman" w:hAnsi="Times New Roman" w:cs="Times New Roman"/>
          <w:sz w:val="28"/>
          <w:szCs w:val="28"/>
        </w:rPr>
        <w:t xml:space="preserve"> 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="00E31BAC" w:rsidRPr="00284FF6">
        <w:rPr>
          <w:rFonts w:ascii="Times New Roman" w:hAnsi="Times New Roman" w:cs="Times New Roman"/>
          <w:sz w:val="28"/>
          <w:szCs w:val="28"/>
        </w:rPr>
        <w:t>В настоящее время одной из  проблем начальной школы является нежелание детей читать. Компьютер и телевизор занимают почти всё свободное время, а книги стали неинтересны и не нужны.</w:t>
      </w:r>
    </w:p>
    <w:p w:rsidR="00D7344A" w:rsidRPr="00284FF6" w:rsidRDefault="005C29D0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учебный предмет, и</w:t>
      </w:r>
      <w:r w:rsidR="00D7344A" w:rsidRPr="00284FF6">
        <w:rPr>
          <w:rFonts w:ascii="Times New Roman" w:hAnsi="Times New Roman" w:cs="Times New Roman"/>
          <w:sz w:val="28"/>
          <w:szCs w:val="28"/>
        </w:rPr>
        <w:t>менно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4A" w:rsidRPr="00284FF6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D03565" w:rsidRPr="00284FF6">
        <w:rPr>
          <w:rFonts w:ascii="Times New Roman" w:hAnsi="Times New Roman" w:cs="Times New Roman"/>
          <w:sz w:val="28"/>
          <w:szCs w:val="28"/>
        </w:rPr>
        <w:t xml:space="preserve"> возможностью решать целый комплекс задач: формировать мировоззрение, нравственность, развивать эстетические чувс</w:t>
      </w:r>
      <w:r>
        <w:rPr>
          <w:rFonts w:ascii="Times New Roman" w:hAnsi="Times New Roman" w:cs="Times New Roman"/>
          <w:sz w:val="28"/>
          <w:szCs w:val="28"/>
        </w:rPr>
        <w:t xml:space="preserve">тва, образное мышление, речь, </w:t>
      </w:r>
      <w:r w:rsidR="00D03565" w:rsidRPr="00284FF6">
        <w:rPr>
          <w:rFonts w:ascii="Times New Roman" w:hAnsi="Times New Roman" w:cs="Times New Roman"/>
          <w:sz w:val="28"/>
          <w:szCs w:val="28"/>
        </w:rPr>
        <w:t xml:space="preserve">учить думать,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03565" w:rsidRPr="00284FF6">
        <w:rPr>
          <w:rFonts w:ascii="Times New Roman" w:hAnsi="Times New Roman" w:cs="Times New Roman"/>
          <w:sz w:val="28"/>
          <w:szCs w:val="28"/>
        </w:rPr>
        <w:t>переживать, осмысливать опыт предшествующих поколений.</w:t>
      </w:r>
      <w:r w:rsidR="006B64EA" w:rsidRPr="00284FF6">
        <w:rPr>
          <w:rFonts w:ascii="Times New Roman" w:hAnsi="Times New Roman" w:cs="Times New Roman"/>
          <w:sz w:val="28"/>
          <w:szCs w:val="28"/>
        </w:rPr>
        <w:t xml:space="preserve"> Книга учит только тогда, когда ученик умеет работать с книгой, умеет читать. От умения читать, т. е. понимать прочитанное, во многом зависит и воспитание, и умственное развитие.</w:t>
      </w:r>
    </w:p>
    <w:p w:rsidR="006A2D52" w:rsidRPr="00284FF6" w:rsidRDefault="00D7344A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F6">
        <w:rPr>
          <w:rFonts w:ascii="Times New Roman" w:hAnsi="Times New Roman" w:cs="Times New Roman"/>
          <w:sz w:val="28"/>
          <w:szCs w:val="28"/>
        </w:rPr>
        <w:t xml:space="preserve">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Pr="00284FF6">
        <w:rPr>
          <w:rFonts w:ascii="Times New Roman" w:hAnsi="Times New Roman" w:cs="Times New Roman"/>
          <w:sz w:val="28"/>
          <w:szCs w:val="28"/>
        </w:rPr>
        <w:t xml:space="preserve"> </w:t>
      </w:r>
      <w:r w:rsidR="00E31BAC" w:rsidRPr="00284FF6">
        <w:rPr>
          <w:rFonts w:ascii="Times New Roman" w:hAnsi="Times New Roman" w:cs="Times New Roman"/>
          <w:sz w:val="28"/>
          <w:szCs w:val="28"/>
        </w:rPr>
        <w:t>Привить вкус к чтению, пробудить интерес к чтению – острейшая задача, стоящая перед учителем начальной школы.</w:t>
      </w:r>
      <w:r w:rsidR="006A2D52" w:rsidRPr="00284FF6">
        <w:rPr>
          <w:rFonts w:ascii="Times New Roman" w:hAnsi="Times New Roman" w:cs="Times New Roman"/>
          <w:sz w:val="28"/>
          <w:szCs w:val="28"/>
        </w:rPr>
        <w:t xml:space="preserve"> Положительное отношение к чтению, интерес появляются тогда, когда ребёнок открывает личный смысл в </w:t>
      </w:r>
      <w:proofErr w:type="gramStart"/>
      <w:r w:rsidR="006A2D52" w:rsidRPr="00284FF6">
        <w:rPr>
          <w:rFonts w:ascii="Times New Roman" w:hAnsi="Times New Roman" w:cs="Times New Roman"/>
          <w:sz w:val="28"/>
          <w:szCs w:val="28"/>
        </w:rPr>
        <w:t>читаемом</w:t>
      </w:r>
      <w:proofErr w:type="gramEnd"/>
      <w:r w:rsidR="006A2D52" w:rsidRPr="00284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FF6">
        <w:rPr>
          <w:rFonts w:ascii="Times New Roman" w:hAnsi="Times New Roman" w:cs="Times New Roman"/>
          <w:sz w:val="28"/>
          <w:szCs w:val="28"/>
        </w:rPr>
        <w:t>Термин «интерес» в переводе с латинского обозначает «иметь значение».</w:t>
      </w:r>
      <w:proofErr w:type="gramEnd"/>
      <w:r w:rsidR="00E25B61" w:rsidRPr="00284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4A" w:rsidRPr="00284FF6" w:rsidRDefault="006A2D52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F6">
        <w:rPr>
          <w:rFonts w:ascii="Times New Roman" w:hAnsi="Times New Roman" w:cs="Times New Roman"/>
          <w:sz w:val="28"/>
          <w:szCs w:val="28"/>
        </w:rPr>
        <w:t xml:space="preserve">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Pr="00284FF6">
        <w:rPr>
          <w:rFonts w:ascii="Times New Roman" w:hAnsi="Times New Roman" w:cs="Times New Roman"/>
          <w:sz w:val="28"/>
          <w:szCs w:val="28"/>
        </w:rPr>
        <w:t xml:space="preserve"> </w:t>
      </w:r>
      <w:r w:rsidR="00E25B61" w:rsidRPr="00284FF6">
        <w:rPr>
          <w:rFonts w:ascii="Times New Roman" w:hAnsi="Times New Roman" w:cs="Times New Roman"/>
          <w:sz w:val="28"/>
          <w:szCs w:val="28"/>
        </w:rPr>
        <w:t>Читательский интерес – это интерес, проявляемый в активном отношении читателя к человеческому опыту, заключённому в книгах, и к своей способности самостоятельно добывать этот опыт из книг. Читательские интересы во многом определяют личность человека. Сформировать читательские интересы младших школьников помогают уроки внеклассного чтения.</w:t>
      </w:r>
    </w:p>
    <w:p w:rsidR="00FB3E21" w:rsidRDefault="00867350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целях привития учащимся 1 класса интереса к чтению автором был создан проект, суть которого сводится к созданию ребёнком собственной модели прочитанного произведения.</w:t>
      </w:r>
    </w:p>
    <w:p w:rsidR="00B91552" w:rsidRDefault="00FB3E21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90ED0">
        <w:rPr>
          <w:rFonts w:ascii="Times New Roman" w:hAnsi="Times New Roman" w:cs="Times New Roman"/>
          <w:sz w:val="28"/>
          <w:szCs w:val="28"/>
        </w:rPr>
        <w:t xml:space="preserve">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="00FD4126">
        <w:rPr>
          <w:rFonts w:ascii="Times New Roman" w:hAnsi="Times New Roman" w:cs="Times New Roman"/>
          <w:sz w:val="28"/>
          <w:szCs w:val="28"/>
        </w:rPr>
        <w:t>При создании проекта учитывалось то, что все первоклассники научились читать до поступления в школу. Одно из первых родительских собраний было посвящено</w:t>
      </w:r>
      <w:r>
        <w:rPr>
          <w:rFonts w:ascii="Times New Roman" w:hAnsi="Times New Roman" w:cs="Times New Roman"/>
          <w:sz w:val="28"/>
          <w:szCs w:val="28"/>
        </w:rPr>
        <w:t xml:space="preserve"> проблемам чтения, т. к. осознанная родительская помощь и поддержка необходимы</w:t>
      </w:r>
      <w:r w:rsidR="001358D8">
        <w:rPr>
          <w:rFonts w:ascii="Times New Roman" w:hAnsi="Times New Roman" w:cs="Times New Roman"/>
          <w:sz w:val="28"/>
          <w:szCs w:val="28"/>
        </w:rPr>
        <w:t xml:space="preserve"> для пробуждения интереса к чтению у детей.</w:t>
      </w:r>
    </w:p>
    <w:p w:rsidR="009F7BFC" w:rsidRDefault="006405FC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экскурсия в библиотеку. Рассказ библиотекаря о том, как оформляют книги, где можно найти информацию о художнике-иллюстраторе, издательстве и т. п. вызвал у детей интерес и желание создать свои книжки-малышки.</w:t>
      </w:r>
      <w:r w:rsidR="00E21058">
        <w:rPr>
          <w:rFonts w:ascii="Times New Roman" w:hAnsi="Times New Roman" w:cs="Times New Roman"/>
          <w:sz w:val="28"/>
          <w:szCs w:val="28"/>
        </w:rPr>
        <w:t xml:space="preserve"> Этот творческий порыв был поддержан родителями. Книжки</w:t>
      </w:r>
      <w:r w:rsidR="003631DD">
        <w:rPr>
          <w:rFonts w:ascii="Times New Roman" w:hAnsi="Times New Roman" w:cs="Times New Roman"/>
          <w:sz w:val="28"/>
          <w:szCs w:val="28"/>
        </w:rPr>
        <w:t>,</w:t>
      </w:r>
      <w:r w:rsidR="00E21058">
        <w:rPr>
          <w:rFonts w:ascii="Times New Roman" w:hAnsi="Times New Roman" w:cs="Times New Roman"/>
          <w:sz w:val="28"/>
          <w:szCs w:val="28"/>
        </w:rPr>
        <w:t xml:space="preserve"> созданные ещё в первой четверти</w:t>
      </w:r>
      <w:r w:rsidR="003631DD">
        <w:rPr>
          <w:rFonts w:ascii="Times New Roman" w:hAnsi="Times New Roman" w:cs="Times New Roman"/>
          <w:sz w:val="28"/>
          <w:szCs w:val="28"/>
        </w:rPr>
        <w:t>,</w:t>
      </w:r>
      <w:r w:rsidR="00E21058">
        <w:rPr>
          <w:rFonts w:ascii="Times New Roman" w:hAnsi="Times New Roman" w:cs="Times New Roman"/>
          <w:sz w:val="28"/>
          <w:szCs w:val="28"/>
        </w:rPr>
        <w:t xml:space="preserve"> пользовались успехом весь год. Ребята с удовольствием перечитывали их, особенно если узнавали в героях рассказов своих одноклассников, например, как в «Сказке как царь в школу пошёл».</w:t>
      </w:r>
    </w:p>
    <w:p w:rsidR="001358D8" w:rsidRDefault="001358D8" w:rsidP="009F7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первого урока внеклассного чтения были выбраны рассказы Валентины Александровны Осеевой. Эти рассказы короткие, доступные по объёму для самосто</w:t>
      </w:r>
      <w:r w:rsidR="00457035">
        <w:rPr>
          <w:rFonts w:ascii="Times New Roman" w:hAnsi="Times New Roman" w:cs="Times New Roman"/>
          <w:sz w:val="28"/>
          <w:szCs w:val="28"/>
        </w:rPr>
        <w:t>ятельного чтения, близкие детям. Они</w:t>
      </w:r>
      <w:r>
        <w:rPr>
          <w:rFonts w:ascii="Times New Roman" w:hAnsi="Times New Roman" w:cs="Times New Roman"/>
          <w:sz w:val="28"/>
          <w:szCs w:val="28"/>
        </w:rPr>
        <w:t xml:space="preserve"> будят сердце читающего ребёнка, позволяют сделать неизбежный нравственный вывод</w:t>
      </w:r>
      <w:r w:rsidR="00457035">
        <w:rPr>
          <w:rFonts w:ascii="Times New Roman" w:hAnsi="Times New Roman" w:cs="Times New Roman"/>
          <w:sz w:val="28"/>
          <w:szCs w:val="28"/>
        </w:rPr>
        <w:t>.</w:t>
      </w:r>
    </w:p>
    <w:p w:rsidR="00AB1CBA" w:rsidRDefault="00090ED0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="006E270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6E27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270B">
        <w:rPr>
          <w:rFonts w:ascii="Times New Roman" w:hAnsi="Times New Roman" w:cs="Times New Roman"/>
          <w:sz w:val="28"/>
          <w:szCs w:val="28"/>
        </w:rPr>
        <w:t xml:space="preserve"> чтобы пробудить  интерес к книгам В. Осеевой, увлечь, вызвать желание «читать ещё»</w:t>
      </w:r>
      <w:r w:rsidR="002078F5">
        <w:rPr>
          <w:rFonts w:ascii="Times New Roman" w:hAnsi="Times New Roman" w:cs="Times New Roman"/>
          <w:sz w:val="28"/>
          <w:szCs w:val="28"/>
        </w:rPr>
        <w:t xml:space="preserve"> учителем был прочитан рассказ «Сторож». Это короткое произведения вызвало живой интерес у первоклассников, которые сами недавно пришли из детского сада и учились делиться друг с другом игрушками. Используя свой жизненный опыт, дети дали оценку</w:t>
      </w:r>
      <w:r w:rsidR="00785F86">
        <w:rPr>
          <w:rFonts w:ascii="Times New Roman" w:hAnsi="Times New Roman" w:cs="Times New Roman"/>
          <w:sz w:val="28"/>
          <w:szCs w:val="28"/>
        </w:rPr>
        <w:t xml:space="preserve"> поведения героя рассказа и даже сформулировали, что «эта история </w:t>
      </w:r>
      <w:r w:rsidR="00083F4F">
        <w:rPr>
          <w:rFonts w:ascii="Times New Roman" w:hAnsi="Times New Roman" w:cs="Times New Roman"/>
          <w:sz w:val="28"/>
          <w:szCs w:val="28"/>
        </w:rPr>
        <w:t>поучительная</w:t>
      </w:r>
      <w:r w:rsidR="00785F86">
        <w:rPr>
          <w:rFonts w:ascii="Times New Roman" w:hAnsi="Times New Roman" w:cs="Times New Roman"/>
          <w:sz w:val="28"/>
          <w:szCs w:val="28"/>
        </w:rPr>
        <w:t>». Первоклассники смогли подобрать точные заголовки</w:t>
      </w:r>
      <w:r w:rsidR="00083F4F">
        <w:rPr>
          <w:rFonts w:ascii="Times New Roman" w:hAnsi="Times New Roman" w:cs="Times New Roman"/>
          <w:sz w:val="28"/>
          <w:szCs w:val="28"/>
        </w:rPr>
        <w:t xml:space="preserve"> для рассказа</w:t>
      </w:r>
      <w:r w:rsidR="004349D6">
        <w:rPr>
          <w:rFonts w:ascii="Times New Roman" w:hAnsi="Times New Roman" w:cs="Times New Roman"/>
          <w:sz w:val="28"/>
          <w:szCs w:val="28"/>
        </w:rPr>
        <w:t xml:space="preserve">. После того как все первоклассники </w:t>
      </w:r>
      <w:r w:rsidR="00083F4F">
        <w:rPr>
          <w:rFonts w:ascii="Times New Roman" w:hAnsi="Times New Roman" w:cs="Times New Roman"/>
          <w:sz w:val="28"/>
          <w:szCs w:val="28"/>
        </w:rPr>
        <w:t xml:space="preserve"> получили возможность высказаться</w:t>
      </w:r>
      <w:r w:rsidR="004349D6">
        <w:rPr>
          <w:rFonts w:ascii="Times New Roman" w:hAnsi="Times New Roman" w:cs="Times New Roman"/>
          <w:sz w:val="28"/>
          <w:szCs w:val="28"/>
        </w:rPr>
        <w:t xml:space="preserve">, учитель показал детям сборники рассказов В. Осеевой (прочитав фамилию автора, </w:t>
      </w:r>
      <w:r w:rsidR="00083F4F">
        <w:rPr>
          <w:rFonts w:ascii="Times New Roman" w:hAnsi="Times New Roman" w:cs="Times New Roman"/>
          <w:sz w:val="28"/>
          <w:szCs w:val="28"/>
        </w:rPr>
        <w:t>некоторые дети вспомнили, что в детском саду им читали произведения В. Осеевой</w:t>
      </w:r>
      <w:r w:rsidR="004349D6">
        <w:rPr>
          <w:rFonts w:ascii="Times New Roman" w:hAnsi="Times New Roman" w:cs="Times New Roman"/>
          <w:sz w:val="28"/>
          <w:szCs w:val="28"/>
        </w:rPr>
        <w:t>)</w:t>
      </w:r>
      <w:r w:rsidR="00083F4F">
        <w:rPr>
          <w:rFonts w:ascii="Times New Roman" w:hAnsi="Times New Roman" w:cs="Times New Roman"/>
          <w:sz w:val="28"/>
          <w:szCs w:val="28"/>
        </w:rPr>
        <w:t xml:space="preserve">. </w:t>
      </w:r>
      <w:r w:rsidR="00A53B48">
        <w:rPr>
          <w:rFonts w:ascii="Times New Roman" w:hAnsi="Times New Roman" w:cs="Times New Roman"/>
          <w:sz w:val="28"/>
          <w:szCs w:val="28"/>
        </w:rPr>
        <w:t>Далее была проведена работа в группах. Каждая группа получила сборник рассказов В.</w:t>
      </w:r>
      <w:r w:rsidR="00946B26">
        <w:rPr>
          <w:rFonts w:ascii="Times New Roman" w:hAnsi="Times New Roman" w:cs="Times New Roman"/>
          <w:sz w:val="28"/>
          <w:szCs w:val="28"/>
        </w:rPr>
        <w:t xml:space="preserve"> </w:t>
      </w:r>
      <w:r w:rsidR="00A53B48">
        <w:rPr>
          <w:rFonts w:ascii="Times New Roman" w:hAnsi="Times New Roman" w:cs="Times New Roman"/>
          <w:sz w:val="28"/>
          <w:szCs w:val="28"/>
        </w:rPr>
        <w:t>Осеевой</w:t>
      </w:r>
      <w:r w:rsidR="003631DD">
        <w:rPr>
          <w:rFonts w:ascii="Times New Roman" w:hAnsi="Times New Roman" w:cs="Times New Roman"/>
          <w:sz w:val="28"/>
          <w:szCs w:val="28"/>
        </w:rPr>
        <w:t>,</w:t>
      </w:r>
      <w:r w:rsidR="00A53B48">
        <w:rPr>
          <w:rFonts w:ascii="Times New Roman" w:hAnsi="Times New Roman" w:cs="Times New Roman"/>
          <w:sz w:val="28"/>
          <w:szCs w:val="28"/>
        </w:rPr>
        <w:t xml:space="preserve"> в котором нужно было найти услышанный на уроке рассказ</w:t>
      </w:r>
      <w:r w:rsidR="00946B26">
        <w:rPr>
          <w:rFonts w:ascii="Times New Roman" w:hAnsi="Times New Roman" w:cs="Times New Roman"/>
          <w:sz w:val="28"/>
          <w:szCs w:val="28"/>
        </w:rPr>
        <w:t>. Выполняя это задание</w:t>
      </w:r>
      <w:r w:rsidR="003631DD">
        <w:rPr>
          <w:rFonts w:ascii="Times New Roman" w:hAnsi="Times New Roman" w:cs="Times New Roman"/>
          <w:sz w:val="28"/>
          <w:szCs w:val="28"/>
        </w:rPr>
        <w:t>,</w:t>
      </w:r>
      <w:r w:rsidR="00946B26">
        <w:rPr>
          <w:rFonts w:ascii="Times New Roman" w:hAnsi="Times New Roman" w:cs="Times New Roman"/>
          <w:sz w:val="28"/>
          <w:szCs w:val="28"/>
        </w:rPr>
        <w:t xml:space="preserve"> дети рассматривали иллюстрации книги, читали </w:t>
      </w:r>
      <w:r w:rsidR="00946B26">
        <w:rPr>
          <w:rFonts w:ascii="Times New Roman" w:hAnsi="Times New Roman" w:cs="Times New Roman"/>
          <w:sz w:val="28"/>
          <w:szCs w:val="28"/>
        </w:rPr>
        <w:lastRenderedPageBreak/>
        <w:t xml:space="preserve">заголовки рассказов. Так появилось желание познакомиться </w:t>
      </w:r>
      <w:r w:rsidR="00445819">
        <w:rPr>
          <w:rFonts w:ascii="Times New Roman" w:hAnsi="Times New Roman" w:cs="Times New Roman"/>
          <w:sz w:val="28"/>
          <w:szCs w:val="28"/>
        </w:rPr>
        <w:t>с другими рассказами В. Осеевой.</w:t>
      </w:r>
    </w:p>
    <w:p w:rsidR="002B275B" w:rsidRDefault="002B275B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Работать в группах первоклассникам понравилось. Следующий урок внеклассного чтения по книгам В. Осеевой решено было провести в форме викторины, разделившись на группы. Каждый ребёнок, по желанию, мог приготовить своё задание: нарисовать иллюстрацию к любому произведению данного автора</w:t>
      </w:r>
      <w:r w:rsidR="00B279CD">
        <w:rPr>
          <w:rFonts w:ascii="Times New Roman" w:hAnsi="Times New Roman" w:cs="Times New Roman"/>
          <w:sz w:val="28"/>
          <w:szCs w:val="28"/>
        </w:rPr>
        <w:t xml:space="preserve"> для того, чтобы одноклассники определили</w:t>
      </w:r>
      <w:r w:rsidR="004D6B92">
        <w:rPr>
          <w:rFonts w:ascii="Times New Roman" w:hAnsi="Times New Roman" w:cs="Times New Roman"/>
          <w:sz w:val="28"/>
          <w:szCs w:val="28"/>
        </w:rPr>
        <w:t>,</w:t>
      </w:r>
      <w:r w:rsidR="00B279CD">
        <w:rPr>
          <w:rFonts w:ascii="Times New Roman" w:hAnsi="Times New Roman" w:cs="Times New Roman"/>
          <w:sz w:val="28"/>
          <w:szCs w:val="28"/>
        </w:rPr>
        <w:t xml:space="preserve"> какой рассказ иллюстрирует рисунок.</w:t>
      </w:r>
    </w:p>
    <w:p w:rsidR="00B279CD" w:rsidRDefault="00B279CD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 w:rsidR="00A47DC8">
        <w:rPr>
          <w:rFonts w:ascii="Times New Roman" w:hAnsi="Times New Roman" w:cs="Times New Roman"/>
          <w:sz w:val="28"/>
          <w:szCs w:val="28"/>
        </w:rPr>
        <w:t>Через неделю на уроке внеклассного чтения класс был поделён на 5 групп. Каждая гру</w:t>
      </w:r>
      <w:r w:rsidR="0062314E">
        <w:rPr>
          <w:rFonts w:ascii="Times New Roman" w:hAnsi="Times New Roman" w:cs="Times New Roman"/>
          <w:sz w:val="28"/>
          <w:szCs w:val="28"/>
        </w:rPr>
        <w:t>ппа получила карточку, на которой были записаны ключевые фразы из трёх рассказов В. Осеевой. В ключевых фразах были пропущены слова. Пропущенные слова нужно было вписать.</w:t>
      </w:r>
      <w:r w:rsidR="00EA056C">
        <w:rPr>
          <w:rFonts w:ascii="Times New Roman" w:hAnsi="Times New Roman" w:cs="Times New Roman"/>
          <w:sz w:val="28"/>
          <w:szCs w:val="28"/>
        </w:rPr>
        <w:t xml:space="preserve"> </w:t>
      </w:r>
      <w:r w:rsidR="0062314E">
        <w:rPr>
          <w:rFonts w:ascii="Times New Roman" w:hAnsi="Times New Roman" w:cs="Times New Roman"/>
          <w:sz w:val="28"/>
          <w:szCs w:val="28"/>
        </w:rPr>
        <w:t xml:space="preserve"> Если группа справлялась с заданием, то прямоугольник справа раскрашивали зелёным цветом. Если группа испытывала затруднения, можно было воспользоваться сборником рассказов В. Осеевой, тогда прямоугольник справа раскрашивался</w:t>
      </w:r>
      <w:r w:rsidR="00F65C37">
        <w:rPr>
          <w:rFonts w:ascii="Times New Roman" w:hAnsi="Times New Roman" w:cs="Times New Roman"/>
          <w:sz w:val="28"/>
          <w:szCs w:val="28"/>
        </w:rPr>
        <w:t xml:space="preserve"> жёлтым карандашом.</w:t>
      </w:r>
    </w:p>
    <w:p w:rsidR="0024407F" w:rsidRPr="0024407F" w:rsidRDefault="0024407F" w:rsidP="00363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7F">
        <w:rPr>
          <w:rFonts w:ascii="Times New Roman" w:hAnsi="Times New Roman" w:cs="Times New Roman"/>
          <w:b/>
          <w:sz w:val="28"/>
          <w:szCs w:val="28"/>
        </w:rPr>
        <w:t>Карточки к уроку внеклассного чтения по произведениям Валентины Осеевой.</w:t>
      </w: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F65C37" w:rsidTr="00F65C37">
        <w:tc>
          <w:tcPr>
            <w:tcW w:w="319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«Девочка с куклой»</w:t>
            </w:r>
          </w:p>
        </w:tc>
        <w:tc>
          <w:tcPr>
            <w:tcW w:w="514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Ничего, ничего</w:t>
            </w:r>
            <w:proofErr w:type="gramStart"/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07F">
              <w:rPr>
                <w:rFonts w:ascii="Times New Roman" w:hAnsi="Times New Roman" w:cs="Times New Roman"/>
                <w:sz w:val="24"/>
                <w:szCs w:val="24"/>
              </w:rPr>
              <w:t xml:space="preserve"> __________ </w:t>
            </w:r>
            <w:proofErr w:type="gramStart"/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оже надо уступать место.</w:t>
            </w:r>
          </w:p>
        </w:tc>
        <w:tc>
          <w:tcPr>
            <w:tcW w:w="1241" w:type="dxa"/>
          </w:tcPr>
          <w:p w:rsidR="00F65C37" w:rsidRDefault="00F65C37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C37" w:rsidTr="00F65C37">
        <w:tc>
          <w:tcPr>
            <w:tcW w:w="319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«Сыновья»</w:t>
            </w:r>
          </w:p>
        </w:tc>
        <w:tc>
          <w:tcPr>
            <w:tcW w:w="514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А где же ваши сыновья? Я только _____</w:t>
            </w:r>
          </w:p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вижу.</w:t>
            </w:r>
          </w:p>
        </w:tc>
        <w:tc>
          <w:tcPr>
            <w:tcW w:w="1241" w:type="dxa"/>
          </w:tcPr>
          <w:p w:rsidR="00F65C37" w:rsidRDefault="00F65C37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C37" w:rsidTr="00F65C37">
        <w:tc>
          <w:tcPr>
            <w:tcW w:w="319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«Три товарища»</w:t>
            </w:r>
          </w:p>
        </w:tc>
        <w:tc>
          <w:tcPr>
            <w:tcW w:w="5140" w:type="dxa"/>
          </w:tcPr>
          <w:p w:rsidR="00F65C37" w:rsidRPr="0024407F" w:rsidRDefault="00F65C37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F">
              <w:rPr>
                <w:rFonts w:ascii="Times New Roman" w:hAnsi="Times New Roman" w:cs="Times New Roman"/>
                <w:sz w:val="24"/>
                <w:szCs w:val="24"/>
              </w:rPr>
              <w:t>А Володя ничего не спросил. Он разломил кусок хлеба с маслом и ____</w:t>
            </w:r>
            <w:proofErr w:type="gramStart"/>
            <w:r w:rsidRPr="002440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F65C37" w:rsidRDefault="00F65C37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9B5" w:rsidRDefault="00D749B5" w:rsidP="001F7B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24407F" w:rsidTr="0024407F">
        <w:tc>
          <w:tcPr>
            <w:tcW w:w="3190" w:type="dxa"/>
          </w:tcPr>
          <w:p w:rsidR="0024407F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«Синие листья»</w:t>
            </w:r>
          </w:p>
        </w:tc>
        <w:tc>
          <w:tcPr>
            <w:tcW w:w="5140" w:type="dxa"/>
          </w:tcPr>
          <w:p w:rsidR="0024407F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 так давать, чтобы можно было 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24407F" w:rsidRDefault="0024407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07F" w:rsidTr="0024407F">
        <w:tc>
          <w:tcPr>
            <w:tcW w:w="3190" w:type="dxa"/>
          </w:tcPr>
          <w:p w:rsidR="0024407F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  <w:tc>
          <w:tcPr>
            <w:tcW w:w="5140" w:type="dxa"/>
          </w:tcPr>
          <w:p w:rsidR="0024407F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стыдно</w:t>
            </w: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же ___________________</w:t>
            </w: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4581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это и плохо!</w:t>
            </w:r>
          </w:p>
        </w:tc>
        <w:tc>
          <w:tcPr>
            <w:tcW w:w="1241" w:type="dxa"/>
          </w:tcPr>
          <w:p w:rsidR="0024407F" w:rsidRDefault="0024407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07F" w:rsidTr="0024407F">
        <w:tc>
          <w:tcPr>
            <w:tcW w:w="3190" w:type="dxa"/>
          </w:tcPr>
          <w:p w:rsidR="0024407F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«Сторож»</w:t>
            </w:r>
          </w:p>
        </w:tc>
        <w:tc>
          <w:tcPr>
            <w:tcW w:w="5140" w:type="dxa"/>
          </w:tcPr>
          <w:p w:rsidR="0024407F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тебе скучно</w:t>
            </w:r>
            <w:r w:rsidRPr="007745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тебя так много игрушек.</w:t>
            </w:r>
          </w:p>
          <w:p w:rsidR="00774581" w:rsidRPr="00774581" w:rsidRDefault="00774581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 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24407F" w:rsidRDefault="0024407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581" w:rsidRDefault="00774581" w:rsidP="001F7B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774581" w:rsidTr="00774581">
        <w:tc>
          <w:tcPr>
            <w:tcW w:w="319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«Печенье»</w:t>
            </w:r>
          </w:p>
        </w:tc>
        <w:tc>
          <w:tcPr>
            <w:tcW w:w="514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 xml:space="preserve">Мама мешала ложечкой </w:t>
            </w:r>
            <w:proofErr w:type="spellStart"/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неначатый</w:t>
            </w:r>
            <w:proofErr w:type="spellEnd"/>
            <w:r w:rsidRPr="00D566BF">
              <w:rPr>
                <w:rFonts w:ascii="Times New Roman" w:hAnsi="Times New Roman" w:cs="Times New Roman"/>
                <w:sz w:val="24"/>
                <w:szCs w:val="24"/>
              </w:rPr>
              <w:t xml:space="preserve"> чай, а бабушка жевала ____________</w:t>
            </w:r>
            <w:proofErr w:type="gramStart"/>
            <w:r w:rsidRPr="00D566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774581" w:rsidRDefault="00774581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81" w:rsidTr="00774581">
        <w:tc>
          <w:tcPr>
            <w:tcW w:w="319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«Обидчики»</w:t>
            </w:r>
          </w:p>
        </w:tc>
        <w:tc>
          <w:tcPr>
            <w:tcW w:w="514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Не жалуйся. Надо самому _____ относиться к товарищам,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и товарищи не будут тебя оби</w:t>
            </w: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жать.</w:t>
            </w:r>
          </w:p>
        </w:tc>
        <w:tc>
          <w:tcPr>
            <w:tcW w:w="1241" w:type="dxa"/>
          </w:tcPr>
          <w:p w:rsidR="00774581" w:rsidRDefault="00774581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81" w:rsidTr="00774581">
        <w:tc>
          <w:tcPr>
            <w:tcW w:w="319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«Лекарство»</w:t>
            </w:r>
          </w:p>
        </w:tc>
        <w:tc>
          <w:tcPr>
            <w:tcW w:w="5140" w:type="dxa"/>
          </w:tcPr>
          <w:p w:rsidR="00774581" w:rsidRPr="00D566BF" w:rsidRDefault="00D566B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Пока дочка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мама не в</w:t>
            </w:r>
            <w:r w:rsidRPr="00D566BF">
              <w:rPr>
                <w:rFonts w:ascii="Times New Roman" w:hAnsi="Times New Roman" w:cs="Times New Roman"/>
                <w:sz w:val="24"/>
                <w:szCs w:val="24"/>
              </w:rPr>
              <w:t>ыздоровеет.</w:t>
            </w:r>
          </w:p>
        </w:tc>
        <w:tc>
          <w:tcPr>
            <w:tcW w:w="1241" w:type="dxa"/>
          </w:tcPr>
          <w:p w:rsidR="00774581" w:rsidRDefault="00774581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6BF" w:rsidRDefault="00D566BF" w:rsidP="001F7B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D566BF" w:rsidTr="00D566BF">
        <w:tc>
          <w:tcPr>
            <w:tcW w:w="319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F">
              <w:rPr>
                <w:rFonts w:ascii="Times New Roman" w:hAnsi="Times New Roman" w:cs="Times New Roman"/>
                <w:sz w:val="24"/>
                <w:szCs w:val="24"/>
              </w:rPr>
              <w:t>«Отомстила»</w:t>
            </w:r>
          </w:p>
        </w:tc>
        <w:tc>
          <w:tcPr>
            <w:tcW w:w="514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F">
              <w:rPr>
                <w:rFonts w:ascii="Times New Roman" w:hAnsi="Times New Roman" w:cs="Times New Roman"/>
                <w:sz w:val="24"/>
                <w:szCs w:val="24"/>
              </w:rPr>
              <w:t>Алёша мотнул головой и вдруг заплакал.</w:t>
            </w:r>
          </w:p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F">
              <w:rPr>
                <w:rFonts w:ascii="Times New Roman" w:hAnsi="Times New Roman" w:cs="Times New Roman"/>
                <w:sz w:val="24"/>
                <w:szCs w:val="24"/>
              </w:rPr>
              <w:t>-Я больше никогда не буду ________</w:t>
            </w:r>
            <w:proofErr w:type="gramStart"/>
            <w:r w:rsidRPr="006C61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D566BF" w:rsidRDefault="00D566B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6BF" w:rsidTr="00D566BF">
        <w:tc>
          <w:tcPr>
            <w:tcW w:w="319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F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</w:tc>
        <w:tc>
          <w:tcPr>
            <w:tcW w:w="514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было целых полчаса. За это время лётчик успевает перевезти пассажиров из одного города в другой. А мы 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D566BF" w:rsidRDefault="00D566B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6BF" w:rsidTr="00D566BF">
        <w:tc>
          <w:tcPr>
            <w:tcW w:w="319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F">
              <w:rPr>
                <w:rFonts w:ascii="Times New Roman" w:hAnsi="Times New Roman" w:cs="Times New Roman"/>
                <w:sz w:val="24"/>
                <w:szCs w:val="24"/>
              </w:rPr>
              <w:t>«Что легче»</w:t>
            </w:r>
          </w:p>
        </w:tc>
        <w:tc>
          <w:tcPr>
            <w:tcW w:w="5140" w:type="dxa"/>
          </w:tcPr>
          <w:p w:rsidR="00D566B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всегда легче сказать, потому что она _______ и ______ ничего не надо.</w:t>
            </w:r>
          </w:p>
        </w:tc>
        <w:tc>
          <w:tcPr>
            <w:tcW w:w="1241" w:type="dxa"/>
          </w:tcPr>
          <w:p w:rsidR="00D566BF" w:rsidRDefault="00D566B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15F" w:rsidRDefault="006C615F" w:rsidP="001F7B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5140"/>
        <w:gridCol w:w="1241"/>
      </w:tblGrid>
      <w:tr w:rsidR="006C615F" w:rsidTr="006C615F">
        <w:tc>
          <w:tcPr>
            <w:tcW w:w="3190" w:type="dxa"/>
          </w:tcPr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катке»</w:t>
            </w:r>
          </w:p>
        </w:tc>
        <w:tc>
          <w:tcPr>
            <w:tcW w:w="5140" w:type="dxa"/>
          </w:tcPr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Взявшись за руки</w:t>
            </w:r>
            <w:r w:rsidR="00363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трое заскользили по льду, а девочка сидела на скамейке и ________.</w:t>
            </w:r>
          </w:p>
        </w:tc>
        <w:tc>
          <w:tcPr>
            <w:tcW w:w="1241" w:type="dxa"/>
          </w:tcPr>
          <w:p w:rsidR="006C615F" w:rsidRPr="006C615F" w:rsidRDefault="006C615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5F" w:rsidTr="006C615F">
        <w:tc>
          <w:tcPr>
            <w:tcW w:w="3190" w:type="dxa"/>
          </w:tcPr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хозяин»</w:t>
            </w:r>
          </w:p>
        </w:tc>
        <w:tc>
          <w:tcPr>
            <w:tcW w:w="5140" w:type="dxa"/>
          </w:tcPr>
          <w:p w:rsidR="006C615F" w:rsidRPr="006C615F" w:rsidRDefault="003B4142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Вдруг выскочили две огромные овчарки. Они бросились прямо на Жука. Ваня вскарабкался на дерево. А Коля ______________ .</w:t>
            </w:r>
          </w:p>
        </w:tc>
        <w:tc>
          <w:tcPr>
            <w:tcW w:w="1241" w:type="dxa"/>
          </w:tcPr>
          <w:p w:rsidR="006C615F" w:rsidRPr="006C615F" w:rsidRDefault="006C615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5F" w:rsidTr="006C615F">
        <w:tc>
          <w:tcPr>
            <w:tcW w:w="3190" w:type="dxa"/>
          </w:tcPr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5140" w:type="dxa"/>
          </w:tcPr>
          <w:p w:rsidR="006C615F" w:rsidRPr="006C615F" w:rsidRDefault="006C615F" w:rsidP="009F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помни: говорить его надо _____ голосом, глядя прямо 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6C615F" w:rsidRPr="006C615F" w:rsidRDefault="006C615F" w:rsidP="009F7B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5F" w:rsidRDefault="006C615F" w:rsidP="009F7B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6C" w:rsidRDefault="002E0FE3" w:rsidP="009F7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6C">
        <w:rPr>
          <w:rFonts w:ascii="Times New Roman" w:hAnsi="Times New Roman" w:cs="Times New Roman"/>
          <w:sz w:val="28"/>
          <w:szCs w:val="28"/>
        </w:rPr>
        <w:t>Работа по карточкам вызвала у детей эмоциональный подъём, стимулировало учащихся внимательно прочитывать художественные тексты, расширять круг чтения.</w:t>
      </w:r>
    </w:p>
    <w:p w:rsidR="00354B55" w:rsidRDefault="00354B55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Отбор книг для уроков внеклассного чтения у младших школьников должен не только максимально удовлетворять их интересы, но и способствовать активному накоплению языковых впечатлений, создать прочный фундамент для воспитания лингвистических интересов.</w:t>
      </w:r>
    </w:p>
    <w:p w:rsidR="0043338E" w:rsidRDefault="0043338E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Стихотворная сказка П. П. Ершова «Конёк-Горбунок» с её волшебной  историей, образной, яркой речью персонажей, красочными описаниями завораживает детей.</w:t>
      </w:r>
      <w:r w:rsidR="0036217B">
        <w:rPr>
          <w:rFonts w:ascii="Times New Roman" w:hAnsi="Times New Roman" w:cs="Times New Roman"/>
          <w:sz w:val="28"/>
          <w:szCs w:val="28"/>
        </w:rPr>
        <w:t xml:space="preserve"> Эта сказка была нами выбрана для внеклассного чтения потому, что детям предстоял просмотр спектакля «Конёк-Горбунок» в рамках внеурочного курса «Мир искусства». Текст изобилует бытовыми подробностями старой русской жизни, поэтому требует кропотливой работы </w:t>
      </w:r>
      <w:r w:rsidR="0036217B">
        <w:rPr>
          <w:rFonts w:ascii="Times New Roman" w:hAnsi="Times New Roman" w:cs="Times New Roman"/>
          <w:sz w:val="28"/>
          <w:szCs w:val="28"/>
        </w:rPr>
        <w:lastRenderedPageBreak/>
        <w:t>учителя и своевременной помощи родителей. Каждая глава сказки разбиралась на отдельном уроке внеклассного чтения.</w:t>
      </w:r>
      <w:r w:rsidR="009818A3">
        <w:rPr>
          <w:rFonts w:ascii="Times New Roman" w:hAnsi="Times New Roman" w:cs="Times New Roman"/>
          <w:sz w:val="28"/>
          <w:szCs w:val="28"/>
        </w:rPr>
        <w:t xml:space="preserve"> Была использована полюбившаяся детям групповая форма работы по карточкам, разработанным учителем.</w:t>
      </w:r>
      <w:r w:rsidR="00054639">
        <w:rPr>
          <w:rFonts w:ascii="Times New Roman" w:hAnsi="Times New Roman" w:cs="Times New Roman"/>
          <w:sz w:val="28"/>
          <w:szCs w:val="28"/>
        </w:rPr>
        <w:t xml:space="preserve"> Работая по карточкам</w:t>
      </w:r>
      <w:r w:rsidR="00043A67">
        <w:rPr>
          <w:rFonts w:ascii="Times New Roman" w:hAnsi="Times New Roman" w:cs="Times New Roman"/>
          <w:sz w:val="28"/>
          <w:szCs w:val="28"/>
        </w:rPr>
        <w:t>,</w:t>
      </w:r>
      <w:r w:rsidR="00054639">
        <w:rPr>
          <w:rFonts w:ascii="Times New Roman" w:hAnsi="Times New Roman" w:cs="Times New Roman"/>
          <w:sz w:val="28"/>
          <w:szCs w:val="28"/>
        </w:rPr>
        <w:t xml:space="preserve"> дети учились обращать внимание на детали, сопоставлять характеры героев, мотивы их поступков, работать в группе, выражать свою мысль, высказывать согласие (несогласие) с чужой точкой зрения.</w:t>
      </w:r>
      <w:r w:rsidR="00043A67">
        <w:rPr>
          <w:rFonts w:ascii="Times New Roman" w:hAnsi="Times New Roman" w:cs="Times New Roman"/>
          <w:sz w:val="28"/>
          <w:szCs w:val="28"/>
        </w:rPr>
        <w:t xml:space="preserve"> Спектакль по сказке П. П. Ершова первоклассники смотрели</w:t>
      </w:r>
      <w:r w:rsidR="00AF518E">
        <w:rPr>
          <w:rFonts w:ascii="Times New Roman" w:hAnsi="Times New Roman" w:cs="Times New Roman"/>
          <w:sz w:val="28"/>
          <w:szCs w:val="28"/>
        </w:rPr>
        <w:t>,</w:t>
      </w:r>
      <w:r w:rsidR="00043A67">
        <w:rPr>
          <w:rFonts w:ascii="Times New Roman" w:hAnsi="Times New Roman" w:cs="Times New Roman"/>
          <w:sz w:val="28"/>
          <w:szCs w:val="28"/>
        </w:rPr>
        <w:t xml:space="preserve"> хорошо разбираясь в сюжете</w:t>
      </w:r>
      <w:r w:rsidR="00AF518E">
        <w:rPr>
          <w:rFonts w:ascii="Times New Roman" w:hAnsi="Times New Roman" w:cs="Times New Roman"/>
          <w:sz w:val="28"/>
          <w:szCs w:val="28"/>
        </w:rPr>
        <w:t>,</w:t>
      </w:r>
      <w:r w:rsidR="00043A67">
        <w:rPr>
          <w:rFonts w:ascii="Times New Roman" w:hAnsi="Times New Roman" w:cs="Times New Roman"/>
          <w:sz w:val="28"/>
          <w:szCs w:val="28"/>
        </w:rPr>
        <w:t xml:space="preserve"> и подмечали все несоответствия между литературным произведением и спектаклем.</w:t>
      </w:r>
    </w:p>
    <w:p w:rsidR="00EA056C" w:rsidRDefault="008A22EA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Осмысление прочитанного, выполнение творческих заданий развивает мышление, речь ребёнка. Обрести уверенность в себе, сделать первые шаги в публичном выступлении первоклассники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="0091399D">
        <w:rPr>
          <w:rFonts w:ascii="Times New Roman" w:hAnsi="Times New Roman" w:cs="Times New Roman"/>
          <w:sz w:val="28"/>
          <w:szCs w:val="28"/>
        </w:rPr>
        <w:t xml:space="preserve"> реализуя коллективные, групповые и индивидуальные проекты.</w:t>
      </w:r>
    </w:p>
    <w:p w:rsidR="0091399D" w:rsidRDefault="0091399D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Создавая коллективный проект «Почему «Хлеб всему голова</w:t>
      </w:r>
      <w:r w:rsidRPr="009139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учащиеся сами подбирали пословицы, поговорки, стихи, сказки о хлебе</w:t>
      </w:r>
      <w:r w:rsidR="00077A13">
        <w:rPr>
          <w:rFonts w:ascii="Times New Roman" w:hAnsi="Times New Roman" w:cs="Times New Roman"/>
          <w:sz w:val="28"/>
          <w:szCs w:val="28"/>
        </w:rPr>
        <w:t>. При создании группового проекта «Времена года» первоклассники нашли множество народных примет, а стихи великих русских поэтов (Пушкина, Тютчева, Плещеева, Фета, Бунина) звучали с особым воодушевлением, потому что не учитель задал их выучить, а ребёнок сам выбрал то стихотворение, которое на его взгляд</w:t>
      </w:r>
      <w:r w:rsidR="00124BA6">
        <w:rPr>
          <w:rFonts w:ascii="Times New Roman" w:hAnsi="Times New Roman" w:cs="Times New Roman"/>
          <w:sz w:val="28"/>
          <w:szCs w:val="28"/>
        </w:rPr>
        <w:t xml:space="preserve"> показывает всю прелесть любимого времени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2D" w:rsidRDefault="00675E2D" w:rsidP="009F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Философ, критик И. Ф. Карякин писал: «Пока ученик относится к литературе лишь как к средству того, что происходит с другими, а не с ним самим, пока в чужом не узнает своё, пока не обожжётся этим открытием – до той поры нет и интереса к чтению нет потребности в нём.»</w:t>
      </w:r>
    </w:p>
    <w:p w:rsidR="004D6B92" w:rsidRPr="000F4524" w:rsidRDefault="0034260F" w:rsidP="001F7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«Привить ребёнку вкус к чтению – лучший подарок</w:t>
      </w:r>
      <w:r w:rsidR="003631DD">
        <w:rPr>
          <w:rFonts w:ascii="Times New Roman" w:hAnsi="Times New Roman" w:cs="Times New Roman"/>
          <w:sz w:val="28"/>
          <w:szCs w:val="28"/>
        </w:rPr>
        <w:t>, который мы можем ему сделать»,</w:t>
      </w:r>
      <w:r>
        <w:rPr>
          <w:rFonts w:ascii="Times New Roman" w:hAnsi="Times New Roman" w:cs="Times New Roman"/>
          <w:sz w:val="28"/>
          <w:szCs w:val="28"/>
        </w:rPr>
        <w:t xml:space="preserve"> – говорила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Лупан. С этим трудно не согласиться.</w:t>
      </w:r>
    </w:p>
    <w:sectPr w:rsidR="004D6B92" w:rsidRPr="000F4524" w:rsidSect="009F7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BAC"/>
    <w:rsid w:val="00043A67"/>
    <w:rsid w:val="00054639"/>
    <w:rsid w:val="00077A13"/>
    <w:rsid w:val="00083F4F"/>
    <w:rsid w:val="00090ED0"/>
    <w:rsid w:val="000F4524"/>
    <w:rsid w:val="00124BA6"/>
    <w:rsid w:val="001358D8"/>
    <w:rsid w:val="001F7B7E"/>
    <w:rsid w:val="002078F5"/>
    <w:rsid w:val="00210A8C"/>
    <w:rsid w:val="002209F4"/>
    <w:rsid w:val="0024407F"/>
    <w:rsid w:val="00284FF6"/>
    <w:rsid w:val="002B275B"/>
    <w:rsid w:val="002E0FE3"/>
    <w:rsid w:val="00333FC4"/>
    <w:rsid w:val="0034260F"/>
    <w:rsid w:val="00354B55"/>
    <w:rsid w:val="0036217B"/>
    <w:rsid w:val="003631DD"/>
    <w:rsid w:val="003B4142"/>
    <w:rsid w:val="003B42B6"/>
    <w:rsid w:val="0043338E"/>
    <w:rsid w:val="004349D6"/>
    <w:rsid w:val="00445819"/>
    <w:rsid w:val="00457035"/>
    <w:rsid w:val="004D6B92"/>
    <w:rsid w:val="005C29D0"/>
    <w:rsid w:val="0062314E"/>
    <w:rsid w:val="006405FC"/>
    <w:rsid w:val="00675E2D"/>
    <w:rsid w:val="006A2D52"/>
    <w:rsid w:val="006B64EA"/>
    <w:rsid w:val="006C615F"/>
    <w:rsid w:val="006D7550"/>
    <w:rsid w:val="006E270B"/>
    <w:rsid w:val="00774581"/>
    <w:rsid w:val="00785F86"/>
    <w:rsid w:val="007B5475"/>
    <w:rsid w:val="00867350"/>
    <w:rsid w:val="008A22EA"/>
    <w:rsid w:val="0091399D"/>
    <w:rsid w:val="00946B26"/>
    <w:rsid w:val="009818A3"/>
    <w:rsid w:val="009F7BFC"/>
    <w:rsid w:val="00A43EBE"/>
    <w:rsid w:val="00A45DAD"/>
    <w:rsid w:val="00A47DC8"/>
    <w:rsid w:val="00A53B48"/>
    <w:rsid w:val="00A6043C"/>
    <w:rsid w:val="00AB1CBA"/>
    <w:rsid w:val="00AF518E"/>
    <w:rsid w:val="00B25784"/>
    <w:rsid w:val="00B279CD"/>
    <w:rsid w:val="00B63697"/>
    <w:rsid w:val="00B91552"/>
    <w:rsid w:val="00C05088"/>
    <w:rsid w:val="00D03565"/>
    <w:rsid w:val="00D566BF"/>
    <w:rsid w:val="00D7344A"/>
    <w:rsid w:val="00D749B5"/>
    <w:rsid w:val="00E21058"/>
    <w:rsid w:val="00E25B61"/>
    <w:rsid w:val="00E31BAC"/>
    <w:rsid w:val="00E56BBA"/>
    <w:rsid w:val="00E71822"/>
    <w:rsid w:val="00EA056C"/>
    <w:rsid w:val="00EB03F4"/>
    <w:rsid w:val="00F0770F"/>
    <w:rsid w:val="00F65C37"/>
    <w:rsid w:val="00FB3E21"/>
    <w:rsid w:val="00F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Учититель</dc:creator>
  <cp:keywords/>
  <dc:description/>
  <cp:lastModifiedBy>АРМ</cp:lastModifiedBy>
  <cp:revision>13</cp:revision>
  <cp:lastPrinted>2014-07-03T08:28:00Z</cp:lastPrinted>
  <dcterms:created xsi:type="dcterms:W3CDTF">2014-07-02T17:36:00Z</dcterms:created>
  <dcterms:modified xsi:type="dcterms:W3CDTF">2014-08-22T07:42:00Z</dcterms:modified>
</cp:coreProperties>
</file>