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B669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B669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B669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B669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Pr="0056537C" w:rsidRDefault="00B669AE" w:rsidP="00B669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инициативности и самостоятельности в музыкальной деятельности дошкольников в контексте требований ФГОС</w:t>
      </w: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59" w:rsidRPr="00634759" w:rsidRDefault="00634759" w:rsidP="00634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4759">
        <w:rPr>
          <w:rFonts w:ascii="Times New Roman" w:hAnsi="Times New Roman"/>
          <w:sz w:val="24"/>
          <w:szCs w:val="24"/>
        </w:rPr>
        <w:t>Костина Ольга Николаевна</w:t>
      </w:r>
    </w:p>
    <w:p w:rsidR="00B669AE" w:rsidRPr="00634759" w:rsidRDefault="00B669AE" w:rsidP="00634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4759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634759" w:rsidRPr="00634759" w:rsidRDefault="00634759" w:rsidP="00634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4759">
        <w:rPr>
          <w:rFonts w:ascii="Times New Roman" w:hAnsi="Times New Roman"/>
          <w:sz w:val="24"/>
          <w:szCs w:val="24"/>
        </w:rPr>
        <w:t>высшей категории</w:t>
      </w:r>
    </w:p>
    <w:p w:rsidR="00B669AE" w:rsidRPr="00634759" w:rsidRDefault="00B669AE" w:rsidP="00634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4759">
        <w:rPr>
          <w:rFonts w:ascii="Times New Roman" w:hAnsi="Times New Roman"/>
          <w:sz w:val="24"/>
          <w:szCs w:val="24"/>
        </w:rPr>
        <w:t>МБДОУ «ЦРР – детский сад №9»</w:t>
      </w:r>
    </w:p>
    <w:p w:rsidR="00B669AE" w:rsidRPr="00634759" w:rsidRDefault="00B669AE" w:rsidP="006347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4759">
        <w:rPr>
          <w:rFonts w:ascii="Times New Roman" w:hAnsi="Times New Roman"/>
          <w:sz w:val="24"/>
          <w:szCs w:val="24"/>
        </w:rPr>
        <w:t>г</w:t>
      </w:r>
      <w:proofErr w:type="gramStart"/>
      <w:r w:rsidRPr="00634759">
        <w:rPr>
          <w:rFonts w:ascii="Times New Roman" w:hAnsi="Times New Roman"/>
          <w:sz w:val="24"/>
          <w:szCs w:val="24"/>
        </w:rPr>
        <w:t>.Ч</w:t>
      </w:r>
      <w:proofErr w:type="gramEnd"/>
      <w:r w:rsidRPr="00634759">
        <w:rPr>
          <w:rFonts w:ascii="Times New Roman" w:hAnsi="Times New Roman"/>
          <w:sz w:val="24"/>
          <w:szCs w:val="24"/>
        </w:rPr>
        <w:t>ернушка</w:t>
      </w: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AE" w:rsidRDefault="00B669AE" w:rsidP="005D2A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70A" w:rsidRPr="0056537C" w:rsidRDefault="005D2A44" w:rsidP="006347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инициативности и самостоятельности в музыкальной деятельности дошкольни</w:t>
      </w:r>
      <w:r w:rsidR="0056537C">
        <w:rPr>
          <w:rFonts w:ascii="Times New Roman" w:hAnsi="Times New Roman" w:cs="Times New Roman"/>
          <w:b/>
          <w:sz w:val="32"/>
          <w:szCs w:val="32"/>
        </w:rPr>
        <w:t>ков в контексте требований ФГОС</w:t>
      </w:r>
    </w:p>
    <w:p w:rsidR="00327751" w:rsidRPr="00CD31AA" w:rsidRDefault="00CA4FA1" w:rsidP="00CD31AA">
      <w:pPr>
        <w:pStyle w:val="a3"/>
        <w:shd w:val="clear" w:color="auto" w:fill="FFFFFF"/>
        <w:spacing w:before="0" w:beforeAutospacing="0" w:after="0" w:afterAutospacing="0" w:line="360" w:lineRule="auto"/>
        <w:ind w:left="-680"/>
        <w:jc w:val="both"/>
        <w:rPr>
          <w:color w:val="000000" w:themeColor="text1"/>
          <w:sz w:val="28"/>
          <w:szCs w:val="28"/>
        </w:rPr>
      </w:pPr>
      <w:r w:rsidRPr="00CD31AA">
        <w:rPr>
          <w:color w:val="000000" w:themeColor="text1"/>
          <w:sz w:val="28"/>
          <w:szCs w:val="28"/>
        </w:rPr>
        <w:t>На современном этапе модернизации дошкольной обра</w:t>
      </w:r>
      <w:r w:rsidR="00327751" w:rsidRPr="00CD31AA">
        <w:rPr>
          <w:color w:val="000000" w:themeColor="text1"/>
          <w:sz w:val="28"/>
          <w:szCs w:val="28"/>
        </w:rPr>
        <w:t>зовательной системы</w:t>
      </w:r>
      <w:r w:rsidR="0056537C" w:rsidRPr="00CD31AA">
        <w:rPr>
          <w:color w:val="000000" w:themeColor="text1"/>
          <w:sz w:val="28"/>
          <w:szCs w:val="28"/>
        </w:rPr>
        <w:t xml:space="preserve"> </w:t>
      </w:r>
      <w:r w:rsidRPr="00CD31AA">
        <w:rPr>
          <w:color w:val="000000" w:themeColor="text1"/>
          <w:sz w:val="28"/>
          <w:szCs w:val="28"/>
        </w:rPr>
        <w:t xml:space="preserve">уделяется большое внимание проблеме развития самостоятельности детей. </w:t>
      </w:r>
      <w:r w:rsidR="0056537C" w:rsidRPr="00CD31AA">
        <w:rPr>
          <w:color w:val="000000" w:themeColor="text1"/>
          <w:sz w:val="28"/>
          <w:szCs w:val="28"/>
        </w:rPr>
        <w:t>Это связано с необходимостью решения проблемы подготовки подрастающего поколения к условиям жизни в современном обществе.</w:t>
      </w:r>
    </w:p>
    <w:p w:rsidR="00327751" w:rsidRPr="00CD31AA" w:rsidRDefault="00707384" w:rsidP="00CD31AA">
      <w:pPr>
        <w:pStyle w:val="a3"/>
        <w:shd w:val="clear" w:color="auto" w:fill="FFFFFF"/>
        <w:spacing w:before="0" w:beforeAutospacing="0" w:after="0" w:afterAutospacing="0" w:line="360" w:lineRule="auto"/>
        <w:ind w:left="-680"/>
        <w:jc w:val="both"/>
        <w:rPr>
          <w:color w:val="000000" w:themeColor="text1"/>
          <w:sz w:val="28"/>
          <w:szCs w:val="28"/>
        </w:rPr>
      </w:pPr>
      <w:r w:rsidRPr="00CD31AA">
        <w:rPr>
          <w:color w:val="000000" w:themeColor="text1"/>
          <w:sz w:val="28"/>
          <w:szCs w:val="28"/>
        </w:rPr>
        <w:t xml:space="preserve">Современному </w:t>
      </w:r>
      <w:r w:rsidR="00CA4FA1" w:rsidRPr="00CD31AA">
        <w:rPr>
          <w:color w:val="000000" w:themeColor="text1"/>
          <w:sz w:val="28"/>
          <w:szCs w:val="28"/>
        </w:rPr>
        <w:t>обществу нужны образованные, нравственные, предприимчивые люди, которые могут самостоятельно принимать ответственные решения и</w:t>
      </w:r>
    </w:p>
    <w:p w:rsidR="000823B6" w:rsidRPr="00CD31AA" w:rsidRDefault="00CA4FA1" w:rsidP="00CD31AA">
      <w:pPr>
        <w:pStyle w:val="a3"/>
        <w:shd w:val="clear" w:color="auto" w:fill="FFFFFF"/>
        <w:spacing w:before="0" w:beforeAutospacing="0" w:after="0" w:afterAutospacing="0" w:line="360" w:lineRule="auto"/>
        <w:ind w:left="-680"/>
        <w:jc w:val="both"/>
        <w:rPr>
          <w:color w:val="000000" w:themeColor="text1"/>
          <w:sz w:val="28"/>
          <w:szCs w:val="28"/>
        </w:rPr>
      </w:pPr>
      <w:r w:rsidRPr="00CD31AA">
        <w:rPr>
          <w:color w:val="000000" w:themeColor="text1"/>
          <w:sz w:val="28"/>
          <w:szCs w:val="28"/>
        </w:rPr>
        <w:t>ситуации выбора.</w:t>
      </w:r>
      <w:r w:rsidR="00CF19F0" w:rsidRPr="00CD31AA">
        <w:rPr>
          <w:color w:val="000000" w:themeColor="text1"/>
          <w:sz w:val="28"/>
          <w:szCs w:val="28"/>
        </w:rPr>
        <w:t xml:space="preserve"> </w:t>
      </w:r>
      <w:r w:rsidR="00302373" w:rsidRPr="00CD31AA">
        <w:rPr>
          <w:color w:val="000000" w:themeColor="text1"/>
          <w:sz w:val="28"/>
          <w:szCs w:val="28"/>
        </w:rPr>
        <w:t>[1]</w:t>
      </w:r>
    </w:p>
    <w:p w:rsidR="000823B6" w:rsidRPr="00CD31AA" w:rsidRDefault="000823B6" w:rsidP="00CD31AA">
      <w:pPr>
        <w:pStyle w:val="a3"/>
        <w:shd w:val="clear" w:color="auto" w:fill="FFFFFF"/>
        <w:spacing w:before="0" w:beforeAutospacing="0" w:after="0" w:afterAutospacing="0" w:line="360" w:lineRule="auto"/>
        <w:ind w:left="-680"/>
        <w:jc w:val="both"/>
        <w:rPr>
          <w:b/>
          <w:color w:val="000000" w:themeColor="text1"/>
          <w:sz w:val="32"/>
          <w:szCs w:val="32"/>
        </w:rPr>
      </w:pPr>
      <w:r w:rsidRPr="00CD31AA">
        <w:rPr>
          <w:color w:val="000000" w:themeColor="text1"/>
          <w:sz w:val="28"/>
          <w:szCs w:val="28"/>
        </w:rPr>
        <w:t>К  проблеме самостоятельности</w:t>
      </w:r>
      <w:r w:rsidR="00DD376D" w:rsidRPr="00CD31AA">
        <w:rPr>
          <w:color w:val="000000" w:themeColor="text1"/>
          <w:sz w:val="28"/>
          <w:szCs w:val="28"/>
        </w:rPr>
        <w:t>, которая свойственна маленьким детям, обращались многие ученые в своих работах</w:t>
      </w:r>
      <w:r w:rsidR="00CF19F0" w:rsidRPr="00CD31AA">
        <w:rPr>
          <w:b/>
          <w:color w:val="000000" w:themeColor="text1"/>
          <w:sz w:val="32"/>
          <w:szCs w:val="32"/>
        </w:rPr>
        <w:t xml:space="preserve"> </w:t>
      </w:r>
      <w:r w:rsidR="00DD376D" w:rsidRPr="00CD31AA">
        <w:rPr>
          <w:color w:val="000000" w:themeColor="text1"/>
          <w:sz w:val="28"/>
          <w:szCs w:val="28"/>
        </w:rPr>
        <w:t xml:space="preserve">Иванов В.Д., , Маркова Т.А.,К.П. </w:t>
      </w:r>
      <w:proofErr w:type="spellStart"/>
      <w:r w:rsidR="00DD376D" w:rsidRPr="00CD31AA">
        <w:rPr>
          <w:color w:val="000000" w:themeColor="text1"/>
          <w:sz w:val="28"/>
          <w:szCs w:val="28"/>
        </w:rPr>
        <w:t>Кузовкова</w:t>
      </w:r>
      <w:proofErr w:type="spellEnd"/>
      <w:r w:rsidR="00DD376D" w:rsidRPr="00CD31AA">
        <w:rPr>
          <w:color w:val="000000" w:themeColor="text1"/>
          <w:sz w:val="28"/>
          <w:szCs w:val="28"/>
        </w:rPr>
        <w:t xml:space="preserve">, Р.С. Буре, Л.Ф. Островская, Т. </w:t>
      </w:r>
      <w:proofErr w:type="spellStart"/>
      <w:r w:rsidR="00DD376D" w:rsidRPr="00CD31AA">
        <w:rPr>
          <w:color w:val="000000" w:themeColor="text1"/>
          <w:sz w:val="28"/>
          <w:szCs w:val="28"/>
        </w:rPr>
        <w:t>Гуськова</w:t>
      </w:r>
      <w:proofErr w:type="spellEnd"/>
      <w:r w:rsidR="00DD376D" w:rsidRPr="00CD31AA">
        <w:rPr>
          <w:color w:val="000000" w:themeColor="text1"/>
          <w:sz w:val="28"/>
          <w:szCs w:val="28"/>
        </w:rPr>
        <w:t xml:space="preserve">. По утверждению </w:t>
      </w:r>
      <w:proofErr w:type="spellStart"/>
      <w:r w:rsidR="00DD376D" w:rsidRPr="00CD31AA">
        <w:rPr>
          <w:color w:val="000000" w:themeColor="text1"/>
          <w:sz w:val="28"/>
          <w:szCs w:val="28"/>
        </w:rPr>
        <w:t>Теплюк</w:t>
      </w:r>
      <w:proofErr w:type="spellEnd"/>
      <w:r w:rsidR="00DD376D" w:rsidRPr="00CD31AA">
        <w:rPr>
          <w:color w:val="000000" w:themeColor="text1"/>
          <w:sz w:val="28"/>
          <w:szCs w:val="28"/>
        </w:rPr>
        <w:t xml:space="preserve"> С. истоки самостоятельности зарождаются в раннем возрасте, на стыке первого и второго годов жизни ребенка. Именно здесь берут начало пути формирования самостоятельных действий и умений, постепенно усложняющихся в игре и занятиях, в восприятии окружающего и в общении.</w:t>
      </w:r>
      <w:r w:rsidR="00302373" w:rsidRPr="00CD31AA">
        <w:rPr>
          <w:color w:val="000000" w:themeColor="text1"/>
          <w:sz w:val="28"/>
          <w:szCs w:val="28"/>
        </w:rPr>
        <w:t>[2]</w:t>
      </w:r>
    </w:p>
    <w:p w:rsidR="00C05EA4" w:rsidRPr="00CD31AA" w:rsidRDefault="00CF19F0" w:rsidP="00CD31AA">
      <w:pPr>
        <w:pStyle w:val="a3"/>
        <w:shd w:val="clear" w:color="auto" w:fill="FFFFFF"/>
        <w:spacing w:before="0" w:beforeAutospacing="0" w:after="0" w:afterAutospacing="0" w:line="360" w:lineRule="auto"/>
        <w:ind w:left="-680"/>
        <w:jc w:val="both"/>
        <w:rPr>
          <w:color w:val="000000" w:themeColor="text1"/>
          <w:sz w:val="28"/>
          <w:szCs w:val="28"/>
        </w:rPr>
      </w:pPr>
      <w:r w:rsidRPr="00CD31AA">
        <w:rPr>
          <w:color w:val="000000" w:themeColor="text1"/>
          <w:sz w:val="28"/>
          <w:szCs w:val="28"/>
        </w:rPr>
        <w:t>В искусстве самостоятельность выступает важной характеристикой способности личности к созданию нового,</w:t>
      </w:r>
      <w:r w:rsidR="00DD376D" w:rsidRPr="00CD31AA">
        <w:rPr>
          <w:color w:val="000000" w:themeColor="text1"/>
          <w:sz w:val="28"/>
          <w:szCs w:val="28"/>
        </w:rPr>
        <w:t xml:space="preserve"> </w:t>
      </w:r>
      <w:r w:rsidRPr="00CD31AA">
        <w:rPr>
          <w:color w:val="000000" w:themeColor="text1"/>
          <w:sz w:val="28"/>
          <w:szCs w:val="28"/>
        </w:rPr>
        <w:t>оригинального продукта, к творчеству.</w:t>
      </w:r>
      <w:r w:rsidR="00C05EA4" w:rsidRPr="00CD31AA">
        <w:rPr>
          <w:b/>
          <w:color w:val="000000" w:themeColor="text1"/>
          <w:sz w:val="32"/>
          <w:szCs w:val="32"/>
        </w:rPr>
        <w:t xml:space="preserve"> </w:t>
      </w:r>
      <w:r w:rsidR="00C05EA4" w:rsidRPr="00CD31AA">
        <w:rPr>
          <w:color w:val="000000" w:themeColor="text1"/>
          <w:sz w:val="28"/>
          <w:szCs w:val="28"/>
        </w:rPr>
        <w:t>Поэтому для педагогики искусства проблема развития самостоятельности особенно актуальна.</w:t>
      </w:r>
    </w:p>
    <w:p w:rsidR="002A6E86" w:rsidRPr="00CD31AA" w:rsidRDefault="00327751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отвечает новым</w:t>
      </w:r>
      <w:r w:rsidR="000A38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социальным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запросам</w:t>
      </w:r>
      <w:r w:rsidR="000A38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одним из которых является формирование общей культуры личности детей, в том числе ценностей здорового образ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</w:t>
      </w:r>
      <w:r w:rsidR="002A6E86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успешной реализации основной об</w:t>
      </w:r>
      <w:r w:rsidR="001265B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щеобразовательной программы ДОУ.</w:t>
      </w:r>
      <w:r w:rsidR="002C7B1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0237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7B1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A6E86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важнейшим условием совершенствования процесса дошкольного образования является инновационная деятельность</w:t>
      </w:r>
      <w:proofErr w:type="gramEnd"/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как музыкального руководителя, </w:t>
      </w:r>
      <w:proofErr w:type="gramStart"/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ориент</w:t>
      </w:r>
      <w:r w:rsidR="00BE393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рованная</w:t>
      </w:r>
      <w:proofErr w:type="gramEnd"/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освоение новых условий</w:t>
      </w:r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инициативности,</w:t>
      </w:r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творческой активности</w:t>
      </w:r>
      <w:r w:rsidR="00F60B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="00C05EA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музыкальной деятельности.</w:t>
      </w:r>
    </w:p>
    <w:p w:rsidR="00E14C39" w:rsidRPr="00CD31AA" w:rsidRDefault="00633851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 разных видах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ыкальной деятельности  самостоятельность и инициативность связана с  полученными навыками и умениями</w:t>
      </w:r>
      <w:r w:rsidR="00E14C3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2EA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</w:t>
      </w:r>
      <w:proofErr w:type="gramStart"/>
      <w:r w:rsidR="00BE393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E393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дошкольники</w:t>
      </w:r>
      <w:r w:rsidR="00B4198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удовольствием переносят их в новые условия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C3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создавая другие варианты решения того или иного задания.</w:t>
      </w:r>
    </w:p>
    <w:p w:rsidR="00455B7D" w:rsidRPr="00CD31AA" w:rsidRDefault="00DD5202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У малышей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2-3 лет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самостоятельные проявления ограничены, они имитируют действия взрослого в играх и танцах, </w:t>
      </w:r>
      <w:r w:rsidR="00BF46F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песнях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подпевают</w:t>
      </w:r>
      <w:r w:rsidR="00BF46F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повторяющиеся слова и слоги.</w:t>
      </w:r>
      <w:r w:rsidR="00D07EF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на начальном  этапе</w:t>
      </w:r>
      <w:r w:rsidR="00D96EA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F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самосто</w:t>
      </w:r>
      <w:r w:rsidR="00D96EA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 стараюсь воспитанников заинтересовать и увлечь</w:t>
      </w:r>
      <w:r w:rsidR="00EA7D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6EA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учу осознанно воспринимать музыку. Перед прослушиванием песни или музыкального произведения говорю с детьми об их содержании. Используя мимику, интонации, сообщаю малышам, что сейчас будет звучать песня о птичке, или  про кошечку.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Придумываю небольшие рассказы и иллюстрирую их музыкой, вношу  игрушки, наглядный материал.</w:t>
      </w:r>
      <w:r w:rsidR="00EA7D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ребенок начинает понимать,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музыка о чем-то</w:t>
      </w:r>
      <w:r w:rsidR="00EA7D1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о ком-то рассказывает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самостоятельно выбирает картинку или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игрушку, которая соответствует музыке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возрасте формирую первые творческие проявления  у детей в музыкальной деятельности.</w:t>
      </w:r>
      <w:r w:rsidR="00CC2F5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даю м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алышу зайку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предлагаю прослушать песенку. После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прослушивания  плясовой или колыбельной музыки 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самостоятельно выполняет с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оответствующие движения с игрушкой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игровые приемы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детям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эмоционально реагировать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музыку, но и вслушиваются в ее хар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актер и самостоятельно действовать</w:t>
      </w:r>
      <w:r w:rsidR="00E826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B7E" w:rsidRPr="00CD31AA" w:rsidRDefault="00EB133F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="0066467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3-4 лет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67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задаю четкие вопросы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эмоционально</w:t>
      </w:r>
      <w:r w:rsidR="00E53E1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образному содержанию произв</w:t>
      </w:r>
      <w:r w:rsidR="002C7B1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едения</w:t>
      </w:r>
      <w:r w:rsidR="0066467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: «Как</w:t>
      </w:r>
      <w:r w:rsidR="00E14C3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ой характер  звучал в музыке?</w:t>
      </w:r>
      <w:r w:rsidR="0066467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D007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«Как звучит музыка – быстро или медленно? Помогаю ребенку ответить или отвечаю за него:</w:t>
      </w:r>
      <w:r w:rsidR="007B3C7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«Алена стесняется ответить, а ведь она знает, что музыка звучала медленно». Тем самым стимулирую самостоятельные высказывания и другие проявления самостоятельности.</w:t>
      </w:r>
    </w:p>
    <w:p w:rsidR="007B51E2" w:rsidRPr="00CD31AA" w:rsidRDefault="00D012E0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4-5 лет начинает более внимательно вслушиваться и способен замечать изменения средств музыкальной выразительности. Поскольку словарный запас у детей этого возраста еще невелик при ответах использую карточки с условно –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образным содержанием музыки.</w:t>
      </w:r>
      <w:r w:rsidR="00B04640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концу года дошкольники самостоятельно дают оценку прослушиваемой музыке, моделируют характер музыки.</w:t>
      </w:r>
    </w:p>
    <w:p w:rsidR="006C1CD7" w:rsidRPr="00CD31AA" w:rsidRDefault="007B51E2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 певческой деятельности  самостоятельность определяется уровнем музыкально</w:t>
      </w:r>
      <w:r w:rsidR="004C634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- слуховых представлений</w:t>
      </w:r>
      <w:r w:rsidR="008D5AAA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 С этой целью использую различные упражнения для развития певческого голоса и слуха,  красочно оформленные музыкально – дидактические игры.</w:t>
      </w:r>
      <w:r w:rsidR="004C634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разучиванием нового репертуара предлагаю послушать несколько  песен, тем самым даю воспитанникам проявить инициативу в </w:t>
      </w:r>
      <w:r w:rsidR="009423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выборе песен для дальнейшего разучивания</w:t>
      </w:r>
      <w:r w:rsidR="004C634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AAA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CD7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Широко использую  для развития самостоятельности творческие задания на песенное творчество.</w:t>
      </w:r>
    </w:p>
    <w:p w:rsidR="00AF6B02" w:rsidRPr="00CD31AA" w:rsidRDefault="00CD54B8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Развивая самостоятельность и инициативность в музыкально – игровой деятельности привлекаю детей к художественно</w:t>
      </w:r>
      <w:r w:rsidR="004C634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творческому выполнению игровых и танцевал</w:t>
      </w:r>
      <w:r w:rsidR="00AF6B02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ьных движений</w:t>
      </w:r>
      <w:r w:rsidR="00806020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6E86" w:rsidRPr="00CD31AA" w:rsidRDefault="00AF6B02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B04640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 имеется достаточный запас музыкальных впечатлений. </w:t>
      </w:r>
      <w:r w:rsidR="0025516D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певческой исполнительской деятельности  могут отличить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="0025516D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очное исполнение от </w:t>
      </w:r>
      <w:proofErr w:type="gramStart"/>
      <w:r w:rsidR="0025516D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правильного</w:t>
      </w:r>
      <w:proofErr w:type="gramEnd"/>
      <w:r w:rsidR="0025516D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стремятся сделать свое выступление более выразительным. С этой целью широко применяю способ исполнения песен по небольшим подгруппам</w:t>
      </w:r>
      <w:r w:rsidR="00C3422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где слушатели  дети могут дать оценку исполняемой песни. Постепенно дети самостоятельно включаются  в  исполнении освоенной песни не только в повседневной жизни</w:t>
      </w:r>
      <w:r w:rsidR="00C47F16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</w:t>
      </w:r>
      <w:r w:rsidR="00C3422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но и дома.</w:t>
      </w:r>
      <w:r w:rsidR="00C47F16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Стимулируя самостоятельность и инициативность в песенном творчестве,</w:t>
      </w:r>
      <w:r w:rsidR="005C04E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обращаю внимание на то, чтобы мои сочинения не повторялись детьми, чтобы воспитанники сами могли закончить мелодию, сочинить музыкальный ответ на музыкальный вопрос, при этом сохранить интонацию произведения. Для развития самостоятельности в музыкально – </w:t>
      </w:r>
      <w:proofErr w:type="gramStart"/>
      <w:r w:rsidR="005C04E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ритмической </w:t>
      </w:r>
      <w:r w:rsidR="00FD64A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="00FD64A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 </w:t>
      </w:r>
      <w:r w:rsidR="005C04E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 свою работу упражнения творческого содержания, различные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музыкальные этюды, сюжетные</w:t>
      </w:r>
      <w:r w:rsidR="005C04E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танцы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свободные пляски, музыкально – коммуникативные </w:t>
      </w:r>
      <w:r w:rsidR="00FD64A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игры.</w:t>
      </w:r>
    </w:p>
    <w:p w:rsidR="005835D0" w:rsidRPr="00CD31AA" w:rsidRDefault="005835D0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Яркие и запоминающие впечатления на детей прои</w:t>
      </w:r>
      <w:r w:rsidR="0070738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зводят праздники и развлечения. </w:t>
      </w:r>
      <w:r w:rsidR="004E799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это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ориентируюсь на активную самостоятельную деятельность детей. Включа</w:t>
      </w:r>
      <w:r w:rsidR="00F60B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ю в содержание праздников  песенные инсценировки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6AD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варианты</w:t>
      </w:r>
      <w:r w:rsidR="00F60B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B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музыкальных</w:t>
      </w:r>
      <w:r w:rsidR="00B96AD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игр</w:t>
      </w:r>
      <w:r w:rsidR="004E799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995" w:rsidRPr="00CD31AA">
        <w:rPr>
          <w:rFonts w:ascii="Times New Roman" w:hAnsi="Times New Roman" w:cs="Times New Roman"/>
          <w:sz w:val="28"/>
          <w:szCs w:val="28"/>
        </w:rPr>
        <w:t xml:space="preserve">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бы побуждали детей, возникали по собственной инициативе дошкольников</w:t>
      </w:r>
      <w:r w:rsidR="00B96AD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404" w:rsidRPr="00CD31AA" w:rsidRDefault="006C4FD9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</w:t>
      </w:r>
      <w:r w:rsidR="00C309C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 и инициативности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дошкольного возраста влияет 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развивающая</w:t>
      </w:r>
      <w:r w:rsidR="00C309C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среда. Подбор музыкальных инструментов, игрушек, пособий подбираю</w:t>
      </w:r>
      <w:r w:rsidR="00F60B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ориентируясь на возраст детей. С</w:t>
      </w:r>
      <w:r w:rsidR="00C309C9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воспитателем группы обсуждаем целесообразность размещения оборуд</w:t>
      </w:r>
      <w:r w:rsidR="009423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ования, периодичность внесения</w:t>
      </w:r>
      <w:r w:rsidR="00E8760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теме месяца</w:t>
      </w:r>
      <w:r w:rsidR="009423A5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</w:t>
      </w:r>
      <w:r w:rsidR="00E8760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разнообразное по содержанию оборудование, чтобы </w:t>
      </w:r>
      <w:r w:rsidR="00436BC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они могли воплотить свои идеи</w:t>
      </w:r>
      <w:r w:rsidR="00E8760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13C1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8D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популярностью у дошкольников пользуются различные дидактические альбомы, игры, которые о</w:t>
      </w:r>
      <w:r w:rsidR="00681C3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18D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крывают пере</w:t>
      </w:r>
      <w:r w:rsidR="00AA6D1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д ребенком самостоятельно применять полученные знания и навыки</w:t>
      </w:r>
      <w:r w:rsidR="00F418D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повседневной жизни.</w:t>
      </w:r>
      <w:r w:rsidR="00681C3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альбомы как  «Пропой и проиграй», где по условно – схематическому моделиров</w:t>
      </w:r>
      <w:r w:rsidR="00C439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анию </w:t>
      </w:r>
      <w:r w:rsidR="00681C3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попевок можно  пропеть и сыграть на металлофоне любимую песенку.</w:t>
      </w:r>
      <w:r w:rsidR="00C439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1C3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9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альбом «Учимся петь красиво» включила  игровые упражнения для развития певческой постановки корпуса, которые представлены в форме  красочных иллюстраций.</w:t>
      </w:r>
      <w:r w:rsidR="00AA6D1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9BE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Дидактический альбом «Танцуем красиво» составила из фотографий детей, где изображены способы танцевальных движения с  раз</w:t>
      </w:r>
      <w:r w:rsidR="00AA6D1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личными предметами. Аналогичный альбом с фотографиями детей составила из способов игры на музыкальных инструментах и приемов звукоизвлечения.</w:t>
      </w:r>
      <w:r w:rsidR="006762D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Альбомы - раскраски  «Мир музыкальных инструментов», «Веселые музыканты» не только  способствуют закреплению названий музыкальных инструментов</w:t>
      </w:r>
      <w:r w:rsidR="00BA211A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62D3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способов техники раскрашивания.</w:t>
      </w:r>
      <w:r w:rsidR="0070738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7E9" w:rsidRPr="00CD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при создании предметно – пространственной среды предусматриваю трансформируемость</w:t>
      </w:r>
      <w:r w:rsidR="00900C8D" w:rsidRPr="00CD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вариативность </w:t>
      </w:r>
      <w:r w:rsidR="002C17E9" w:rsidRPr="00CD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в зависимости от меняющихся интересов и возможностей детей</w:t>
      </w:r>
      <w:r w:rsidR="00900C8D" w:rsidRPr="00CD31AA">
        <w:rPr>
          <w:rFonts w:ascii="Times New Roman" w:hAnsi="Times New Roman" w:cs="Times New Roman"/>
          <w:color w:val="666666"/>
          <w:sz w:val="18"/>
          <w:szCs w:val="18"/>
        </w:rPr>
        <w:t>,</w:t>
      </w:r>
      <w:r w:rsidR="00900C8D" w:rsidRPr="00CD31AA">
        <w:rPr>
          <w:rFonts w:ascii="Times New Roman" w:hAnsi="Times New Roman" w:cs="Times New Roman"/>
          <w:sz w:val="28"/>
          <w:szCs w:val="28"/>
        </w:rPr>
        <w:t xml:space="preserve"> активного ее преобразования самими детьми.</w:t>
      </w:r>
      <w:r w:rsidR="00436BC3" w:rsidRPr="00CD31AA">
        <w:rPr>
          <w:rFonts w:ascii="Times New Roman" w:hAnsi="Times New Roman" w:cs="Times New Roman"/>
          <w:sz w:val="28"/>
          <w:szCs w:val="28"/>
        </w:rPr>
        <w:t>[4]</w:t>
      </w:r>
    </w:p>
    <w:p w:rsidR="00590404" w:rsidRPr="00CD31AA" w:rsidRDefault="006C4FD9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педагогический процесс активно вовлекаю родителей</w:t>
      </w:r>
      <w:r w:rsidR="000432C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</w:t>
      </w:r>
      <w:r w:rsidR="00EF734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не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 условия</w:t>
      </w:r>
      <w:r w:rsidR="00EF734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музы</w:t>
      </w:r>
      <w:r w:rsidR="004E79C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кального развития</w:t>
      </w:r>
      <w:r w:rsidR="00EF734B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>, не задумываются о  возрастных и индивидуальных особенностях</w:t>
      </w:r>
      <w:r w:rsidR="004E79C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ребенка, о роли музыки в развитии дошкольников.</w:t>
      </w:r>
      <w:r w:rsidR="00EB133F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384" w:rsidRPr="00CD31AA">
        <w:rPr>
          <w:rFonts w:ascii="Times New Roman" w:hAnsi="Times New Roman" w:cs="Times New Roman"/>
          <w:sz w:val="28"/>
          <w:szCs w:val="28"/>
        </w:rPr>
        <w:t>Выступая на родительских</w:t>
      </w:r>
      <w:r w:rsidR="00EB133F" w:rsidRPr="00CD31AA">
        <w:rPr>
          <w:rFonts w:ascii="Times New Roman" w:hAnsi="Times New Roman" w:cs="Times New Roman"/>
          <w:sz w:val="28"/>
          <w:szCs w:val="28"/>
        </w:rPr>
        <w:t xml:space="preserve"> собраниях   затрагиваю</w:t>
      </w:r>
      <w:r w:rsidR="00590404" w:rsidRPr="00CD31AA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="00EB133F" w:rsidRPr="00CD31AA">
        <w:rPr>
          <w:rFonts w:ascii="Times New Roman" w:hAnsi="Times New Roman" w:cs="Times New Roman"/>
          <w:sz w:val="28"/>
          <w:szCs w:val="28"/>
        </w:rPr>
        <w:t xml:space="preserve"> как  развиваются  у детей того или иного</w:t>
      </w:r>
      <w:r w:rsidR="00590404" w:rsidRPr="00CD31AA">
        <w:rPr>
          <w:rFonts w:ascii="Times New Roman" w:hAnsi="Times New Roman" w:cs="Times New Roman"/>
          <w:sz w:val="28"/>
          <w:szCs w:val="28"/>
        </w:rPr>
        <w:t xml:space="preserve"> возраста музыкально – слуховые возможности, </w:t>
      </w:r>
      <w:r w:rsidR="00590404" w:rsidRPr="00CD31A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голосового и опорно </w:t>
      </w:r>
      <w:r w:rsidR="00EB133F" w:rsidRPr="00CD31AA">
        <w:rPr>
          <w:rFonts w:ascii="Times New Roman" w:hAnsi="Times New Roman" w:cs="Times New Roman"/>
          <w:sz w:val="28"/>
          <w:szCs w:val="28"/>
        </w:rPr>
        <w:t>- двигательного аппарата, даю</w:t>
      </w:r>
      <w:r w:rsidR="00590404" w:rsidRPr="00CD31AA">
        <w:rPr>
          <w:rFonts w:ascii="Times New Roman" w:hAnsi="Times New Roman" w:cs="Times New Roman"/>
          <w:sz w:val="28"/>
          <w:szCs w:val="28"/>
        </w:rPr>
        <w:t xml:space="preserve"> рекомендации по ор</w:t>
      </w:r>
      <w:r w:rsidR="00EB133F" w:rsidRPr="00CD31AA">
        <w:rPr>
          <w:rFonts w:ascii="Times New Roman" w:hAnsi="Times New Roman" w:cs="Times New Roman"/>
          <w:sz w:val="28"/>
          <w:szCs w:val="28"/>
        </w:rPr>
        <w:t>ганизации слушания музыки дома</w:t>
      </w:r>
      <w:r w:rsidR="00590404" w:rsidRPr="00CD31AA">
        <w:rPr>
          <w:rFonts w:ascii="Times New Roman" w:hAnsi="Times New Roman" w:cs="Times New Roman"/>
          <w:sz w:val="28"/>
          <w:szCs w:val="28"/>
        </w:rPr>
        <w:t>.</w:t>
      </w:r>
    </w:p>
    <w:p w:rsidR="004E79CC" w:rsidRPr="00CD31AA" w:rsidRDefault="00590404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CD31AA">
        <w:rPr>
          <w:rFonts w:ascii="Times New Roman" w:hAnsi="Times New Roman" w:cs="Times New Roman"/>
          <w:sz w:val="28"/>
          <w:szCs w:val="28"/>
        </w:rPr>
        <w:t xml:space="preserve">Еще одна эффективная форма работы с семьей –  практикум. Он </w:t>
      </w:r>
      <w:r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родителям </w:t>
      </w:r>
      <w:r w:rsidR="004E79CC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9CC" w:rsidRPr="00CD31AA">
        <w:rPr>
          <w:rFonts w:ascii="Times New Roman" w:hAnsi="Times New Roman" w:cs="Times New Roman"/>
          <w:sz w:val="28"/>
          <w:szCs w:val="28"/>
        </w:rPr>
        <w:t xml:space="preserve"> лучше узнать своего ребенка, его увлеченность и склонность к тому или иному виду музыкальной деятельности, самим обогатить свой музыкальный опыт</w:t>
      </w:r>
      <w:r w:rsidR="00EB133F" w:rsidRPr="00CD31AA">
        <w:rPr>
          <w:rFonts w:ascii="Times New Roman" w:hAnsi="Times New Roman" w:cs="Times New Roman"/>
          <w:sz w:val="28"/>
          <w:szCs w:val="28"/>
        </w:rPr>
        <w:t xml:space="preserve">. </w:t>
      </w:r>
      <w:r w:rsidR="004E79CC" w:rsidRPr="00CD31AA">
        <w:rPr>
          <w:rFonts w:ascii="Times New Roman" w:hAnsi="Times New Roman" w:cs="Times New Roman"/>
          <w:sz w:val="28"/>
          <w:szCs w:val="28"/>
        </w:rPr>
        <w:t>Для определения эффективности работы, а также выявления наиболее успешных форм и приемов, сразу после проведения того или иного мероприятия использую журнал анализа мероприятий. Где родители оценивают положительные и отрицательные стороны проведенных мероприятий, вносят свои предложения.</w:t>
      </w:r>
    </w:p>
    <w:p w:rsidR="00F77E2D" w:rsidRPr="00CD31AA" w:rsidRDefault="004E79CC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</w:rPr>
      </w:pPr>
      <w:r w:rsidRPr="00CD31AA">
        <w:rPr>
          <w:rFonts w:ascii="Times New Roman" w:hAnsi="Times New Roman" w:cs="Times New Roman"/>
          <w:sz w:val="28"/>
          <w:szCs w:val="28"/>
        </w:rPr>
        <w:t xml:space="preserve">Проведя анкетирование родителей, мы выяснили, что письменные консультации не всем интересны,  занимают много время для чтения.  Поэтому, мы совместно с воспитателями в каждой группе создали папки – передвижки, где размещаем информацию, чему научился ребенок в непосредственной музыкальной деятельности, даем рекомендации по закреплению  тех или иных навыков. </w:t>
      </w:r>
      <w:r w:rsidR="006C4FD9" w:rsidRPr="00CD31AA">
        <w:rPr>
          <w:rFonts w:ascii="Times New Roman" w:hAnsi="Times New Roman" w:cs="Times New Roman"/>
          <w:sz w:val="28"/>
          <w:szCs w:val="28"/>
        </w:rPr>
        <w:t xml:space="preserve"> Такая тесная связь с семьей  способствует развитию </w:t>
      </w:r>
      <w:r w:rsidR="00590404" w:rsidRPr="00CD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 и инициативности дошкольников.</w:t>
      </w:r>
    </w:p>
    <w:p w:rsidR="004A32C7" w:rsidRPr="00CD31AA" w:rsidRDefault="000F204A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CD31AA">
        <w:rPr>
          <w:rFonts w:ascii="Times New Roman" w:hAnsi="Times New Roman" w:cs="Times New Roman"/>
          <w:sz w:val="28"/>
          <w:szCs w:val="28"/>
        </w:rPr>
        <w:t>Работая в данной системе, отметила, возросшую  инициативность и  самостоятельность дошкольников. Воспитанники активны, охотно вступают в игровое взаимодействие с педагогом и ровесниками</w:t>
      </w:r>
      <w:r w:rsidR="00DA7069" w:rsidRPr="00CD31AA">
        <w:rPr>
          <w:rFonts w:ascii="Times New Roman" w:hAnsi="Times New Roman" w:cs="Times New Roman"/>
          <w:sz w:val="28"/>
          <w:szCs w:val="28"/>
        </w:rPr>
        <w:t>, действуют по собственной инициативе</w:t>
      </w:r>
      <w:r w:rsidR="004A32C7" w:rsidRPr="00CD31AA">
        <w:rPr>
          <w:rFonts w:ascii="Times New Roman" w:hAnsi="Times New Roman" w:cs="Times New Roman"/>
          <w:sz w:val="28"/>
          <w:szCs w:val="28"/>
        </w:rPr>
        <w:t>, проявляют самостоятельность во всех видах музыкальной деятельности.</w:t>
      </w:r>
    </w:p>
    <w:p w:rsidR="00806020" w:rsidRPr="00CD31AA" w:rsidRDefault="00806020" w:rsidP="00CD31AA">
      <w:pPr>
        <w:spacing w:after="0" w:line="360" w:lineRule="auto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CD31AA">
        <w:rPr>
          <w:rFonts w:ascii="Times New Roman" w:hAnsi="Times New Roman" w:cs="Times New Roman"/>
          <w:sz w:val="28"/>
          <w:szCs w:val="28"/>
        </w:rPr>
        <w:t>Таким образом</w:t>
      </w:r>
      <w:r w:rsidR="00DA7069" w:rsidRPr="00CD31AA">
        <w:rPr>
          <w:rFonts w:ascii="Times New Roman" w:hAnsi="Times New Roman" w:cs="Times New Roman"/>
          <w:sz w:val="28"/>
          <w:szCs w:val="28"/>
        </w:rPr>
        <w:t>,</w:t>
      </w:r>
      <w:r w:rsidRPr="00CD31AA">
        <w:rPr>
          <w:rFonts w:ascii="Times New Roman" w:hAnsi="Times New Roman" w:cs="Times New Roman"/>
          <w:sz w:val="28"/>
          <w:szCs w:val="28"/>
        </w:rPr>
        <w:t xml:space="preserve"> считаю, что формирование инициативности и самостоятельности в музыкальной деятельности детей будет способствовать становлению предпосылок к школьному обучению</w:t>
      </w:r>
      <w:r w:rsidR="00C32CAB" w:rsidRPr="00CD31AA">
        <w:rPr>
          <w:rFonts w:ascii="Times New Roman" w:hAnsi="Times New Roman" w:cs="Times New Roman"/>
          <w:sz w:val="28"/>
          <w:szCs w:val="28"/>
        </w:rPr>
        <w:t>.</w:t>
      </w:r>
    </w:p>
    <w:p w:rsidR="002C7B1E" w:rsidRPr="000F6357" w:rsidRDefault="001265B4" w:rsidP="000F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57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BE7A7E" w:rsidRPr="002C7B1E" w:rsidRDefault="00BE7A7E" w:rsidP="000F6357">
      <w:pPr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Распоряжение правительства РФ от 29.12.2001 №1756-р «О Концепции модернизации российского образования на период до 2010 года»</w:t>
      </w:r>
    </w:p>
    <w:p w:rsidR="00302373" w:rsidRPr="00302373" w:rsidRDefault="00302373" w:rsidP="000F6357">
      <w:pPr>
        <w:spacing w:after="0" w:line="240" w:lineRule="auto"/>
        <w:ind w:left="-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2373">
        <w:rPr>
          <w:rFonts w:ascii="Times New Roman" w:hAnsi="Times New Roman" w:cs="Times New Roman"/>
          <w:sz w:val="24"/>
          <w:szCs w:val="24"/>
        </w:rPr>
        <w:t>2.</w:t>
      </w:r>
      <w:r w:rsidRPr="0030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Теплюк</w:t>
      </w:r>
      <w:proofErr w:type="spellEnd"/>
      <w:r w:rsidRPr="0030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Истоки самостоятельности //Дошкольное воспитание. 1991. -№7 - </w:t>
      </w:r>
      <w:r w:rsidRPr="003023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2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С.67.</w:t>
      </w:r>
    </w:p>
    <w:p w:rsidR="00302373" w:rsidRDefault="00302373" w:rsidP="000F6357">
      <w:pPr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7B1E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</w:t>
      </w:r>
    </w:p>
    <w:p w:rsidR="00436BC3" w:rsidRDefault="00436BC3" w:rsidP="000F6357">
      <w:pPr>
        <w:spacing w:after="0" w:line="240" w:lineRule="auto"/>
        <w:ind w:left="-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6BC3">
        <w:rPr>
          <w:rFonts w:ascii="Times New Roman" w:hAnsi="Times New Roman" w:cs="Times New Roman"/>
          <w:sz w:val="24"/>
          <w:szCs w:val="24"/>
        </w:rPr>
        <w:t>http://worldofchildren.ru/vospitatelyam-uchitelyam-pedagogam/knigi-noty-stati/2454-usloviya-razvitiya-samostoyatelnoj-muzykalno-igrovoj-deyatelnosti-</w:t>
      </w:r>
    </w:p>
    <w:p w:rsidR="001265B4" w:rsidRPr="002C7B1E" w:rsidRDefault="001265B4" w:rsidP="00F77E2D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FF"/>
          <w:sz w:val="18"/>
          <w:szCs w:val="18"/>
        </w:rPr>
      </w:pPr>
    </w:p>
    <w:p w:rsidR="004A32C7" w:rsidRPr="002C7B1E" w:rsidRDefault="004A32C7">
      <w:pPr>
        <w:spacing w:after="0" w:line="360" w:lineRule="auto"/>
        <w:ind w:left="-680"/>
        <w:jc w:val="both"/>
        <w:rPr>
          <w:rFonts w:ascii="Times New Roman" w:hAnsi="Times New Roman" w:cs="Times New Roman"/>
          <w:color w:val="0000FF"/>
          <w:sz w:val="18"/>
          <w:szCs w:val="18"/>
        </w:rPr>
      </w:pPr>
    </w:p>
    <w:sectPr w:rsidR="004A32C7" w:rsidRPr="002C7B1E" w:rsidSect="008C32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61FB"/>
    <w:multiLevelType w:val="hybridMultilevel"/>
    <w:tmpl w:val="4A9478F8"/>
    <w:lvl w:ilvl="0" w:tplc="1B40C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DF46C2"/>
    <w:multiLevelType w:val="hybridMultilevel"/>
    <w:tmpl w:val="A86E1EB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9C"/>
    <w:rsid w:val="000432CC"/>
    <w:rsid w:val="00065464"/>
    <w:rsid w:val="000823B6"/>
    <w:rsid w:val="000A3812"/>
    <w:rsid w:val="000F204A"/>
    <w:rsid w:val="000F6357"/>
    <w:rsid w:val="001265B4"/>
    <w:rsid w:val="00167537"/>
    <w:rsid w:val="001E36E1"/>
    <w:rsid w:val="0025516D"/>
    <w:rsid w:val="002A6E86"/>
    <w:rsid w:val="002C17E9"/>
    <w:rsid w:val="002C7B1E"/>
    <w:rsid w:val="00302373"/>
    <w:rsid w:val="00327751"/>
    <w:rsid w:val="00395BFD"/>
    <w:rsid w:val="00436BC3"/>
    <w:rsid w:val="00455B7D"/>
    <w:rsid w:val="004613C1"/>
    <w:rsid w:val="004A317B"/>
    <w:rsid w:val="004A32C7"/>
    <w:rsid w:val="004C6345"/>
    <w:rsid w:val="004E32C8"/>
    <w:rsid w:val="004E7995"/>
    <w:rsid w:val="004E79CC"/>
    <w:rsid w:val="0056537C"/>
    <w:rsid w:val="005835D0"/>
    <w:rsid w:val="00590404"/>
    <w:rsid w:val="0059797A"/>
    <w:rsid w:val="005C04EC"/>
    <w:rsid w:val="005D2A44"/>
    <w:rsid w:val="00605A28"/>
    <w:rsid w:val="00633851"/>
    <w:rsid w:val="00634759"/>
    <w:rsid w:val="00660983"/>
    <w:rsid w:val="0066467F"/>
    <w:rsid w:val="006762D3"/>
    <w:rsid w:val="00681C3C"/>
    <w:rsid w:val="006A0C70"/>
    <w:rsid w:val="006B404B"/>
    <w:rsid w:val="006C1CD7"/>
    <w:rsid w:val="006C4FD9"/>
    <w:rsid w:val="00707384"/>
    <w:rsid w:val="00727967"/>
    <w:rsid w:val="0079770A"/>
    <w:rsid w:val="007B3C79"/>
    <w:rsid w:val="007B51E2"/>
    <w:rsid w:val="00806020"/>
    <w:rsid w:val="0086644B"/>
    <w:rsid w:val="008B480E"/>
    <w:rsid w:val="008C32B8"/>
    <w:rsid w:val="008D5AAA"/>
    <w:rsid w:val="00900C8D"/>
    <w:rsid w:val="0092209C"/>
    <w:rsid w:val="0093493C"/>
    <w:rsid w:val="009423A5"/>
    <w:rsid w:val="00944F4E"/>
    <w:rsid w:val="009D1404"/>
    <w:rsid w:val="009F672A"/>
    <w:rsid w:val="00A0010B"/>
    <w:rsid w:val="00AA6D1F"/>
    <w:rsid w:val="00AB2565"/>
    <w:rsid w:val="00AF6B02"/>
    <w:rsid w:val="00B04640"/>
    <w:rsid w:val="00B41983"/>
    <w:rsid w:val="00B669AE"/>
    <w:rsid w:val="00B96AD3"/>
    <w:rsid w:val="00BA211A"/>
    <w:rsid w:val="00BD0214"/>
    <w:rsid w:val="00BE32AD"/>
    <w:rsid w:val="00BE3932"/>
    <w:rsid w:val="00BE7A7E"/>
    <w:rsid w:val="00BF46F3"/>
    <w:rsid w:val="00C05EA4"/>
    <w:rsid w:val="00C309C9"/>
    <w:rsid w:val="00C32CAB"/>
    <w:rsid w:val="00C3422C"/>
    <w:rsid w:val="00C439BE"/>
    <w:rsid w:val="00C47F16"/>
    <w:rsid w:val="00C92DBF"/>
    <w:rsid w:val="00CA4FA1"/>
    <w:rsid w:val="00CC2F53"/>
    <w:rsid w:val="00CD31AA"/>
    <w:rsid w:val="00CD54B8"/>
    <w:rsid w:val="00CF19F0"/>
    <w:rsid w:val="00D012E0"/>
    <w:rsid w:val="00D07EF1"/>
    <w:rsid w:val="00D70B7E"/>
    <w:rsid w:val="00D87515"/>
    <w:rsid w:val="00D96EA9"/>
    <w:rsid w:val="00DA2EA3"/>
    <w:rsid w:val="00DA7069"/>
    <w:rsid w:val="00DD376D"/>
    <w:rsid w:val="00DD4874"/>
    <w:rsid w:val="00DD5202"/>
    <w:rsid w:val="00E14C39"/>
    <w:rsid w:val="00E53E17"/>
    <w:rsid w:val="00E75006"/>
    <w:rsid w:val="00E826A5"/>
    <w:rsid w:val="00E87601"/>
    <w:rsid w:val="00EA7D12"/>
    <w:rsid w:val="00EB133F"/>
    <w:rsid w:val="00EF734B"/>
    <w:rsid w:val="00F418DB"/>
    <w:rsid w:val="00F60BBE"/>
    <w:rsid w:val="00F6182B"/>
    <w:rsid w:val="00F77E2D"/>
    <w:rsid w:val="00F830E2"/>
    <w:rsid w:val="00FC07C9"/>
    <w:rsid w:val="00FC30D7"/>
    <w:rsid w:val="00FD007C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A"/>
  </w:style>
  <w:style w:type="paragraph" w:styleId="1">
    <w:name w:val="heading 1"/>
    <w:basedOn w:val="a"/>
    <w:link w:val="10"/>
    <w:uiPriority w:val="9"/>
    <w:qFormat/>
    <w:rsid w:val="00BE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812"/>
    <w:pPr>
      <w:ind w:left="720"/>
      <w:contextualSpacing/>
    </w:pPr>
  </w:style>
  <w:style w:type="character" w:styleId="a5">
    <w:name w:val="Strong"/>
    <w:basedOn w:val="a0"/>
    <w:qFormat/>
    <w:rsid w:val="005835D0"/>
    <w:rPr>
      <w:b/>
      <w:bCs/>
    </w:rPr>
  </w:style>
  <w:style w:type="character" w:customStyle="1" w:styleId="apple-converted-space">
    <w:name w:val="apple-converted-space"/>
    <w:basedOn w:val="a0"/>
    <w:rsid w:val="004E7995"/>
  </w:style>
  <w:style w:type="character" w:styleId="a6">
    <w:name w:val="Emphasis"/>
    <w:basedOn w:val="a0"/>
    <w:qFormat/>
    <w:rsid w:val="004E79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71F4-FDD2-4777-8CDD-E290902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2014-08-22T09:24:00Z</dcterms:created>
  <dcterms:modified xsi:type="dcterms:W3CDTF">2014-08-26T09:42:00Z</dcterms:modified>
</cp:coreProperties>
</file>