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7B" w:rsidRPr="007E2716" w:rsidRDefault="007E2716" w:rsidP="007E2716">
      <w:pPr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Полежаева Л.В., </w:t>
      </w:r>
      <w:r w:rsidRPr="007E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начальных классов</w:t>
      </w:r>
    </w:p>
    <w:p w:rsidR="007E2716" w:rsidRPr="007E2716" w:rsidRDefault="007E2716" w:rsidP="007E2716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Pr="007E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«СОШ №12 с углубленным изучением</w:t>
      </w:r>
    </w:p>
    <w:p w:rsidR="007E2716" w:rsidRPr="007E2716" w:rsidRDefault="007E2716" w:rsidP="007E2716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Pr="007E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немецкого языка» г</w:t>
      </w:r>
      <w:proofErr w:type="gramStart"/>
      <w:r w:rsidRPr="007E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7E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ерми</w:t>
      </w:r>
    </w:p>
    <w:p w:rsidR="004C3A95" w:rsidRPr="00512C7B" w:rsidRDefault="004C3A95" w:rsidP="00512C7B">
      <w:pPr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2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Диагностика, оценка и мониторинг регулятивных универсальных учебных действий</w:t>
      </w:r>
    </w:p>
    <w:p w:rsidR="00027671" w:rsidRPr="00F54A22" w:rsidRDefault="00027671" w:rsidP="009E38B1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компонент ФГОС НОО второго поколения – требования к результатам образования. Теперь результативность складывается из сложного комплекса показателей, описывающих и </w:t>
      </w:r>
      <w:proofErr w:type="spellStart"/>
      <w:r w:rsidRPr="00F5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знаниевые</w:t>
      </w:r>
      <w:proofErr w:type="spellEnd"/>
      <w:r w:rsidRPr="00F5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F5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F5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личностные достижения ребенка. Для диагностики, оценки предметных результатов на сегодняшний день предлагается множество комплексных работ на </w:t>
      </w:r>
      <w:proofErr w:type="spellStart"/>
      <w:r w:rsidRPr="00F5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межпредметной</w:t>
      </w:r>
      <w:proofErr w:type="spellEnd"/>
      <w:r w:rsidRPr="00F5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основе.  Перед учителем встает задача выбора материалов и процедуры диагностики, оценки и мониторинга личностных и </w:t>
      </w:r>
      <w:proofErr w:type="spellStart"/>
      <w:r w:rsidRPr="00F5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F5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результатов. Их достижение обеспечивается за счет основных компонентов образовательного процесса – учебных предметов и внеурочной деятельности. Оценка </w:t>
      </w:r>
      <w:proofErr w:type="spellStart"/>
      <w:r w:rsidRPr="00F5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F5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предполагает оценку универсальных учебных действий (регулятивных, познавательных, коммуникативных). Наиболее точным измерительным инструментом для отслеживания и оценки процесса развития универсальных учебных действий является </w:t>
      </w:r>
      <w:r w:rsidRPr="00F54A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мониторинг.</w:t>
      </w:r>
    </w:p>
    <w:p w:rsidR="009E38B1" w:rsidRDefault="00027671" w:rsidP="009E38B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A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Мониторинг в образовании</w:t>
      </w:r>
      <w:r w:rsidRPr="00F5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система отбора, обработки, хранения и распространения информации об образовательной системе или отдельных ее элементах, ориентированная на информационное обеспечение управления, которая позволяет судить о состоянии объекта в любой момент времени и может обеспечить его развитие.</w:t>
      </w:r>
    </w:p>
    <w:p w:rsidR="009E38B1" w:rsidRDefault="00027671" w:rsidP="009E38B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A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мониторинга</w:t>
      </w:r>
      <w:r w:rsidRPr="00F5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отслеживание динамики качественных показателей успешности учебного процесса в начальной школе, выявление причин несоответствия показателей </w:t>
      </w:r>
      <w:proofErr w:type="gramStart"/>
      <w:r w:rsidRPr="00F5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прогнозируемым</w:t>
      </w:r>
      <w:proofErr w:type="gramEnd"/>
      <w:r w:rsidRPr="00F5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принятие корректирующих решений.</w:t>
      </w:r>
    </w:p>
    <w:p w:rsidR="009E38B1" w:rsidRDefault="009E38B1" w:rsidP="009E38B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качестве примера  представляем опыт работы по созданию мониторинга регулятивных УУД учащихся 1 класса.</w:t>
      </w:r>
    </w:p>
    <w:p w:rsidR="00B00D1A" w:rsidRPr="009E38B1" w:rsidRDefault="00B00D1A" w:rsidP="009E38B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A22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  <w:lang w:eastAsia="ru-RU"/>
        </w:rPr>
        <w:t>Задачи мониторинга:</w:t>
      </w:r>
    </w:p>
    <w:p w:rsidR="00B00D1A" w:rsidRPr="00F54A22" w:rsidRDefault="001B65AF" w:rsidP="00F54A2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2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00D1A" w:rsidRPr="00F54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Отработка механизмов сбора информации об уровне </w:t>
      </w:r>
      <w:proofErr w:type="spellStart"/>
      <w:r w:rsidR="00B00D1A" w:rsidRPr="00F54A2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B00D1A" w:rsidRPr="00F54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регулятивных </w:t>
      </w:r>
      <w:r w:rsidR="00B00D1A" w:rsidRPr="00F54A22">
        <w:rPr>
          <w:rFonts w:ascii="Times New Roman" w:eastAsia="Times New Roman" w:hAnsi="Times New Roman" w:cs="Times New Roman"/>
          <w:sz w:val="28"/>
          <w:szCs w:val="28"/>
          <w:lang w:eastAsia="ru-RU"/>
        </w:rPr>
        <w:t>УУД;</w:t>
      </w:r>
    </w:p>
    <w:p w:rsidR="00B00D1A" w:rsidRPr="00F54A22" w:rsidRDefault="001B65AF" w:rsidP="00F54A2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2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00D1A" w:rsidRPr="00F54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анализ факторов, способствующих формированию </w:t>
      </w:r>
      <w:r w:rsidRPr="00F54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регулятивных </w:t>
      </w:r>
      <w:r w:rsidR="00B00D1A" w:rsidRPr="00F54A22">
        <w:rPr>
          <w:rFonts w:ascii="Times New Roman" w:eastAsia="Times New Roman" w:hAnsi="Times New Roman" w:cs="Times New Roman"/>
          <w:sz w:val="28"/>
          <w:szCs w:val="28"/>
          <w:lang w:eastAsia="ru-RU"/>
        </w:rPr>
        <w:t>УУД;</w:t>
      </w:r>
    </w:p>
    <w:p w:rsidR="00B00D1A" w:rsidRPr="00F54A22" w:rsidRDefault="001B65AF" w:rsidP="00F54A2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3.Апробация </w:t>
      </w:r>
      <w:r w:rsidR="00B00D1A" w:rsidRPr="00F54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</w:t>
      </w:r>
      <w:r w:rsidRPr="00F54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достижений </w:t>
      </w:r>
      <w:r w:rsidR="00B00D1A" w:rsidRPr="00F54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методик оценки уровня </w:t>
      </w:r>
      <w:proofErr w:type="spellStart"/>
      <w:r w:rsidR="00B00D1A" w:rsidRPr="00F54A2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B00D1A" w:rsidRPr="00F54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регулятивных </w:t>
      </w:r>
      <w:r w:rsidR="00B00D1A" w:rsidRPr="00F54A22">
        <w:rPr>
          <w:rFonts w:ascii="Times New Roman" w:eastAsia="Times New Roman" w:hAnsi="Times New Roman" w:cs="Times New Roman"/>
          <w:sz w:val="28"/>
          <w:szCs w:val="28"/>
          <w:lang w:eastAsia="ru-RU"/>
        </w:rPr>
        <w:t>УУД;</w:t>
      </w:r>
    </w:p>
    <w:p w:rsidR="00B00D1A" w:rsidRPr="00F54A22" w:rsidRDefault="00B00D1A" w:rsidP="00F54A2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4.Формирование банка методических материалов для организации и проведения мониторинга уровня </w:t>
      </w:r>
      <w:proofErr w:type="spellStart"/>
      <w:r w:rsidRPr="00F54A2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1B65AF" w:rsidRPr="00F54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регулятивных УУД</w:t>
      </w:r>
      <w:proofErr w:type="gramStart"/>
      <w:r w:rsidR="001B65AF" w:rsidRPr="00F54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A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B00D1A" w:rsidRDefault="00B00D1A" w:rsidP="00F54A2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22">
        <w:rPr>
          <w:rFonts w:ascii="Times New Roman" w:eastAsia="Times New Roman" w:hAnsi="Times New Roman" w:cs="Times New Roman"/>
          <w:sz w:val="28"/>
          <w:szCs w:val="28"/>
          <w:lang w:eastAsia="ru-RU"/>
        </w:rPr>
        <w:t>5.Обеспечение преемственности и единообразия в процедурах оценки качества результатов дошкольного и начального школьного образования в условиях внедрения ФГОС нового поколения;</w:t>
      </w:r>
    </w:p>
    <w:p w:rsidR="004C3A95" w:rsidRDefault="004D7E83" w:rsidP="004C3A95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 проводится в начале</w:t>
      </w:r>
      <w:r w:rsidR="00EC47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середине и конце учебного года.</w:t>
      </w:r>
      <w:r w:rsidR="00EC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738">
        <w:rPr>
          <w:rFonts w:ascii="Times New Roman" w:hAnsi="Times New Roman" w:cs="Times New Roman"/>
          <w:sz w:val="28"/>
          <w:szCs w:val="28"/>
        </w:rPr>
        <w:t>Методики для</w:t>
      </w:r>
      <w:r w:rsidR="00EC4738">
        <w:rPr>
          <w:rFonts w:ascii="Times New Roman" w:hAnsi="Times New Roman" w:cs="Times New Roman"/>
          <w:sz w:val="28"/>
          <w:szCs w:val="28"/>
        </w:rPr>
        <w:t xml:space="preserve"> входного</w:t>
      </w:r>
      <w:r w:rsidRPr="00EC4738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 w:rsidR="00EC4738">
        <w:rPr>
          <w:rFonts w:ascii="Times New Roman" w:hAnsi="Times New Roman" w:cs="Times New Roman"/>
          <w:sz w:val="28"/>
          <w:szCs w:val="28"/>
        </w:rPr>
        <w:t xml:space="preserve"> в начале учебного года:</w:t>
      </w:r>
    </w:p>
    <w:p w:rsidR="00EC4738" w:rsidRDefault="004C3A95" w:rsidP="004C3A95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3A9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E83" w:rsidRPr="004C3A95">
        <w:rPr>
          <w:rFonts w:ascii="Times New Roman" w:hAnsi="Times New Roman" w:cs="Times New Roman"/>
          <w:sz w:val="28"/>
          <w:szCs w:val="28"/>
        </w:rPr>
        <w:t>«Рисование по точкам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EC4738" w:rsidRPr="004C3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738" w:rsidRPr="004C3A95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определить</w:t>
      </w:r>
      <w:r w:rsidR="00EC4738" w:rsidRPr="004C3A95">
        <w:rPr>
          <w:rFonts w:ascii="Times New Roman" w:hAnsi="Times New Roman" w:cs="Times New Roman"/>
          <w:sz w:val="28"/>
          <w:szCs w:val="28"/>
        </w:rPr>
        <w:t> уровень ориентировки на за</w:t>
      </w:r>
      <w:r>
        <w:rPr>
          <w:rFonts w:ascii="Times New Roman" w:hAnsi="Times New Roman" w:cs="Times New Roman"/>
          <w:sz w:val="28"/>
          <w:szCs w:val="28"/>
        </w:rPr>
        <w:t>данную систему требований, возможность</w:t>
      </w:r>
      <w:r w:rsidR="00EC4738" w:rsidRPr="004C3A95">
        <w:rPr>
          <w:rFonts w:ascii="Times New Roman" w:hAnsi="Times New Roman" w:cs="Times New Roman"/>
          <w:sz w:val="28"/>
          <w:szCs w:val="28"/>
        </w:rPr>
        <w:t xml:space="preserve"> сознательно контролировать свои действия.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738" w:rsidRPr="00EC4738">
        <w:rPr>
          <w:rFonts w:ascii="Times New Roman" w:hAnsi="Times New Roman" w:cs="Times New Roman"/>
          <w:sz w:val="28"/>
          <w:szCs w:val="28"/>
        </w:rPr>
        <w:t>Оцениваемое УУД: </w:t>
      </w:r>
      <w:proofErr w:type="gramStart"/>
      <w:r w:rsidR="00EC4738" w:rsidRPr="00EC4738">
        <w:rPr>
          <w:rFonts w:ascii="Times New Roman" w:hAnsi="Times New Roman" w:cs="Times New Roman"/>
          <w:sz w:val="28"/>
          <w:szCs w:val="28"/>
        </w:rPr>
        <w:t>регулятивные</w:t>
      </w:r>
      <w:proofErr w:type="gramEnd"/>
      <w:r w:rsidR="00EC4738" w:rsidRPr="00EC4738">
        <w:rPr>
          <w:rFonts w:ascii="Times New Roman" w:hAnsi="Times New Roman" w:cs="Times New Roman"/>
          <w:sz w:val="28"/>
          <w:szCs w:val="28"/>
        </w:rPr>
        <w:t xml:space="preserve"> УУД, умение контролировать свою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738" w:rsidRPr="00EC4738">
        <w:rPr>
          <w:rFonts w:ascii="Times New Roman" w:hAnsi="Times New Roman" w:cs="Times New Roman"/>
          <w:sz w:val="28"/>
          <w:szCs w:val="28"/>
        </w:rPr>
        <w:t>Возраст: 6,5 -8 лет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738" w:rsidRPr="00EC4738">
        <w:rPr>
          <w:rFonts w:ascii="Times New Roman" w:hAnsi="Times New Roman" w:cs="Times New Roman"/>
          <w:sz w:val="28"/>
          <w:szCs w:val="28"/>
        </w:rPr>
        <w:t>Форма (ситуация оценивания): фронтальная письменная работа.</w:t>
      </w:r>
    </w:p>
    <w:p w:rsidR="004C3A95" w:rsidRDefault="004C3A95" w:rsidP="004C3A95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C4738" w:rsidRPr="00EC4738">
        <w:rPr>
          <w:rFonts w:ascii="Times New Roman" w:hAnsi="Times New Roman" w:cs="Times New Roman"/>
          <w:sz w:val="28"/>
          <w:szCs w:val="28"/>
        </w:rPr>
        <w:t>Методика «Кодирование»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4738" w:rsidRPr="00EC4738">
        <w:rPr>
          <w:rFonts w:ascii="Times New Roman" w:hAnsi="Times New Roman" w:cs="Times New Roman"/>
          <w:sz w:val="28"/>
          <w:szCs w:val="28"/>
        </w:rPr>
        <w:t>Цель: выявление умения ребенка осуществлять кодирование с помощью символов.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738" w:rsidRPr="00EC4738">
        <w:rPr>
          <w:rFonts w:ascii="Times New Roman" w:hAnsi="Times New Roman" w:cs="Times New Roman"/>
          <w:sz w:val="28"/>
          <w:szCs w:val="28"/>
        </w:rPr>
        <w:t>Оцениваемые универсальные учебные действия: </w:t>
      </w:r>
      <w:proofErr w:type="spellStart"/>
      <w:r w:rsidR="00EC4738" w:rsidRPr="00EC4738">
        <w:rPr>
          <w:rFonts w:ascii="Times New Roman" w:hAnsi="Times New Roman" w:cs="Times New Roman"/>
          <w:sz w:val="28"/>
          <w:szCs w:val="28"/>
        </w:rPr>
        <w:t>знаков</w:t>
      </w:r>
      <w:proofErr w:type="gramStart"/>
      <w:r w:rsidR="00EC4738" w:rsidRPr="00EC473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EC4738" w:rsidRPr="00EC473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C4738" w:rsidRPr="00EC4738">
        <w:rPr>
          <w:rFonts w:ascii="Times New Roman" w:hAnsi="Times New Roman" w:cs="Times New Roman"/>
          <w:sz w:val="28"/>
          <w:szCs w:val="28"/>
        </w:rPr>
        <w:t xml:space="preserve"> символические действия — кодирование </w:t>
      </w:r>
      <w:r w:rsidR="00EC4738" w:rsidRPr="00EC4738">
        <w:rPr>
          <w:rFonts w:ascii="Times New Roman" w:hAnsi="Times New Roman" w:cs="Times New Roman"/>
          <w:sz w:val="28"/>
          <w:szCs w:val="28"/>
        </w:rPr>
        <w:lastRenderedPageBreak/>
        <w:t>(замещение); регулятивное действие контроля.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738" w:rsidRPr="00EC4738">
        <w:rPr>
          <w:rFonts w:ascii="Times New Roman" w:hAnsi="Times New Roman" w:cs="Times New Roman"/>
          <w:sz w:val="28"/>
          <w:szCs w:val="28"/>
        </w:rPr>
        <w:t>Возраст: 6,5—7 лет.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738" w:rsidRPr="00EC4738">
        <w:rPr>
          <w:rFonts w:ascii="Times New Roman" w:hAnsi="Times New Roman" w:cs="Times New Roman"/>
          <w:sz w:val="28"/>
          <w:szCs w:val="28"/>
        </w:rPr>
        <w:t>Метод оценивания: индивидуальная или групповая работа с детьми.</w:t>
      </w:r>
    </w:p>
    <w:p w:rsidR="00B00D1A" w:rsidRPr="004C3A95" w:rsidRDefault="00B00D1A" w:rsidP="004C3A95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22">
        <w:rPr>
          <w:rFonts w:ascii="Times New Roman" w:hAnsi="Times New Roman" w:cs="Times New Roman"/>
          <w:sz w:val="28"/>
          <w:szCs w:val="28"/>
        </w:rPr>
        <w:t>Одним из вариантов</w:t>
      </w:r>
      <w:r w:rsidR="001B65AF" w:rsidRPr="00F54A22">
        <w:rPr>
          <w:rFonts w:ascii="Times New Roman" w:hAnsi="Times New Roman" w:cs="Times New Roman"/>
          <w:sz w:val="28"/>
          <w:szCs w:val="28"/>
        </w:rPr>
        <w:t xml:space="preserve"> формирования и </w:t>
      </w:r>
      <w:proofErr w:type="gramStart"/>
      <w:r w:rsidR="001B65AF" w:rsidRPr="00F54A22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="001B65AF" w:rsidRPr="00F54A22">
        <w:rPr>
          <w:rFonts w:ascii="Times New Roman" w:hAnsi="Times New Roman" w:cs="Times New Roman"/>
          <w:sz w:val="28"/>
          <w:szCs w:val="28"/>
        </w:rPr>
        <w:t xml:space="preserve"> р</w:t>
      </w:r>
      <w:r w:rsidRPr="00F54A22">
        <w:rPr>
          <w:rFonts w:ascii="Times New Roman" w:hAnsi="Times New Roman" w:cs="Times New Roman"/>
          <w:sz w:val="28"/>
          <w:szCs w:val="28"/>
        </w:rPr>
        <w:t xml:space="preserve">егулятивных УУД может стать обращение к методу проектов. Это специально организованный учителем и самостоятельно выполняемый учащимися комплекс действий, завершающийся созданием творческого продукта. Для оценки </w:t>
      </w:r>
      <w:proofErr w:type="spellStart"/>
      <w:r w:rsidRPr="00F54A2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54A22">
        <w:rPr>
          <w:rFonts w:ascii="Times New Roman" w:hAnsi="Times New Roman" w:cs="Times New Roman"/>
          <w:sz w:val="28"/>
          <w:szCs w:val="28"/>
        </w:rPr>
        <w:t xml:space="preserve"> регулятивных умений в проектной деятельности мы используем карту достижений.</w:t>
      </w:r>
    </w:p>
    <w:p w:rsidR="00B00D1A" w:rsidRPr="00F54A22" w:rsidRDefault="00B00D1A" w:rsidP="00F54A22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F54A22">
        <w:rPr>
          <w:rFonts w:ascii="Times New Roman" w:hAnsi="Times New Roman" w:cs="Times New Roman"/>
          <w:sz w:val="28"/>
          <w:szCs w:val="28"/>
        </w:rPr>
        <w:t>Таблица</w:t>
      </w:r>
      <w:proofErr w:type="gramStart"/>
      <w:r w:rsidR="004C3A95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B00D1A" w:rsidRPr="009E38B1" w:rsidRDefault="00B00D1A" w:rsidP="00F54A22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8B1">
        <w:rPr>
          <w:rFonts w:ascii="Times New Roman" w:hAnsi="Times New Roman" w:cs="Times New Roman"/>
          <w:b/>
          <w:sz w:val="28"/>
          <w:szCs w:val="28"/>
        </w:rPr>
        <w:t xml:space="preserve">Карта достижений. </w:t>
      </w:r>
      <w:proofErr w:type="gramStart"/>
      <w:r w:rsidRPr="009E38B1">
        <w:rPr>
          <w:rFonts w:ascii="Times New Roman" w:hAnsi="Times New Roman" w:cs="Times New Roman"/>
          <w:b/>
          <w:sz w:val="28"/>
          <w:szCs w:val="28"/>
        </w:rPr>
        <w:t>Регулятивные</w:t>
      </w:r>
      <w:proofErr w:type="gramEnd"/>
      <w:r w:rsidRPr="009E38B1">
        <w:rPr>
          <w:rFonts w:ascii="Times New Roman" w:hAnsi="Times New Roman" w:cs="Times New Roman"/>
          <w:b/>
          <w:sz w:val="28"/>
          <w:szCs w:val="28"/>
        </w:rPr>
        <w:t xml:space="preserve"> УУД. 1 класс.</w:t>
      </w:r>
    </w:p>
    <w:tbl>
      <w:tblPr>
        <w:tblStyle w:val="a4"/>
        <w:tblW w:w="0" w:type="auto"/>
        <w:tblLook w:val="04A0"/>
      </w:tblPr>
      <w:tblGrid>
        <w:gridCol w:w="8755"/>
        <w:gridCol w:w="567"/>
        <w:gridCol w:w="532"/>
      </w:tblGrid>
      <w:tr w:rsidR="00B00D1A" w:rsidRPr="00F54A22" w:rsidTr="00AD72A8">
        <w:tc>
          <w:tcPr>
            <w:tcW w:w="8755" w:type="dxa"/>
          </w:tcPr>
          <w:p w:rsidR="00B00D1A" w:rsidRPr="009E38B1" w:rsidRDefault="004C3A95" w:rsidP="009E38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25pt;margin-top:1.45pt;width:436.65pt;height:25.25pt;z-index:251658240" o:connectortype="straight"/>
              </w:pict>
            </w:r>
            <w:r w:rsidR="00B00D1A" w:rsidRPr="009E3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Учащиеся</w:t>
            </w:r>
          </w:p>
          <w:p w:rsidR="00B00D1A" w:rsidRPr="009E38B1" w:rsidRDefault="00B00D1A" w:rsidP="009E38B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УУД                </w:t>
            </w:r>
          </w:p>
        </w:tc>
        <w:tc>
          <w:tcPr>
            <w:tcW w:w="567" w:type="dxa"/>
          </w:tcPr>
          <w:p w:rsidR="00B00D1A" w:rsidRPr="009E38B1" w:rsidRDefault="00B00D1A" w:rsidP="009E38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:rsidR="00B00D1A" w:rsidRPr="009E38B1" w:rsidRDefault="00B00D1A" w:rsidP="009E38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00D1A" w:rsidRPr="00F54A22" w:rsidTr="00AD72A8">
        <w:tc>
          <w:tcPr>
            <w:tcW w:w="8755" w:type="dxa"/>
          </w:tcPr>
          <w:p w:rsidR="00B00D1A" w:rsidRPr="009E38B1" w:rsidRDefault="00B00D1A" w:rsidP="009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8B1">
              <w:rPr>
                <w:rFonts w:ascii="Times New Roman" w:hAnsi="Times New Roman" w:cs="Times New Roman"/>
                <w:sz w:val="24"/>
                <w:szCs w:val="24"/>
              </w:rPr>
              <w:t>Организовывать свое рабочее место</w:t>
            </w:r>
          </w:p>
        </w:tc>
        <w:tc>
          <w:tcPr>
            <w:tcW w:w="567" w:type="dxa"/>
          </w:tcPr>
          <w:p w:rsidR="00B00D1A" w:rsidRPr="009E38B1" w:rsidRDefault="00B00D1A" w:rsidP="009E38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B00D1A" w:rsidRPr="009E38B1" w:rsidRDefault="00B00D1A" w:rsidP="009E38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D1A" w:rsidRPr="00F54A22" w:rsidTr="00AD72A8">
        <w:tc>
          <w:tcPr>
            <w:tcW w:w="8755" w:type="dxa"/>
          </w:tcPr>
          <w:p w:rsidR="00B00D1A" w:rsidRPr="009E38B1" w:rsidRDefault="00B00D1A" w:rsidP="009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8B1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деятельности с помощью учителя</w:t>
            </w:r>
          </w:p>
        </w:tc>
        <w:tc>
          <w:tcPr>
            <w:tcW w:w="567" w:type="dxa"/>
          </w:tcPr>
          <w:p w:rsidR="00B00D1A" w:rsidRPr="009E38B1" w:rsidRDefault="00B00D1A" w:rsidP="009E38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B00D1A" w:rsidRPr="009E38B1" w:rsidRDefault="00B00D1A" w:rsidP="009E38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D1A" w:rsidRPr="00F54A22" w:rsidTr="00AD72A8">
        <w:tc>
          <w:tcPr>
            <w:tcW w:w="8755" w:type="dxa"/>
          </w:tcPr>
          <w:p w:rsidR="00B00D1A" w:rsidRPr="009E38B1" w:rsidRDefault="00B00D1A" w:rsidP="009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8B1">
              <w:rPr>
                <w:rFonts w:ascii="Times New Roman" w:hAnsi="Times New Roman" w:cs="Times New Roman"/>
                <w:sz w:val="24"/>
                <w:szCs w:val="24"/>
              </w:rPr>
              <w:t>Проговаривать последовательность действий</w:t>
            </w:r>
          </w:p>
        </w:tc>
        <w:tc>
          <w:tcPr>
            <w:tcW w:w="567" w:type="dxa"/>
          </w:tcPr>
          <w:p w:rsidR="00B00D1A" w:rsidRPr="009E38B1" w:rsidRDefault="00B00D1A" w:rsidP="009E38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B00D1A" w:rsidRPr="009E38B1" w:rsidRDefault="00B00D1A" w:rsidP="009E38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D1A" w:rsidRPr="00F54A22" w:rsidTr="00AD72A8">
        <w:tc>
          <w:tcPr>
            <w:tcW w:w="8755" w:type="dxa"/>
          </w:tcPr>
          <w:p w:rsidR="00B00D1A" w:rsidRPr="009E38B1" w:rsidRDefault="00B00D1A" w:rsidP="009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8B1">
              <w:rPr>
                <w:rFonts w:ascii="Times New Roman" w:hAnsi="Times New Roman" w:cs="Times New Roman"/>
                <w:sz w:val="24"/>
                <w:szCs w:val="24"/>
              </w:rPr>
              <w:t>Работать по плану</w:t>
            </w:r>
          </w:p>
        </w:tc>
        <w:tc>
          <w:tcPr>
            <w:tcW w:w="567" w:type="dxa"/>
          </w:tcPr>
          <w:p w:rsidR="00B00D1A" w:rsidRPr="009E38B1" w:rsidRDefault="00B00D1A" w:rsidP="009E38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B00D1A" w:rsidRPr="009E38B1" w:rsidRDefault="00B00D1A" w:rsidP="009E38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D1A" w:rsidRPr="00F54A22" w:rsidTr="00AD72A8">
        <w:tc>
          <w:tcPr>
            <w:tcW w:w="8755" w:type="dxa"/>
          </w:tcPr>
          <w:p w:rsidR="00B00D1A" w:rsidRPr="009E38B1" w:rsidRDefault="00B00D1A" w:rsidP="009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8B1">
              <w:rPr>
                <w:rFonts w:ascii="Times New Roman" w:hAnsi="Times New Roman" w:cs="Times New Roman"/>
                <w:sz w:val="24"/>
                <w:szCs w:val="24"/>
              </w:rPr>
              <w:t>Осуществлять пошаговый и итоговый контроль результатов</w:t>
            </w:r>
          </w:p>
        </w:tc>
        <w:tc>
          <w:tcPr>
            <w:tcW w:w="567" w:type="dxa"/>
          </w:tcPr>
          <w:p w:rsidR="00B00D1A" w:rsidRPr="009E38B1" w:rsidRDefault="00B00D1A" w:rsidP="009E38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B00D1A" w:rsidRPr="009E38B1" w:rsidRDefault="00B00D1A" w:rsidP="009E38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D1A" w:rsidRPr="00F54A22" w:rsidTr="00AD72A8">
        <w:tc>
          <w:tcPr>
            <w:tcW w:w="8755" w:type="dxa"/>
          </w:tcPr>
          <w:p w:rsidR="00B00D1A" w:rsidRPr="009E38B1" w:rsidRDefault="00B00D1A" w:rsidP="009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8B1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в форме сличения своей работы с эталоном</w:t>
            </w:r>
          </w:p>
        </w:tc>
        <w:tc>
          <w:tcPr>
            <w:tcW w:w="567" w:type="dxa"/>
          </w:tcPr>
          <w:p w:rsidR="00B00D1A" w:rsidRPr="009E38B1" w:rsidRDefault="00B00D1A" w:rsidP="009E38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B00D1A" w:rsidRPr="009E38B1" w:rsidRDefault="00B00D1A" w:rsidP="009E38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D1A" w:rsidRPr="00F54A22" w:rsidTr="00AD72A8">
        <w:tc>
          <w:tcPr>
            <w:tcW w:w="8755" w:type="dxa"/>
          </w:tcPr>
          <w:p w:rsidR="00B00D1A" w:rsidRPr="009E38B1" w:rsidRDefault="00B00D1A" w:rsidP="009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8B1">
              <w:rPr>
                <w:rFonts w:ascii="Times New Roman" w:hAnsi="Times New Roman" w:cs="Times New Roman"/>
                <w:sz w:val="24"/>
                <w:szCs w:val="24"/>
              </w:rPr>
              <w:t>Делать вывод о результате</w:t>
            </w:r>
          </w:p>
        </w:tc>
        <w:tc>
          <w:tcPr>
            <w:tcW w:w="567" w:type="dxa"/>
          </w:tcPr>
          <w:p w:rsidR="00B00D1A" w:rsidRPr="009E38B1" w:rsidRDefault="00B00D1A" w:rsidP="009E38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B00D1A" w:rsidRPr="009E38B1" w:rsidRDefault="00B00D1A" w:rsidP="009E38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8B1" w:rsidRDefault="009E38B1" w:rsidP="00F54A22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00D1A" w:rsidRPr="00F54A22" w:rsidRDefault="00B00D1A" w:rsidP="009E38B1">
      <w:pPr>
        <w:pStyle w:val="a3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F54A22">
        <w:rPr>
          <w:rFonts w:ascii="Times New Roman" w:hAnsi="Times New Roman" w:cs="Times New Roman"/>
          <w:sz w:val="28"/>
          <w:szCs w:val="28"/>
        </w:rPr>
        <w:t>Регулятивные умения оцениваются по трем уровням: ниже базового (0б),</w:t>
      </w:r>
      <w:r w:rsidR="00533C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4A22">
        <w:rPr>
          <w:rFonts w:ascii="Times New Roman" w:hAnsi="Times New Roman" w:cs="Times New Roman"/>
          <w:sz w:val="28"/>
          <w:szCs w:val="28"/>
        </w:rPr>
        <w:t>базовый</w:t>
      </w:r>
      <w:proofErr w:type="gramEnd"/>
      <w:r w:rsidRPr="00F54A22">
        <w:rPr>
          <w:rFonts w:ascii="Times New Roman" w:hAnsi="Times New Roman" w:cs="Times New Roman"/>
          <w:sz w:val="28"/>
          <w:szCs w:val="28"/>
        </w:rPr>
        <w:t xml:space="preserve"> (1б), повышенный (2б). Критерии определения уровня взяты и адаптированы из «Системы </w:t>
      </w:r>
      <w:proofErr w:type="gramStart"/>
      <w:r w:rsidRPr="00F54A22">
        <w:rPr>
          <w:rFonts w:ascii="Times New Roman" w:hAnsi="Times New Roman" w:cs="Times New Roman"/>
          <w:sz w:val="28"/>
          <w:szCs w:val="28"/>
        </w:rPr>
        <w:t>оценки достижения планируемых результатов освоения основной образовательной программы</w:t>
      </w:r>
      <w:proofErr w:type="gramEnd"/>
      <w:r w:rsidRPr="00F54A22">
        <w:rPr>
          <w:rFonts w:ascii="Times New Roman" w:hAnsi="Times New Roman" w:cs="Times New Roman"/>
          <w:sz w:val="28"/>
          <w:szCs w:val="28"/>
        </w:rPr>
        <w:t xml:space="preserve"> НОО в «Школе 2100» и технология оценивания образовательных результатов» Д.Д.Данилова.</w:t>
      </w:r>
    </w:p>
    <w:p w:rsidR="00537083" w:rsidRPr="00F54A22" w:rsidRDefault="00537083" w:rsidP="00F54A22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F54A22">
        <w:rPr>
          <w:rFonts w:ascii="Times New Roman" w:hAnsi="Times New Roman" w:cs="Times New Roman"/>
          <w:sz w:val="28"/>
          <w:szCs w:val="28"/>
        </w:rPr>
        <w:t>Таблица</w:t>
      </w:r>
      <w:proofErr w:type="gramStart"/>
      <w:r w:rsidR="004C3A95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537083" w:rsidRDefault="00537083" w:rsidP="00F54A2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4A22">
        <w:rPr>
          <w:rFonts w:ascii="Times New Roman" w:hAnsi="Times New Roman" w:cs="Times New Roman"/>
          <w:b/>
          <w:sz w:val="28"/>
          <w:szCs w:val="28"/>
        </w:rPr>
        <w:t>Регулятивные</w:t>
      </w:r>
      <w:proofErr w:type="gramEnd"/>
      <w:r w:rsidRPr="00F54A22">
        <w:rPr>
          <w:rFonts w:ascii="Times New Roman" w:hAnsi="Times New Roman" w:cs="Times New Roman"/>
          <w:b/>
          <w:sz w:val="28"/>
          <w:szCs w:val="28"/>
        </w:rPr>
        <w:t xml:space="preserve"> УУД. 1 класс</w:t>
      </w:r>
    </w:p>
    <w:p w:rsidR="004C3A95" w:rsidRPr="00F54A22" w:rsidRDefault="004C3A95" w:rsidP="00F54A2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31" w:type="dxa"/>
        <w:tblLayout w:type="fixed"/>
        <w:tblLook w:val="04A0"/>
      </w:tblPr>
      <w:tblGrid>
        <w:gridCol w:w="1707"/>
        <w:gridCol w:w="518"/>
        <w:gridCol w:w="7239"/>
        <w:gridCol w:w="567"/>
      </w:tblGrid>
      <w:tr w:rsidR="00B00D1A" w:rsidRPr="00F54A22" w:rsidTr="00AD72A8">
        <w:tc>
          <w:tcPr>
            <w:tcW w:w="1707" w:type="dxa"/>
            <w:vMerge w:val="restart"/>
          </w:tcPr>
          <w:p w:rsidR="00B00D1A" w:rsidRPr="009E38B1" w:rsidRDefault="00B00D1A" w:rsidP="009E38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B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</w:p>
          <w:p w:rsidR="00B00D1A" w:rsidRPr="009E38B1" w:rsidRDefault="00B00D1A" w:rsidP="009E38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B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  <w:p w:rsidR="00B00D1A" w:rsidRPr="009E38B1" w:rsidRDefault="00B00D1A" w:rsidP="009E38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B1">
              <w:rPr>
                <w:rFonts w:ascii="Times New Roman" w:hAnsi="Times New Roman" w:cs="Times New Roman"/>
                <w:b/>
                <w:sz w:val="24"/>
                <w:szCs w:val="24"/>
              </w:rPr>
              <w:t>и план</w:t>
            </w:r>
          </w:p>
          <w:p w:rsidR="00B00D1A" w:rsidRPr="009E38B1" w:rsidRDefault="00B00D1A" w:rsidP="009E38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B1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действий</w:t>
            </w:r>
          </w:p>
        </w:tc>
        <w:tc>
          <w:tcPr>
            <w:tcW w:w="518" w:type="dxa"/>
          </w:tcPr>
          <w:p w:rsidR="00B00D1A" w:rsidRPr="00F54A22" w:rsidRDefault="00B00D1A" w:rsidP="00F54A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A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239" w:type="dxa"/>
          </w:tcPr>
          <w:p w:rsidR="00B00D1A" w:rsidRPr="00F54A22" w:rsidRDefault="00B00D1A" w:rsidP="00F54A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A22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в готовом виде; определять цель деятельности с помощью учителя</w:t>
            </w:r>
          </w:p>
        </w:tc>
        <w:tc>
          <w:tcPr>
            <w:tcW w:w="567" w:type="dxa"/>
          </w:tcPr>
          <w:p w:rsidR="00B00D1A" w:rsidRPr="00F54A22" w:rsidRDefault="00B00D1A" w:rsidP="00F54A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A22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B00D1A" w:rsidRPr="00F54A22" w:rsidTr="00AD72A8">
        <w:tc>
          <w:tcPr>
            <w:tcW w:w="1707" w:type="dxa"/>
            <w:vMerge/>
          </w:tcPr>
          <w:p w:rsidR="00B00D1A" w:rsidRPr="009E38B1" w:rsidRDefault="00B00D1A" w:rsidP="009E38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B00D1A" w:rsidRPr="00F54A22" w:rsidRDefault="00B00D1A" w:rsidP="00F54A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4A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239" w:type="dxa"/>
          </w:tcPr>
          <w:p w:rsidR="00B00D1A" w:rsidRPr="00F54A22" w:rsidRDefault="00B00D1A" w:rsidP="00F54A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A22"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обнаруживать и формулировать проблему</w:t>
            </w:r>
          </w:p>
        </w:tc>
        <w:tc>
          <w:tcPr>
            <w:tcW w:w="567" w:type="dxa"/>
          </w:tcPr>
          <w:p w:rsidR="00B00D1A" w:rsidRPr="00F54A22" w:rsidRDefault="00B00D1A" w:rsidP="00F54A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A22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B00D1A" w:rsidRPr="00F54A22" w:rsidTr="00AD72A8">
        <w:tc>
          <w:tcPr>
            <w:tcW w:w="1707" w:type="dxa"/>
            <w:vMerge/>
          </w:tcPr>
          <w:p w:rsidR="00B00D1A" w:rsidRPr="009E38B1" w:rsidRDefault="00B00D1A" w:rsidP="009E38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B00D1A" w:rsidRPr="00F54A22" w:rsidRDefault="00B00D1A" w:rsidP="00F54A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A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239" w:type="dxa"/>
          </w:tcPr>
          <w:p w:rsidR="00B00D1A" w:rsidRPr="00F54A22" w:rsidRDefault="00B00D1A" w:rsidP="00F54A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A22">
              <w:rPr>
                <w:rFonts w:ascii="Times New Roman" w:hAnsi="Times New Roman" w:cs="Times New Roman"/>
                <w:sz w:val="24"/>
                <w:szCs w:val="24"/>
              </w:rPr>
              <w:t>Высказывать свое предположение</w:t>
            </w:r>
          </w:p>
        </w:tc>
        <w:tc>
          <w:tcPr>
            <w:tcW w:w="567" w:type="dxa"/>
          </w:tcPr>
          <w:p w:rsidR="00B00D1A" w:rsidRPr="00F54A22" w:rsidRDefault="00B00D1A" w:rsidP="00F54A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A22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B00D1A" w:rsidRPr="00F54A22" w:rsidTr="00AD72A8">
        <w:tc>
          <w:tcPr>
            <w:tcW w:w="1707" w:type="dxa"/>
            <w:vMerge/>
          </w:tcPr>
          <w:p w:rsidR="00B00D1A" w:rsidRPr="009E38B1" w:rsidRDefault="00B00D1A" w:rsidP="009E38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B00D1A" w:rsidRPr="00F54A22" w:rsidRDefault="00B00D1A" w:rsidP="00F54A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4A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239" w:type="dxa"/>
          </w:tcPr>
          <w:p w:rsidR="00B00D1A" w:rsidRPr="00F54A22" w:rsidRDefault="00B00D1A" w:rsidP="00F54A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A22">
              <w:rPr>
                <w:rFonts w:ascii="Times New Roman" w:hAnsi="Times New Roman" w:cs="Times New Roman"/>
                <w:sz w:val="24"/>
                <w:szCs w:val="24"/>
              </w:rPr>
              <w:t>Предлагать способ проверки предположения</w:t>
            </w:r>
          </w:p>
        </w:tc>
        <w:tc>
          <w:tcPr>
            <w:tcW w:w="567" w:type="dxa"/>
          </w:tcPr>
          <w:p w:rsidR="00B00D1A" w:rsidRPr="00F54A22" w:rsidRDefault="00B00D1A" w:rsidP="00F54A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A22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B00D1A" w:rsidRPr="00F54A22" w:rsidTr="00AD72A8">
        <w:tc>
          <w:tcPr>
            <w:tcW w:w="1707" w:type="dxa"/>
            <w:vMerge/>
          </w:tcPr>
          <w:p w:rsidR="00B00D1A" w:rsidRPr="009E38B1" w:rsidRDefault="00B00D1A" w:rsidP="009E38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B00D1A" w:rsidRPr="00F54A22" w:rsidRDefault="00B00D1A" w:rsidP="00F54A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A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239" w:type="dxa"/>
          </w:tcPr>
          <w:p w:rsidR="00B00D1A" w:rsidRPr="00F54A22" w:rsidRDefault="00B00D1A" w:rsidP="00F54A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A22">
              <w:rPr>
                <w:rFonts w:ascii="Times New Roman" w:hAnsi="Times New Roman" w:cs="Times New Roman"/>
                <w:sz w:val="24"/>
                <w:szCs w:val="24"/>
              </w:rPr>
              <w:t>Проговаривать последовательность действий</w:t>
            </w:r>
          </w:p>
        </w:tc>
        <w:tc>
          <w:tcPr>
            <w:tcW w:w="567" w:type="dxa"/>
          </w:tcPr>
          <w:p w:rsidR="00B00D1A" w:rsidRPr="00F54A22" w:rsidRDefault="00B00D1A" w:rsidP="00F54A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A22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B00D1A" w:rsidRPr="00F54A22" w:rsidTr="00AD72A8">
        <w:tc>
          <w:tcPr>
            <w:tcW w:w="1707" w:type="dxa"/>
            <w:vMerge/>
          </w:tcPr>
          <w:p w:rsidR="00B00D1A" w:rsidRPr="009E38B1" w:rsidRDefault="00B00D1A" w:rsidP="009E38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B00D1A" w:rsidRPr="00F54A22" w:rsidRDefault="00B00D1A" w:rsidP="00F54A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4A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239" w:type="dxa"/>
          </w:tcPr>
          <w:p w:rsidR="00B00D1A" w:rsidRPr="00F54A22" w:rsidRDefault="00B00D1A" w:rsidP="00F54A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A22">
              <w:rPr>
                <w:rFonts w:ascii="Times New Roman" w:hAnsi="Times New Roman" w:cs="Times New Roman"/>
                <w:sz w:val="24"/>
                <w:szCs w:val="24"/>
              </w:rPr>
              <w:t>Планировать деятельность</w:t>
            </w:r>
          </w:p>
        </w:tc>
        <w:tc>
          <w:tcPr>
            <w:tcW w:w="567" w:type="dxa"/>
          </w:tcPr>
          <w:p w:rsidR="00B00D1A" w:rsidRPr="00F54A22" w:rsidRDefault="00B00D1A" w:rsidP="00F54A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A22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B00D1A" w:rsidRPr="00F54A22" w:rsidTr="00AD72A8">
        <w:tc>
          <w:tcPr>
            <w:tcW w:w="1707" w:type="dxa"/>
            <w:vMerge w:val="restart"/>
          </w:tcPr>
          <w:p w:rsidR="00B00D1A" w:rsidRPr="009E38B1" w:rsidRDefault="00B00D1A" w:rsidP="009E38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B1">
              <w:rPr>
                <w:rFonts w:ascii="Times New Roman" w:hAnsi="Times New Roman" w:cs="Times New Roman"/>
                <w:b/>
                <w:sz w:val="24"/>
                <w:szCs w:val="24"/>
              </w:rPr>
              <w:t>Действовать</w:t>
            </w:r>
          </w:p>
          <w:p w:rsidR="00B00D1A" w:rsidRPr="009E38B1" w:rsidRDefault="00B00D1A" w:rsidP="009E38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B1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518" w:type="dxa"/>
          </w:tcPr>
          <w:p w:rsidR="00B00D1A" w:rsidRPr="00F54A22" w:rsidRDefault="00B00D1A" w:rsidP="00F54A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A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239" w:type="dxa"/>
          </w:tcPr>
          <w:p w:rsidR="00B00D1A" w:rsidRPr="00F54A22" w:rsidRDefault="00B00D1A" w:rsidP="00F54A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A22">
              <w:rPr>
                <w:rFonts w:ascii="Times New Roman" w:hAnsi="Times New Roman" w:cs="Times New Roman"/>
                <w:sz w:val="24"/>
                <w:szCs w:val="24"/>
              </w:rPr>
              <w:t>Работать по предложенному плану</w:t>
            </w:r>
          </w:p>
        </w:tc>
        <w:tc>
          <w:tcPr>
            <w:tcW w:w="567" w:type="dxa"/>
          </w:tcPr>
          <w:p w:rsidR="00B00D1A" w:rsidRPr="00F54A22" w:rsidRDefault="00B00D1A" w:rsidP="00F54A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A22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B00D1A" w:rsidRPr="00F54A22" w:rsidTr="00AD72A8">
        <w:tc>
          <w:tcPr>
            <w:tcW w:w="1707" w:type="dxa"/>
            <w:vMerge/>
          </w:tcPr>
          <w:p w:rsidR="00B00D1A" w:rsidRPr="009E38B1" w:rsidRDefault="00B00D1A" w:rsidP="009E38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B00D1A" w:rsidRPr="00F54A22" w:rsidRDefault="00B00D1A" w:rsidP="00F54A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4A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239" w:type="dxa"/>
          </w:tcPr>
          <w:p w:rsidR="00B00D1A" w:rsidRPr="00F54A22" w:rsidRDefault="00B00D1A" w:rsidP="00F54A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A22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по предложенному плану, используя необходимые </w:t>
            </w:r>
            <w:r w:rsidRPr="00F5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567" w:type="dxa"/>
          </w:tcPr>
          <w:p w:rsidR="00B00D1A" w:rsidRPr="00F54A22" w:rsidRDefault="00B00D1A" w:rsidP="00F54A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2б</w:t>
            </w:r>
          </w:p>
        </w:tc>
      </w:tr>
      <w:tr w:rsidR="00B00D1A" w:rsidRPr="00F54A22" w:rsidTr="00AD72A8">
        <w:tc>
          <w:tcPr>
            <w:tcW w:w="1707" w:type="dxa"/>
            <w:vMerge w:val="restart"/>
          </w:tcPr>
          <w:p w:rsidR="00B00D1A" w:rsidRPr="009E38B1" w:rsidRDefault="00B00D1A" w:rsidP="009E38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Оценивать результат</w:t>
            </w:r>
          </w:p>
        </w:tc>
        <w:tc>
          <w:tcPr>
            <w:tcW w:w="518" w:type="dxa"/>
          </w:tcPr>
          <w:p w:rsidR="00B00D1A" w:rsidRPr="00F54A22" w:rsidRDefault="00B00D1A" w:rsidP="00F54A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A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239" w:type="dxa"/>
          </w:tcPr>
          <w:p w:rsidR="00B00D1A" w:rsidRPr="00F54A22" w:rsidRDefault="00B00D1A" w:rsidP="00F54A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A22">
              <w:rPr>
                <w:rFonts w:ascii="Times New Roman" w:hAnsi="Times New Roman" w:cs="Times New Roman"/>
                <w:sz w:val="24"/>
                <w:szCs w:val="24"/>
              </w:rPr>
              <w:t xml:space="preserve">Отличать </w:t>
            </w:r>
            <w:proofErr w:type="gramStart"/>
            <w:r w:rsidRPr="00F54A22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F54A2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от неверного</w:t>
            </w:r>
          </w:p>
        </w:tc>
        <w:tc>
          <w:tcPr>
            <w:tcW w:w="567" w:type="dxa"/>
          </w:tcPr>
          <w:p w:rsidR="00B00D1A" w:rsidRPr="00F54A22" w:rsidRDefault="00B00D1A" w:rsidP="00F54A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A22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B00D1A" w:rsidRPr="00F54A22" w:rsidTr="00AD72A8">
        <w:tc>
          <w:tcPr>
            <w:tcW w:w="1707" w:type="dxa"/>
            <w:vMerge/>
          </w:tcPr>
          <w:p w:rsidR="00B00D1A" w:rsidRPr="00F54A22" w:rsidRDefault="00B00D1A" w:rsidP="00F54A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B00D1A" w:rsidRPr="00F54A22" w:rsidRDefault="00B00D1A" w:rsidP="00F54A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4A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239" w:type="dxa"/>
          </w:tcPr>
          <w:p w:rsidR="00B00D1A" w:rsidRPr="00F54A22" w:rsidRDefault="00B00D1A" w:rsidP="00F54A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A22">
              <w:rPr>
                <w:rFonts w:ascii="Times New Roman" w:hAnsi="Times New Roman" w:cs="Times New Roman"/>
                <w:sz w:val="24"/>
                <w:szCs w:val="24"/>
              </w:rPr>
              <w:t>Определять успешность выполнения задания</w:t>
            </w:r>
          </w:p>
        </w:tc>
        <w:tc>
          <w:tcPr>
            <w:tcW w:w="567" w:type="dxa"/>
          </w:tcPr>
          <w:p w:rsidR="00B00D1A" w:rsidRPr="00F54A22" w:rsidRDefault="00B00D1A" w:rsidP="00F54A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A22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B00D1A" w:rsidRPr="00F54A22" w:rsidTr="00AD72A8">
        <w:tc>
          <w:tcPr>
            <w:tcW w:w="1707" w:type="dxa"/>
            <w:vMerge/>
          </w:tcPr>
          <w:p w:rsidR="00B00D1A" w:rsidRPr="00F54A22" w:rsidRDefault="00B00D1A" w:rsidP="00F54A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B00D1A" w:rsidRPr="00F54A22" w:rsidRDefault="00B00D1A" w:rsidP="00F54A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A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239" w:type="dxa"/>
          </w:tcPr>
          <w:p w:rsidR="00B00D1A" w:rsidRPr="00F54A22" w:rsidRDefault="00B00D1A" w:rsidP="00F54A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A22">
              <w:rPr>
                <w:rFonts w:ascii="Times New Roman" w:hAnsi="Times New Roman" w:cs="Times New Roman"/>
                <w:sz w:val="24"/>
                <w:szCs w:val="24"/>
              </w:rPr>
              <w:t>Признавать свою ошибку или неудачу</w:t>
            </w:r>
          </w:p>
        </w:tc>
        <w:tc>
          <w:tcPr>
            <w:tcW w:w="567" w:type="dxa"/>
          </w:tcPr>
          <w:p w:rsidR="00B00D1A" w:rsidRPr="00F54A22" w:rsidRDefault="00B00D1A" w:rsidP="00F54A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A22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B00D1A" w:rsidRPr="00F54A22" w:rsidTr="00AD72A8">
        <w:tc>
          <w:tcPr>
            <w:tcW w:w="1707" w:type="dxa"/>
            <w:vMerge/>
          </w:tcPr>
          <w:p w:rsidR="00B00D1A" w:rsidRPr="00F54A22" w:rsidRDefault="00B00D1A" w:rsidP="00F54A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B00D1A" w:rsidRPr="00F54A22" w:rsidRDefault="00B00D1A" w:rsidP="00F54A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4A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239" w:type="dxa"/>
          </w:tcPr>
          <w:p w:rsidR="00B00D1A" w:rsidRPr="00F54A22" w:rsidRDefault="00B00D1A" w:rsidP="00F54A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A22">
              <w:rPr>
                <w:rFonts w:ascii="Times New Roman" w:hAnsi="Times New Roman" w:cs="Times New Roman"/>
                <w:sz w:val="24"/>
                <w:szCs w:val="24"/>
              </w:rPr>
              <w:t>Осознавать причины своего успеха или неуспеха</w:t>
            </w:r>
          </w:p>
        </w:tc>
        <w:tc>
          <w:tcPr>
            <w:tcW w:w="567" w:type="dxa"/>
          </w:tcPr>
          <w:p w:rsidR="00B00D1A" w:rsidRPr="00F54A22" w:rsidRDefault="00B00D1A" w:rsidP="00F54A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A22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</w:tbl>
    <w:p w:rsidR="009E38B1" w:rsidRDefault="009E38B1" w:rsidP="00F54A22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00D1A" w:rsidRPr="00F54A22" w:rsidRDefault="00B00D1A" w:rsidP="00F54A22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54A22">
        <w:rPr>
          <w:rFonts w:ascii="Times New Roman" w:hAnsi="Times New Roman" w:cs="Times New Roman"/>
          <w:sz w:val="28"/>
          <w:szCs w:val="28"/>
        </w:rPr>
        <w:t>Наблюдение и оценка проводятся в середине (январь) и конце (май) учебного года.</w:t>
      </w:r>
    </w:p>
    <w:p w:rsidR="001B65AF" w:rsidRPr="00F54A22" w:rsidRDefault="001B65AF" w:rsidP="009E38B1">
      <w:pPr>
        <w:pStyle w:val="a3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F54A22">
        <w:rPr>
          <w:rFonts w:ascii="Times New Roman" w:hAnsi="Times New Roman" w:cs="Times New Roman"/>
          <w:sz w:val="28"/>
          <w:szCs w:val="28"/>
        </w:rPr>
        <w:t xml:space="preserve">Образовательная система «Школа 2100» предлагает диагностические материалы «Диагностика </w:t>
      </w:r>
      <w:proofErr w:type="spellStart"/>
      <w:r w:rsidRPr="00F54A2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54A22">
        <w:rPr>
          <w:rFonts w:ascii="Times New Roman" w:hAnsi="Times New Roman" w:cs="Times New Roman"/>
          <w:sz w:val="28"/>
          <w:szCs w:val="28"/>
        </w:rPr>
        <w:t xml:space="preserve"> и личностных результатов начального </w:t>
      </w:r>
      <w:proofErr w:type="spellStart"/>
      <w:r w:rsidRPr="00F54A22">
        <w:rPr>
          <w:rFonts w:ascii="Times New Roman" w:hAnsi="Times New Roman" w:cs="Times New Roman"/>
          <w:sz w:val="28"/>
          <w:szCs w:val="28"/>
        </w:rPr>
        <w:t>образовангия</w:t>
      </w:r>
      <w:proofErr w:type="spellEnd"/>
      <w:r w:rsidRPr="00F54A2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54A22">
        <w:rPr>
          <w:rFonts w:ascii="Times New Roman" w:hAnsi="Times New Roman" w:cs="Times New Roman"/>
          <w:sz w:val="28"/>
          <w:szCs w:val="28"/>
        </w:rPr>
        <w:t>Е.В.Бунеевой</w:t>
      </w:r>
      <w:proofErr w:type="spellEnd"/>
      <w:r w:rsidRPr="00F54A22">
        <w:rPr>
          <w:rFonts w:ascii="Times New Roman" w:hAnsi="Times New Roman" w:cs="Times New Roman"/>
          <w:sz w:val="28"/>
          <w:szCs w:val="28"/>
        </w:rPr>
        <w:t xml:space="preserve">, А.А.Вахрушева, С.А.Козловой, </w:t>
      </w:r>
      <w:proofErr w:type="spellStart"/>
      <w:r w:rsidRPr="00F54A22">
        <w:rPr>
          <w:rFonts w:ascii="Times New Roman" w:hAnsi="Times New Roman" w:cs="Times New Roman"/>
          <w:sz w:val="28"/>
          <w:szCs w:val="28"/>
        </w:rPr>
        <w:t>О.В.Чиндиловой</w:t>
      </w:r>
      <w:proofErr w:type="spellEnd"/>
      <w:r w:rsidRPr="00F54A22">
        <w:rPr>
          <w:rFonts w:ascii="Times New Roman" w:hAnsi="Times New Roman" w:cs="Times New Roman"/>
          <w:sz w:val="28"/>
          <w:szCs w:val="28"/>
        </w:rPr>
        <w:t>, позволяющие выявить, насколько успешно формируются УУД у каждого ребенка.</w:t>
      </w:r>
      <w:r w:rsidR="006B3549" w:rsidRPr="00F54A22">
        <w:rPr>
          <w:rFonts w:ascii="Times New Roman" w:hAnsi="Times New Roman" w:cs="Times New Roman"/>
          <w:sz w:val="28"/>
          <w:szCs w:val="28"/>
        </w:rPr>
        <w:t xml:space="preserve"> Данная диагностика разработана для 1,2,3-4 классов. Диагностика проводится в форме тестирования в середине и конце учебного года. Материалы представляют собой тесты открытого и закрытого характера. Проверка работ проводится с помощью приложенных к каждому варианту верных ответов и ключей оценивания. Баллы, полученные учеником</w:t>
      </w:r>
      <w:r w:rsidR="001422CC" w:rsidRPr="00F54A22">
        <w:rPr>
          <w:rFonts w:ascii="Times New Roman" w:hAnsi="Times New Roman" w:cs="Times New Roman"/>
          <w:sz w:val="28"/>
          <w:szCs w:val="28"/>
        </w:rPr>
        <w:t xml:space="preserve">, </w:t>
      </w:r>
      <w:r w:rsidR="006B3549" w:rsidRPr="00F54A22">
        <w:rPr>
          <w:rFonts w:ascii="Times New Roman" w:hAnsi="Times New Roman" w:cs="Times New Roman"/>
          <w:sz w:val="28"/>
          <w:szCs w:val="28"/>
        </w:rPr>
        <w:t xml:space="preserve"> являются показателем того, на каком уровне находится соответствующее умение</w:t>
      </w:r>
      <w:r w:rsidR="007A6405" w:rsidRPr="00F54A22">
        <w:rPr>
          <w:rFonts w:ascii="Times New Roman" w:hAnsi="Times New Roman" w:cs="Times New Roman"/>
          <w:sz w:val="28"/>
          <w:szCs w:val="28"/>
        </w:rPr>
        <w:t xml:space="preserve"> у ребенка</w:t>
      </w:r>
      <w:r w:rsidR="001422CC" w:rsidRPr="00F54A22">
        <w:rPr>
          <w:rFonts w:ascii="Times New Roman" w:hAnsi="Times New Roman" w:cs="Times New Roman"/>
          <w:sz w:val="28"/>
          <w:szCs w:val="28"/>
        </w:rPr>
        <w:t xml:space="preserve">. Фиксация результатов позволит сравнивать достигнутые результаты с </w:t>
      </w:r>
      <w:proofErr w:type="gramStart"/>
      <w:r w:rsidR="001422CC" w:rsidRPr="00F54A22">
        <w:rPr>
          <w:rFonts w:ascii="Times New Roman" w:hAnsi="Times New Roman" w:cs="Times New Roman"/>
          <w:sz w:val="28"/>
          <w:szCs w:val="28"/>
        </w:rPr>
        <w:t>последующими</w:t>
      </w:r>
      <w:proofErr w:type="gramEnd"/>
      <w:r w:rsidR="001422CC" w:rsidRPr="00F54A22">
        <w:rPr>
          <w:rFonts w:ascii="Times New Roman" w:hAnsi="Times New Roman" w:cs="Times New Roman"/>
          <w:sz w:val="28"/>
          <w:szCs w:val="28"/>
        </w:rPr>
        <w:t>.</w:t>
      </w:r>
    </w:p>
    <w:p w:rsidR="00357669" w:rsidRPr="00F54A22" w:rsidRDefault="00357669" w:rsidP="009E38B1">
      <w:pPr>
        <w:pStyle w:val="a3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F54A22">
        <w:rPr>
          <w:rFonts w:ascii="Times New Roman" w:hAnsi="Times New Roman" w:cs="Times New Roman"/>
          <w:sz w:val="28"/>
          <w:szCs w:val="28"/>
        </w:rPr>
        <w:t>Внешним мониторингом является ежегодное участие в конкурсах «Эму-эрудит», которое  позволяют сравнить результаты формиров</w:t>
      </w:r>
      <w:r w:rsidR="00F54A22" w:rsidRPr="00F54A22">
        <w:rPr>
          <w:rFonts w:ascii="Times New Roman" w:hAnsi="Times New Roman" w:cs="Times New Roman"/>
          <w:sz w:val="28"/>
          <w:szCs w:val="28"/>
        </w:rPr>
        <w:t>ания регулятивных умений по классам, с общероссийским уровнем, увидеть динамику каждого ребенка.</w:t>
      </w:r>
    </w:p>
    <w:p w:rsidR="00F54A22" w:rsidRPr="00F54A22" w:rsidRDefault="00537083" w:rsidP="009E38B1">
      <w:pPr>
        <w:pStyle w:val="a3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F54A22">
        <w:rPr>
          <w:rFonts w:ascii="Times New Roman" w:hAnsi="Times New Roman" w:cs="Times New Roman"/>
          <w:sz w:val="28"/>
          <w:szCs w:val="28"/>
        </w:rPr>
        <w:t xml:space="preserve">Все результаты диагностики заносятся в таблицы </w:t>
      </w:r>
      <w:r w:rsidR="00357669" w:rsidRPr="00F54A22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357669" w:rsidRPr="00F54A22">
        <w:rPr>
          <w:rFonts w:ascii="Times New Roman" w:hAnsi="Times New Roman" w:cs="Times New Roman"/>
          <w:sz w:val="28"/>
          <w:szCs w:val="28"/>
        </w:rPr>
        <w:t xml:space="preserve"> </w:t>
      </w:r>
      <w:r w:rsidR="00357669" w:rsidRPr="00F54A22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357669" w:rsidRPr="00F54A22">
        <w:rPr>
          <w:rFonts w:ascii="Times New Roman" w:hAnsi="Times New Roman" w:cs="Times New Roman"/>
          <w:sz w:val="28"/>
          <w:szCs w:val="28"/>
        </w:rPr>
        <w:t xml:space="preserve"> </w:t>
      </w:r>
      <w:r w:rsidR="00357669" w:rsidRPr="00F54A22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357669" w:rsidRPr="00F54A22">
        <w:rPr>
          <w:rFonts w:ascii="Times New Roman" w:hAnsi="Times New Roman" w:cs="Times New Roman"/>
          <w:sz w:val="28"/>
          <w:szCs w:val="28"/>
        </w:rPr>
        <w:t>.</w:t>
      </w:r>
    </w:p>
    <w:p w:rsidR="00F54A22" w:rsidRPr="009E38B1" w:rsidRDefault="00F54A22" w:rsidP="009E38B1">
      <w:pPr>
        <w:pStyle w:val="a3"/>
        <w:spacing w:line="36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благодаря мониторингу, мы имеем оперативную, точную и объективную информацию о текущем состоянии учебно-воспитательного процесса, что позволяет своевременно принимать решения.  Педагогический мониторинг  имеет  большое значение, так как без непрерывного отслеживания результатов качества знаний и результатов воздействия воспитательно-образовательного </w:t>
      </w:r>
      <w:proofErr w:type="gramStart"/>
      <w:r w:rsidRPr="009E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</w:t>
      </w:r>
      <w:proofErr w:type="gramEnd"/>
      <w:r w:rsidRPr="009E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личность обучающегося трудно оценить эффективность работы школы.</w:t>
      </w:r>
    </w:p>
    <w:p w:rsidR="0067333A" w:rsidRPr="004C3A95" w:rsidRDefault="0067333A" w:rsidP="00F54A22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A9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Библиографический список</w:t>
      </w:r>
    </w:p>
    <w:p w:rsidR="0067333A" w:rsidRPr="004C3A95" w:rsidRDefault="0067333A" w:rsidP="004C3A95">
      <w:pPr>
        <w:autoSpaceDE w:val="0"/>
        <w:autoSpaceDN w:val="0"/>
        <w:adjustRightInd w:val="0"/>
        <w:spacing w:before="120" w:after="120" w:line="240" w:lineRule="auto"/>
        <w:ind w:right="11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A95">
        <w:rPr>
          <w:rFonts w:ascii="Times New Roman" w:hAnsi="Times New Roman" w:cs="Times New Roman"/>
          <w:color w:val="000000"/>
          <w:sz w:val="24"/>
          <w:szCs w:val="24"/>
        </w:rPr>
        <w:t xml:space="preserve">1.Как проектировать универсальные учебные действия в начальной школе. Под </w:t>
      </w:r>
      <w:proofErr w:type="spellStart"/>
      <w:r w:rsidRPr="004C3A95">
        <w:rPr>
          <w:rFonts w:ascii="Times New Roman" w:hAnsi="Times New Roman" w:cs="Times New Roman"/>
          <w:color w:val="000000"/>
          <w:sz w:val="24"/>
          <w:szCs w:val="24"/>
        </w:rPr>
        <w:t>ред.А.Г.Асмолова</w:t>
      </w:r>
      <w:proofErr w:type="spellEnd"/>
      <w:r w:rsidRPr="004C3A95">
        <w:rPr>
          <w:rFonts w:ascii="Times New Roman" w:hAnsi="Times New Roman" w:cs="Times New Roman"/>
          <w:color w:val="000000"/>
          <w:sz w:val="24"/>
          <w:szCs w:val="24"/>
        </w:rPr>
        <w:t>.- М.: Просвещение, 2010</w:t>
      </w:r>
    </w:p>
    <w:p w:rsidR="0067333A" w:rsidRPr="004C3A95" w:rsidRDefault="0067333A" w:rsidP="004C3A95">
      <w:pPr>
        <w:autoSpaceDE w:val="0"/>
        <w:autoSpaceDN w:val="0"/>
        <w:adjustRightInd w:val="0"/>
        <w:spacing w:before="120" w:after="120" w:line="240" w:lineRule="auto"/>
        <w:ind w:right="11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A95">
        <w:rPr>
          <w:rFonts w:ascii="Times New Roman" w:hAnsi="Times New Roman" w:cs="Times New Roman"/>
          <w:color w:val="000000"/>
          <w:sz w:val="24"/>
          <w:szCs w:val="24"/>
        </w:rPr>
        <w:t xml:space="preserve">2. Мониторинг формирования личностных и </w:t>
      </w:r>
      <w:proofErr w:type="spellStart"/>
      <w:r w:rsidRPr="004C3A95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4C3A95">
        <w:rPr>
          <w:rFonts w:ascii="Times New Roman" w:hAnsi="Times New Roman" w:cs="Times New Roman"/>
          <w:color w:val="000000"/>
          <w:sz w:val="24"/>
          <w:szCs w:val="24"/>
        </w:rPr>
        <w:t xml:space="preserve"> универсальных учебных действий. </w:t>
      </w:r>
      <w:proofErr w:type="spellStart"/>
      <w:r w:rsidRPr="004C3A95">
        <w:rPr>
          <w:rFonts w:ascii="Times New Roman" w:hAnsi="Times New Roman" w:cs="Times New Roman"/>
          <w:color w:val="000000"/>
          <w:sz w:val="24"/>
          <w:szCs w:val="24"/>
        </w:rPr>
        <w:t>Н.Е.Подкуйко</w:t>
      </w:r>
      <w:proofErr w:type="spellEnd"/>
      <w:r w:rsidRPr="004C3A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C3A95">
        <w:rPr>
          <w:rFonts w:ascii="Times New Roman" w:hAnsi="Times New Roman" w:cs="Times New Roman"/>
          <w:color w:val="000000"/>
          <w:sz w:val="24"/>
          <w:szCs w:val="24"/>
        </w:rPr>
        <w:t>Е.Б.Прохоренко</w:t>
      </w:r>
      <w:proofErr w:type="spellEnd"/>
      <w:r w:rsidRPr="004C3A95">
        <w:rPr>
          <w:rFonts w:ascii="Times New Roman" w:hAnsi="Times New Roman" w:cs="Times New Roman"/>
          <w:color w:val="000000"/>
          <w:sz w:val="24"/>
          <w:szCs w:val="24"/>
        </w:rPr>
        <w:t xml:space="preserve">.- </w:t>
      </w:r>
      <w:r w:rsidRPr="004C3A95">
        <w:rPr>
          <w:rFonts w:ascii="Times New Roman" w:hAnsi="Times New Roman" w:cs="Times New Roman"/>
          <w:color w:val="000000"/>
          <w:sz w:val="24"/>
          <w:szCs w:val="24"/>
          <w:lang w:val="en-US"/>
        </w:rPr>
        <w:t>festival</w:t>
      </w:r>
      <w:r w:rsidRPr="004C3A95">
        <w:rPr>
          <w:rFonts w:ascii="Times New Roman" w:hAnsi="Times New Roman" w:cs="Times New Roman"/>
          <w:color w:val="000000"/>
          <w:sz w:val="24"/>
          <w:szCs w:val="24"/>
        </w:rPr>
        <w:t>.1</w:t>
      </w:r>
      <w:proofErr w:type="spellStart"/>
      <w:r w:rsidRPr="004C3A95">
        <w:rPr>
          <w:rFonts w:ascii="Times New Roman" w:hAnsi="Times New Roman" w:cs="Times New Roman"/>
          <w:color w:val="000000"/>
          <w:sz w:val="24"/>
          <w:szCs w:val="24"/>
          <w:lang w:val="en-US"/>
        </w:rPr>
        <w:t>september</w:t>
      </w:r>
      <w:proofErr w:type="spellEnd"/>
      <w:r w:rsidRPr="004C3A9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C3A95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67333A" w:rsidRPr="004C3A95" w:rsidRDefault="0067333A" w:rsidP="004C3A95">
      <w:pPr>
        <w:autoSpaceDE w:val="0"/>
        <w:autoSpaceDN w:val="0"/>
        <w:adjustRightInd w:val="0"/>
        <w:spacing w:before="120" w:after="120" w:line="240" w:lineRule="auto"/>
        <w:ind w:right="11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A95">
        <w:rPr>
          <w:rFonts w:ascii="Times New Roman" w:hAnsi="Times New Roman" w:cs="Times New Roman"/>
          <w:color w:val="000000"/>
          <w:sz w:val="24"/>
          <w:szCs w:val="24"/>
        </w:rPr>
        <w:t xml:space="preserve">3. Оценка достижений планируемых результатов в начальной школе. Система заданий. Под </w:t>
      </w:r>
      <w:proofErr w:type="spellStart"/>
      <w:r w:rsidRPr="004C3A95">
        <w:rPr>
          <w:rFonts w:ascii="Times New Roman" w:hAnsi="Times New Roman" w:cs="Times New Roman"/>
          <w:color w:val="000000"/>
          <w:sz w:val="24"/>
          <w:szCs w:val="24"/>
        </w:rPr>
        <w:t>ред.Г.С.Ковалевой</w:t>
      </w:r>
      <w:proofErr w:type="spellEnd"/>
      <w:r w:rsidRPr="004C3A95">
        <w:rPr>
          <w:rFonts w:ascii="Times New Roman" w:hAnsi="Times New Roman" w:cs="Times New Roman"/>
          <w:color w:val="000000"/>
          <w:sz w:val="24"/>
          <w:szCs w:val="24"/>
        </w:rPr>
        <w:t>, О.Б.Логиновой.- М.: Просвещение,2010.</w:t>
      </w:r>
    </w:p>
    <w:p w:rsidR="00B00D1A" w:rsidRPr="004C3A95" w:rsidRDefault="0067333A" w:rsidP="004C3A9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3A95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B00D1A" w:rsidRPr="004C3A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0D1A" w:rsidRPr="004C3A95">
        <w:rPr>
          <w:rFonts w:ascii="Times New Roman" w:hAnsi="Times New Roman" w:cs="Times New Roman"/>
          <w:sz w:val="24"/>
          <w:szCs w:val="24"/>
        </w:rPr>
        <w:t xml:space="preserve">Системы </w:t>
      </w:r>
      <w:proofErr w:type="gramStart"/>
      <w:r w:rsidR="00B00D1A" w:rsidRPr="004C3A95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образовательной программы</w:t>
      </w:r>
      <w:proofErr w:type="gramEnd"/>
      <w:r w:rsidR="00B00D1A" w:rsidRPr="004C3A95">
        <w:rPr>
          <w:rFonts w:ascii="Times New Roman" w:hAnsi="Times New Roman" w:cs="Times New Roman"/>
          <w:sz w:val="24"/>
          <w:szCs w:val="24"/>
        </w:rPr>
        <w:t xml:space="preserve"> НОО в «Школе 2100» и технология оценивания образовательных результатов» Д.Д.Данилов. – М.: Баласс,2011.</w:t>
      </w:r>
    </w:p>
    <w:p w:rsidR="0067333A" w:rsidRPr="00F54A22" w:rsidRDefault="0067333A" w:rsidP="00F54A22">
      <w:pPr>
        <w:autoSpaceDE w:val="0"/>
        <w:autoSpaceDN w:val="0"/>
        <w:adjustRightInd w:val="0"/>
        <w:spacing w:before="120" w:after="120" w:line="360" w:lineRule="auto"/>
        <w:ind w:right="11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67333A" w:rsidRPr="00F54A22" w:rsidRDefault="0067333A" w:rsidP="00F54A22">
      <w:pPr>
        <w:autoSpaceDE w:val="0"/>
        <w:autoSpaceDN w:val="0"/>
        <w:adjustRightInd w:val="0"/>
        <w:spacing w:before="120" w:after="120" w:line="360" w:lineRule="auto"/>
        <w:ind w:right="11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67333A" w:rsidRPr="00F54A22" w:rsidRDefault="0067333A" w:rsidP="00F54A2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0DD" w:rsidRPr="00B82687" w:rsidRDefault="006460DD" w:rsidP="00B82687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37FD3" w:rsidRDefault="00E37FD3" w:rsidP="00B82687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7FD3" w:rsidRDefault="00E37FD3" w:rsidP="00B82687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7FD3" w:rsidRDefault="00E37FD3" w:rsidP="00B82687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7FD3" w:rsidRDefault="00E37FD3" w:rsidP="00B82687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7FD3" w:rsidRDefault="00E37FD3" w:rsidP="00B82687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7FD3" w:rsidRDefault="00E37FD3" w:rsidP="00B82687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7FD3" w:rsidRDefault="00E37FD3" w:rsidP="00B82687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7FD3" w:rsidRDefault="00E37FD3" w:rsidP="00B82687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7FD3" w:rsidRDefault="00E37FD3" w:rsidP="00B82687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7FD3" w:rsidRDefault="00E37FD3" w:rsidP="00B82687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7FD3" w:rsidRDefault="00E37FD3" w:rsidP="00B82687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7FD3" w:rsidRDefault="00E37FD3" w:rsidP="00B82687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7FD3" w:rsidRDefault="00E37FD3" w:rsidP="00B82687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7FD3" w:rsidRDefault="00E37FD3" w:rsidP="00B82687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460DD" w:rsidRPr="00B82687" w:rsidRDefault="006460DD" w:rsidP="00B82687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460DD" w:rsidRPr="00B82687" w:rsidRDefault="006460DD" w:rsidP="00B82687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460DD" w:rsidRPr="00B82687" w:rsidRDefault="006460DD" w:rsidP="00B82687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460DD" w:rsidRPr="00B82687" w:rsidRDefault="006460DD" w:rsidP="00B82687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460DD" w:rsidRPr="00B82687" w:rsidRDefault="006460DD" w:rsidP="00B82687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460DD" w:rsidRPr="00B82687" w:rsidRDefault="006460DD" w:rsidP="00B82687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460DD" w:rsidRPr="00B82687" w:rsidRDefault="006460DD" w:rsidP="00B82687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460DD" w:rsidRPr="00B82687" w:rsidRDefault="006460DD" w:rsidP="00B82687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460DD" w:rsidRPr="00B82687" w:rsidRDefault="006460DD" w:rsidP="00B82687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460DD" w:rsidRPr="00B82687" w:rsidRDefault="006460DD" w:rsidP="00B82687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A757D" w:rsidRDefault="00CA757D" w:rsidP="00CA757D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57D" w:rsidRDefault="00CA757D" w:rsidP="00CA757D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57D" w:rsidRDefault="00CA757D" w:rsidP="00CA757D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57D" w:rsidRDefault="00CA757D" w:rsidP="00CA757D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57D" w:rsidRDefault="00CA757D" w:rsidP="00CA757D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A757D" w:rsidSect="00B826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0215"/>
    <w:multiLevelType w:val="multilevel"/>
    <w:tmpl w:val="13841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B6194C"/>
    <w:multiLevelType w:val="hybridMultilevel"/>
    <w:tmpl w:val="B34E5C90"/>
    <w:lvl w:ilvl="0" w:tplc="C0E80E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7671"/>
    <w:rsid w:val="000236DC"/>
    <w:rsid w:val="00027671"/>
    <w:rsid w:val="00075A08"/>
    <w:rsid w:val="001422CC"/>
    <w:rsid w:val="00194566"/>
    <w:rsid w:val="001B65AF"/>
    <w:rsid w:val="002964C3"/>
    <w:rsid w:val="002C5BE6"/>
    <w:rsid w:val="002F0E27"/>
    <w:rsid w:val="00344089"/>
    <w:rsid w:val="00357669"/>
    <w:rsid w:val="0039684D"/>
    <w:rsid w:val="004C3A95"/>
    <w:rsid w:val="004D7E83"/>
    <w:rsid w:val="004F4154"/>
    <w:rsid w:val="00512C7B"/>
    <w:rsid w:val="00533CA7"/>
    <w:rsid w:val="00537083"/>
    <w:rsid w:val="006460DD"/>
    <w:rsid w:val="006636EE"/>
    <w:rsid w:val="0067333A"/>
    <w:rsid w:val="006B3549"/>
    <w:rsid w:val="00724FD4"/>
    <w:rsid w:val="007A6405"/>
    <w:rsid w:val="007E2716"/>
    <w:rsid w:val="008446E7"/>
    <w:rsid w:val="009C50AD"/>
    <w:rsid w:val="009E38B1"/>
    <w:rsid w:val="00B00D1A"/>
    <w:rsid w:val="00B44F05"/>
    <w:rsid w:val="00B82687"/>
    <w:rsid w:val="00BF4AEB"/>
    <w:rsid w:val="00CA757D"/>
    <w:rsid w:val="00D3320D"/>
    <w:rsid w:val="00DA395F"/>
    <w:rsid w:val="00E37FD3"/>
    <w:rsid w:val="00EC4738"/>
    <w:rsid w:val="00F15DB3"/>
    <w:rsid w:val="00F47B88"/>
    <w:rsid w:val="00F54A22"/>
    <w:rsid w:val="00F8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71"/>
  </w:style>
  <w:style w:type="paragraph" w:styleId="4">
    <w:name w:val="heading 4"/>
    <w:basedOn w:val="a"/>
    <w:next w:val="a"/>
    <w:link w:val="40"/>
    <w:uiPriority w:val="9"/>
    <w:qFormat/>
    <w:rsid w:val="0067333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733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7333A"/>
    <w:pPr>
      <w:ind w:left="720"/>
      <w:contextualSpacing/>
    </w:pPr>
  </w:style>
  <w:style w:type="table" w:styleId="a4">
    <w:name w:val="Table Grid"/>
    <w:basedOn w:val="a1"/>
    <w:uiPriority w:val="59"/>
    <w:rsid w:val="00CA7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CBBEF-9D6B-43B1-8022-32AB074B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11</cp:revision>
  <dcterms:created xsi:type="dcterms:W3CDTF">2013-08-24T18:30:00Z</dcterms:created>
  <dcterms:modified xsi:type="dcterms:W3CDTF">2013-08-25T14:05:00Z</dcterms:modified>
</cp:coreProperties>
</file>