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14" w:rsidRDefault="00402F14" w:rsidP="00402F14">
      <w:pPr>
        <w:spacing w:before="100" w:beforeAutospacing="1" w:after="100" w:afterAutospacing="1" w:line="240" w:lineRule="auto"/>
        <w:ind w:firstLine="540"/>
        <w:jc w:val="center"/>
        <w:rPr>
          <w:rFonts w:ascii="Times New Roman" w:hAnsi="Times New Roman"/>
          <w:b/>
          <w:bCs/>
          <w:sz w:val="28"/>
          <w:szCs w:val="28"/>
        </w:rPr>
      </w:pPr>
      <w:r>
        <w:rPr>
          <w:rFonts w:ascii="Times New Roman" w:hAnsi="Times New Roman"/>
          <w:b/>
          <w:bCs/>
          <w:sz w:val="28"/>
          <w:szCs w:val="28"/>
        </w:rPr>
        <w:t>Мастер-класс</w:t>
      </w:r>
    </w:p>
    <w:p w:rsidR="00402F14" w:rsidRPr="00402F14" w:rsidRDefault="00402F14" w:rsidP="00402F14">
      <w:pPr>
        <w:spacing w:before="100" w:beforeAutospacing="1" w:after="100" w:afterAutospacing="1" w:line="240" w:lineRule="auto"/>
        <w:ind w:firstLine="540"/>
        <w:jc w:val="center"/>
        <w:rPr>
          <w:rFonts w:ascii="Times New Roman" w:hAnsi="Times New Roman"/>
          <w:bCs/>
          <w:sz w:val="28"/>
          <w:szCs w:val="28"/>
        </w:rPr>
      </w:pPr>
      <w:r w:rsidRPr="00402F14">
        <w:rPr>
          <w:rFonts w:ascii="Times New Roman" w:hAnsi="Times New Roman"/>
          <w:bCs/>
          <w:sz w:val="28"/>
          <w:szCs w:val="28"/>
        </w:rPr>
        <w:t>Харитонов</w:t>
      </w:r>
      <w:r w:rsidR="0032196D">
        <w:rPr>
          <w:rFonts w:ascii="Times New Roman" w:hAnsi="Times New Roman"/>
          <w:bCs/>
          <w:sz w:val="28"/>
          <w:szCs w:val="28"/>
        </w:rPr>
        <w:t>а</w:t>
      </w:r>
      <w:r w:rsidRPr="00402F14">
        <w:rPr>
          <w:rFonts w:ascii="Times New Roman" w:hAnsi="Times New Roman"/>
          <w:bCs/>
          <w:sz w:val="28"/>
          <w:szCs w:val="28"/>
        </w:rPr>
        <w:t xml:space="preserve"> Светлан</w:t>
      </w:r>
      <w:r w:rsidR="0032196D">
        <w:rPr>
          <w:rFonts w:ascii="Times New Roman" w:hAnsi="Times New Roman"/>
          <w:bCs/>
          <w:sz w:val="28"/>
          <w:szCs w:val="28"/>
        </w:rPr>
        <w:t>а</w:t>
      </w:r>
      <w:r w:rsidRPr="00402F14">
        <w:rPr>
          <w:rFonts w:ascii="Times New Roman" w:hAnsi="Times New Roman"/>
          <w:bCs/>
          <w:sz w:val="28"/>
          <w:szCs w:val="28"/>
        </w:rPr>
        <w:t xml:space="preserve"> Леонидовн</w:t>
      </w:r>
      <w:r w:rsidR="0032196D">
        <w:rPr>
          <w:rFonts w:ascii="Times New Roman" w:hAnsi="Times New Roman"/>
          <w:bCs/>
          <w:sz w:val="28"/>
          <w:szCs w:val="28"/>
        </w:rPr>
        <w:t>а,</w:t>
      </w:r>
      <w:r w:rsidRPr="00402F14">
        <w:rPr>
          <w:rFonts w:ascii="Times New Roman" w:hAnsi="Times New Roman"/>
          <w:bCs/>
          <w:sz w:val="28"/>
          <w:szCs w:val="28"/>
        </w:rPr>
        <w:t xml:space="preserve"> </w:t>
      </w:r>
      <w:r>
        <w:rPr>
          <w:rFonts w:ascii="Times New Roman" w:hAnsi="Times New Roman"/>
          <w:bCs/>
          <w:sz w:val="28"/>
          <w:szCs w:val="28"/>
        </w:rPr>
        <w:t>учител</w:t>
      </w:r>
      <w:r w:rsidR="0032196D">
        <w:rPr>
          <w:rFonts w:ascii="Times New Roman" w:hAnsi="Times New Roman"/>
          <w:bCs/>
          <w:sz w:val="28"/>
          <w:szCs w:val="28"/>
        </w:rPr>
        <w:t>ь</w:t>
      </w:r>
      <w:r>
        <w:rPr>
          <w:rFonts w:ascii="Times New Roman" w:hAnsi="Times New Roman"/>
          <w:bCs/>
          <w:sz w:val="28"/>
          <w:szCs w:val="28"/>
        </w:rPr>
        <w:t xml:space="preserve"> истории и обществознания</w:t>
      </w:r>
      <w:r w:rsidRPr="00402F14">
        <w:rPr>
          <w:rFonts w:ascii="Times New Roman" w:hAnsi="Times New Roman"/>
          <w:bCs/>
          <w:sz w:val="28"/>
          <w:szCs w:val="28"/>
        </w:rPr>
        <w:t xml:space="preserve"> </w:t>
      </w:r>
      <w:r w:rsidR="00281026">
        <w:rPr>
          <w:rFonts w:ascii="Times New Roman" w:hAnsi="Times New Roman"/>
          <w:bCs/>
          <w:sz w:val="28"/>
          <w:szCs w:val="28"/>
        </w:rPr>
        <w:t xml:space="preserve"> высшей категории</w:t>
      </w:r>
      <w:r w:rsidRPr="00402F14">
        <w:rPr>
          <w:rFonts w:ascii="Times New Roman" w:hAnsi="Times New Roman"/>
          <w:bCs/>
          <w:sz w:val="28"/>
          <w:szCs w:val="28"/>
        </w:rPr>
        <w:t xml:space="preserve"> МАОУ  Гимназия  </w:t>
      </w:r>
      <w:proofErr w:type="gramStart"/>
      <w:r w:rsidRPr="00402F14">
        <w:rPr>
          <w:rFonts w:ascii="Times New Roman" w:hAnsi="Times New Roman"/>
          <w:bCs/>
          <w:sz w:val="28"/>
          <w:szCs w:val="28"/>
        </w:rPr>
        <w:t>г</w:t>
      </w:r>
      <w:proofErr w:type="gramEnd"/>
      <w:r w:rsidRPr="00402F14">
        <w:rPr>
          <w:rFonts w:ascii="Times New Roman" w:hAnsi="Times New Roman"/>
          <w:bCs/>
          <w:sz w:val="28"/>
          <w:szCs w:val="28"/>
        </w:rPr>
        <w:t>. Чайковск</w:t>
      </w:r>
      <w:r w:rsidR="00964CCA">
        <w:rPr>
          <w:rFonts w:ascii="Times New Roman" w:hAnsi="Times New Roman"/>
          <w:bCs/>
          <w:sz w:val="28"/>
          <w:szCs w:val="28"/>
        </w:rPr>
        <w:t>ий</w:t>
      </w:r>
    </w:p>
    <w:p w:rsidR="003C06C6" w:rsidRDefault="00964CCA" w:rsidP="00964CCA">
      <w:pPr>
        <w:spacing w:before="100" w:beforeAutospacing="1" w:after="100" w:afterAutospacing="1" w:line="240" w:lineRule="auto"/>
        <w:ind w:firstLine="540"/>
        <w:rPr>
          <w:rFonts w:ascii="Times New Roman" w:hAnsi="Times New Roman"/>
          <w:b/>
          <w:bCs/>
          <w:sz w:val="28"/>
          <w:szCs w:val="28"/>
        </w:rPr>
      </w:pPr>
      <w:r>
        <w:rPr>
          <w:rFonts w:ascii="Times New Roman" w:hAnsi="Times New Roman"/>
          <w:b/>
          <w:bCs/>
          <w:sz w:val="28"/>
          <w:szCs w:val="28"/>
        </w:rPr>
        <w:t>Тема</w:t>
      </w:r>
      <w:r w:rsidR="00281026">
        <w:rPr>
          <w:rFonts w:ascii="Times New Roman" w:hAnsi="Times New Roman"/>
          <w:b/>
          <w:bCs/>
          <w:sz w:val="28"/>
          <w:szCs w:val="28"/>
        </w:rPr>
        <w:t>: «</w:t>
      </w:r>
      <w:r w:rsidR="003C06C6" w:rsidRPr="008673F7">
        <w:rPr>
          <w:rFonts w:ascii="Times New Roman" w:hAnsi="Times New Roman"/>
          <w:b/>
          <w:bCs/>
          <w:sz w:val="28"/>
          <w:szCs w:val="28"/>
        </w:rPr>
        <w:t>Проблемные ситуации и подходы к их решению</w:t>
      </w:r>
      <w:r w:rsidR="00281026">
        <w:rPr>
          <w:rFonts w:ascii="Times New Roman" w:hAnsi="Times New Roman"/>
          <w:b/>
          <w:bCs/>
          <w:sz w:val="28"/>
          <w:szCs w:val="28"/>
        </w:rPr>
        <w:t>»</w:t>
      </w:r>
    </w:p>
    <w:p w:rsidR="00281026" w:rsidRDefault="00281026" w:rsidP="00281026">
      <w:pPr>
        <w:spacing w:before="100" w:beforeAutospacing="1" w:after="100" w:afterAutospacing="1" w:line="240" w:lineRule="auto"/>
        <w:ind w:firstLine="540"/>
        <w:rPr>
          <w:rFonts w:ascii="Times New Roman" w:hAnsi="Times New Roman"/>
          <w:b/>
          <w:bCs/>
          <w:sz w:val="28"/>
          <w:szCs w:val="28"/>
        </w:rPr>
      </w:pPr>
      <w:r>
        <w:rPr>
          <w:rFonts w:ascii="Times New Roman" w:hAnsi="Times New Roman"/>
          <w:b/>
          <w:bCs/>
          <w:sz w:val="28"/>
          <w:szCs w:val="28"/>
        </w:rPr>
        <w:t>Предмет: проектная деятельность</w:t>
      </w:r>
    </w:p>
    <w:p w:rsidR="00281026" w:rsidRPr="0006713A" w:rsidRDefault="00402F14" w:rsidP="008B52DD">
      <w:pPr>
        <w:pStyle w:val="a5"/>
        <w:jc w:val="both"/>
        <w:rPr>
          <w:sz w:val="28"/>
          <w:szCs w:val="28"/>
        </w:rPr>
      </w:pPr>
      <w:r w:rsidRPr="00730122">
        <w:rPr>
          <w:b/>
          <w:sz w:val="28"/>
          <w:szCs w:val="28"/>
        </w:rPr>
        <w:t>Цель</w:t>
      </w:r>
      <w:r w:rsidRPr="00730122">
        <w:rPr>
          <w:sz w:val="28"/>
          <w:szCs w:val="28"/>
        </w:rPr>
        <w:t>:</w:t>
      </w:r>
      <w:r w:rsidR="00A20844" w:rsidRPr="00730122">
        <w:rPr>
          <w:sz w:val="28"/>
          <w:szCs w:val="28"/>
        </w:rPr>
        <w:t xml:space="preserve"> </w:t>
      </w:r>
      <w:r w:rsidR="00DC7B82" w:rsidRPr="00730122">
        <w:rPr>
          <w:sz w:val="28"/>
          <w:szCs w:val="28"/>
        </w:rPr>
        <w:t xml:space="preserve"> </w:t>
      </w:r>
      <w:r w:rsidR="008B52DD" w:rsidRPr="0006713A">
        <w:rPr>
          <w:sz w:val="28"/>
          <w:szCs w:val="28"/>
        </w:rPr>
        <w:t>демонстрация опыта работы по проектированию а</w:t>
      </w:r>
      <w:r w:rsidR="0032196D">
        <w:rPr>
          <w:sz w:val="28"/>
          <w:szCs w:val="28"/>
        </w:rPr>
        <w:t>даптивной образовательной среды;</w:t>
      </w:r>
      <w:r w:rsidR="008B52DD" w:rsidRPr="0006713A">
        <w:rPr>
          <w:sz w:val="28"/>
          <w:szCs w:val="28"/>
        </w:rPr>
        <w:t xml:space="preserve"> разработка авторской модели урока в режиме </w:t>
      </w:r>
      <w:r w:rsidR="0032196D">
        <w:rPr>
          <w:sz w:val="28"/>
          <w:szCs w:val="28"/>
        </w:rPr>
        <w:t>проектной</w:t>
      </w:r>
      <w:r w:rsidR="008B52DD" w:rsidRPr="0006713A">
        <w:rPr>
          <w:sz w:val="28"/>
          <w:szCs w:val="28"/>
        </w:rPr>
        <w:t xml:space="preserve"> технологии.</w:t>
      </w:r>
    </w:p>
    <w:p w:rsidR="00A20844" w:rsidRDefault="00A20844" w:rsidP="00A20844">
      <w:pPr>
        <w:spacing w:line="360" w:lineRule="auto"/>
        <w:rPr>
          <w:rFonts w:ascii="Times New Roman" w:hAnsi="Times New Roman" w:cs="Times New Roman"/>
          <w:b/>
          <w:sz w:val="28"/>
          <w:szCs w:val="28"/>
        </w:rPr>
      </w:pPr>
      <w:r w:rsidRPr="00281026">
        <w:rPr>
          <w:rFonts w:ascii="Times New Roman" w:hAnsi="Times New Roman" w:cs="Times New Roman"/>
          <w:b/>
          <w:sz w:val="28"/>
          <w:szCs w:val="28"/>
        </w:rPr>
        <w:t xml:space="preserve">Задачи: </w:t>
      </w:r>
    </w:p>
    <w:p w:rsidR="008B52DD" w:rsidRPr="008B52DD" w:rsidRDefault="0032196D" w:rsidP="0032196D">
      <w:pPr>
        <w:numPr>
          <w:ilvl w:val="0"/>
          <w:numId w:val="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диссемилировать</w:t>
      </w:r>
      <w:proofErr w:type="spellEnd"/>
      <w:r w:rsidR="008B52DD" w:rsidRPr="008B52DD">
        <w:rPr>
          <w:rFonts w:ascii="Times New Roman" w:hAnsi="Times New Roman" w:cs="Times New Roman"/>
          <w:sz w:val="28"/>
          <w:szCs w:val="28"/>
        </w:rPr>
        <w:t xml:space="preserve"> опыт </w:t>
      </w:r>
      <w:r w:rsidR="00FE318F">
        <w:rPr>
          <w:rFonts w:ascii="Times New Roman" w:hAnsi="Times New Roman" w:cs="Times New Roman"/>
          <w:sz w:val="28"/>
          <w:szCs w:val="28"/>
        </w:rPr>
        <w:t xml:space="preserve"> проектной деятельности </w:t>
      </w:r>
      <w:r>
        <w:rPr>
          <w:rFonts w:ascii="Times New Roman" w:hAnsi="Times New Roman" w:cs="Times New Roman"/>
          <w:sz w:val="28"/>
          <w:szCs w:val="28"/>
        </w:rPr>
        <w:t xml:space="preserve">с учащимися </w:t>
      </w:r>
      <w:r w:rsidR="008B52DD" w:rsidRPr="008B52DD">
        <w:rPr>
          <w:rFonts w:ascii="Times New Roman" w:hAnsi="Times New Roman" w:cs="Times New Roman"/>
          <w:sz w:val="28"/>
          <w:szCs w:val="28"/>
        </w:rPr>
        <w:t xml:space="preserve">путем прямого и комментированного показа последовательности действий, методов, приемов и форм педагогической деятельности; </w:t>
      </w:r>
    </w:p>
    <w:p w:rsidR="008B52DD" w:rsidRPr="008B52DD" w:rsidRDefault="0032196D" w:rsidP="0032196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определить в ходе совместной работы</w:t>
      </w:r>
      <w:r w:rsidR="008B52DD" w:rsidRPr="008B52DD">
        <w:rPr>
          <w:rFonts w:ascii="Times New Roman" w:hAnsi="Times New Roman" w:cs="Times New Roman"/>
          <w:sz w:val="28"/>
          <w:szCs w:val="28"/>
        </w:rPr>
        <w:t xml:space="preserve"> </w:t>
      </w:r>
      <w:proofErr w:type="gramStart"/>
      <w:r w:rsidR="008B52DD" w:rsidRPr="008B52DD">
        <w:rPr>
          <w:rFonts w:ascii="Times New Roman" w:hAnsi="Times New Roman" w:cs="Times New Roman"/>
          <w:sz w:val="28"/>
          <w:szCs w:val="28"/>
        </w:rPr>
        <w:t>методические подходы</w:t>
      </w:r>
      <w:proofErr w:type="gramEnd"/>
      <w:r w:rsidR="008B52DD" w:rsidRPr="008B52DD">
        <w:rPr>
          <w:rFonts w:ascii="Times New Roman" w:hAnsi="Times New Roman" w:cs="Times New Roman"/>
          <w:sz w:val="28"/>
          <w:szCs w:val="28"/>
        </w:rPr>
        <w:t xml:space="preserve"> и приемы решения поставленной проблемы; </w:t>
      </w:r>
    </w:p>
    <w:p w:rsidR="008B52DD" w:rsidRPr="008B52DD" w:rsidRDefault="0032196D" w:rsidP="0032196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w:t>
      </w:r>
      <w:r w:rsidR="008B52DD" w:rsidRPr="008B52DD">
        <w:rPr>
          <w:rFonts w:ascii="Times New Roman" w:hAnsi="Times New Roman" w:cs="Times New Roman"/>
          <w:sz w:val="28"/>
          <w:szCs w:val="28"/>
        </w:rPr>
        <w:t>рефлекси</w:t>
      </w:r>
      <w:r>
        <w:rPr>
          <w:rFonts w:ascii="Times New Roman" w:hAnsi="Times New Roman" w:cs="Times New Roman"/>
          <w:sz w:val="28"/>
          <w:szCs w:val="28"/>
        </w:rPr>
        <w:t>ю</w:t>
      </w:r>
      <w:r w:rsidR="008B52DD" w:rsidRPr="008B52DD">
        <w:rPr>
          <w:rFonts w:ascii="Times New Roman" w:hAnsi="Times New Roman" w:cs="Times New Roman"/>
          <w:sz w:val="28"/>
          <w:szCs w:val="28"/>
        </w:rPr>
        <w:t xml:space="preserve"> собственного профессионального мастерства участниками мастер-класса; </w:t>
      </w:r>
    </w:p>
    <w:p w:rsidR="008B52DD" w:rsidRPr="008B52DD" w:rsidRDefault="008B52DD" w:rsidP="0032196D">
      <w:pPr>
        <w:numPr>
          <w:ilvl w:val="0"/>
          <w:numId w:val="7"/>
        </w:numPr>
        <w:spacing w:after="0" w:line="240" w:lineRule="auto"/>
        <w:jc w:val="both"/>
        <w:rPr>
          <w:rFonts w:ascii="Times New Roman" w:hAnsi="Times New Roman" w:cs="Times New Roman"/>
          <w:sz w:val="28"/>
          <w:szCs w:val="28"/>
        </w:rPr>
      </w:pPr>
      <w:r w:rsidRPr="008B52DD">
        <w:rPr>
          <w:rFonts w:ascii="Times New Roman" w:hAnsi="Times New Roman" w:cs="Times New Roman"/>
          <w:sz w:val="28"/>
          <w:szCs w:val="28"/>
        </w:rPr>
        <w:t xml:space="preserve">оказать помощь участникам мастер-класса в определении задач саморазвития </w:t>
      </w:r>
      <w:r>
        <w:rPr>
          <w:rFonts w:ascii="Times New Roman" w:hAnsi="Times New Roman" w:cs="Times New Roman"/>
          <w:sz w:val="28"/>
          <w:szCs w:val="28"/>
        </w:rPr>
        <w:t xml:space="preserve"> и </w:t>
      </w:r>
      <w:r w:rsidRPr="008B52DD">
        <w:rPr>
          <w:rFonts w:ascii="Times New Roman" w:hAnsi="Times New Roman" w:cs="Times New Roman"/>
          <w:sz w:val="28"/>
          <w:szCs w:val="28"/>
        </w:rPr>
        <w:t xml:space="preserve">совершенствования. </w:t>
      </w:r>
    </w:p>
    <w:p w:rsidR="00665977" w:rsidRPr="008B52DD" w:rsidRDefault="00665977" w:rsidP="0032196D">
      <w:pPr>
        <w:pStyle w:val="a3"/>
        <w:spacing w:line="360" w:lineRule="auto"/>
        <w:jc w:val="both"/>
        <w:rPr>
          <w:rFonts w:ascii="Times New Roman" w:hAnsi="Times New Roman" w:cs="Times New Roman"/>
          <w:b/>
          <w:sz w:val="28"/>
          <w:szCs w:val="28"/>
        </w:rPr>
      </w:pPr>
    </w:p>
    <w:p w:rsidR="00402F14" w:rsidRDefault="008B52DD" w:rsidP="00A20844">
      <w:pPr>
        <w:spacing w:line="360" w:lineRule="auto"/>
        <w:jc w:val="center"/>
        <w:rPr>
          <w:rFonts w:ascii="Times New Roman" w:hAnsi="Times New Roman" w:cs="Times New Roman"/>
          <w:b/>
          <w:sz w:val="28"/>
          <w:szCs w:val="28"/>
        </w:rPr>
      </w:pPr>
      <w:r w:rsidRPr="00FE318F">
        <w:rPr>
          <w:rFonts w:ascii="Times New Roman" w:hAnsi="Times New Roman" w:cs="Times New Roman"/>
          <w:b/>
          <w:sz w:val="28"/>
          <w:szCs w:val="28"/>
        </w:rPr>
        <w:t xml:space="preserve">Структура проведения </w:t>
      </w:r>
      <w:proofErr w:type="gramStart"/>
      <w:r w:rsidR="00964CCA" w:rsidRPr="00FE318F">
        <w:rPr>
          <w:rFonts w:ascii="Times New Roman" w:hAnsi="Times New Roman" w:cs="Times New Roman"/>
          <w:b/>
          <w:sz w:val="28"/>
          <w:szCs w:val="28"/>
        </w:rPr>
        <w:t>мастер</w:t>
      </w:r>
      <w:r w:rsidR="00A20844" w:rsidRPr="00FE318F">
        <w:rPr>
          <w:rFonts w:ascii="Times New Roman" w:hAnsi="Times New Roman" w:cs="Times New Roman"/>
          <w:b/>
          <w:sz w:val="28"/>
          <w:szCs w:val="28"/>
        </w:rPr>
        <w:t>–класса</w:t>
      </w:r>
      <w:proofErr w:type="gramEnd"/>
    </w:p>
    <w:p w:rsidR="003360D8" w:rsidRPr="0032196D" w:rsidRDefault="003360D8" w:rsidP="0032196D">
      <w:pPr>
        <w:pStyle w:val="a3"/>
        <w:numPr>
          <w:ilvl w:val="0"/>
          <w:numId w:val="12"/>
        </w:numPr>
        <w:spacing w:line="360" w:lineRule="auto"/>
        <w:ind w:left="-142" w:hanging="425"/>
        <w:rPr>
          <w:rFonts w:ascii="Times New Roman" w:hAnsi="Times New Roman" w:cs="Times New Roman"/>
          <w:b/>
          <w:sz w:val="28"/>
          <w:szCs w:val="28"/>
        </w:rPr>
      </w:pPr>
      <w:r w:rsidRPr="0032196D">
        <w:rPr>
          <w:rFonts w:ascii="Times New Roman" w:hAnsi="Times New Roman" w:cs="Times New Roman"/>
          <w:b/>
          <w:sz w:val="28"/>
          <w:szCs w:val="28"/>
        </w:rPr>
        <w:t>Вступительное слово мастера</w:t>
      </w:r>
      <w:r w:rsidR="0032196D">
        <w:rPr>
          <w:rFonts w:ascii="Times New Roman" w:hAnsi="Times New Roman" w:cs="Times New Roman"/>
          <w:b/>
          <w:sz w:val="28"/>
          <w:szCs w:val="28"/>
        </w:rPr>
        <w:t xml:space="preserve"> об актуальности использования проектной технологии в образовательном процессе</w:t>
      </w:r>
      <w:r w:rsidRPr="0032196D">
        <w:rPr>
          <w:rFonts w:ascii="Times New Roman" w:hAnsi="Times New Roman" w:cs="Times New Roman"/>
          <w:b/>
          <w:sz w:val="28"/>
          <w:szCs w:val="28"/>
        </w:rPr>
        <w:t xml:space="preserve">. </w:t>
      </w:r>
    </w:p>
    <w:p w:rsidR="003360D8" w:rsidRPr="003360D8" w:rsidRDefault="003360D8" w:rsidP="0032196D">
      <w:pPr>
        <w:ind w:left="-567" w:firstLine="567"/>
        <w:jc w:val="both"/>
        <w:rPr>
          <w:rFonts w:ascii="Times New Roman" w:hAnsi="Times New Roman" w:cs="Times New Roman"/>
          <w:bCs/>
          <w:i/>
          <w:sz w:val="28"/>
          <w:szCs w:val="28"/>
        </w:rPr>
      </w:pPr>
      <w:r>
        <w:rPr>
          <w:rFonts w:ascii="Times New Roman" w:hAnsi="Times New Roman" w:cs="Times New Roman"/>
          <w:b/>
          <w:sz w:val="28"/>
          <w:szCs w:val="28"/>
        </w:rPr>
        <w:t xml:space="preserve"> </w:t>
      </w:r>
      <w:r w:rsidRPr="003360D8">
        <w:rPr>
          <w:rFonts w:ascii="Times New Roman" w:hAnsi="Times New Roman" w:cs="Times New Roman"/>
          <w:sz w:val="28"/>
          <w:szCs w:val="28"/>
        </w:rPr>
        <w:t xml:space="preserve">Актуальный вопрос сегодняшнего  дня – внедрение </w:t>
      </w:r>
      <w:proofErr w:type="gramStart"/>
      <w:r w:rsidRPr="003360D8">
        <w:rPr>
          <w:rFonts w:ascii="Times New Roman" w:hAnsi="Times New Roman" w:cs="Times New Roman"/>
          <w:sz w:val="28"/>
          <w:szCs w:val="28"/>
        </w:rPr>
        <w:t>новых</w:t>
      </w:r>
      <w:proofErr w:type="gramEnd"/>
      <w:r w:rsidRPr="003360D8">
        <w:rPr>
          <w:rFonts w:ascii="Times New Roman" w:hAnsi="Times New Roman" w:cs="Times New Roman"/>
          <w:sz w:val="28"/>
          <w:szCs w:val="28"/>
        </w:rPr>
        <w:t xml:space="preserve"> ФГОС. </w:t>
      </w:r>
      <w:r w:rsidRPr="003360D8">
        <w:rPr>
          <w:rFonts w:ascii="Times New Roman" w:hAnsi="Times New Roman" w:cs="Times New Roman"/>
          <w:bCs/>
          <w:sz w:val="28"/>
          <w:szCs w:val="28"/>
        </w:rPr>
        <w:t>Используя современные пед</w:t>
      </w:r>
      <w:r w:rsidR="0032196D">
        <w:rPr>
          <w:rFonts w:ascii="Times New Roman" w:hAnsi="Times New Roman" w:cs="Times New Roman"/>
          <w:bCs/>
          <w:sz w:val="28"/>
          <w:szCs w:val="28"/>
        </w:rPr>
        <w:t xml:space="preserve">агогические </w:t>
      </w:r>
      <w:r w:rsidRPr="003360D8">
        <w:rPr>
          <w:rFonts w:ascii="Times New Roman" w:hAnsi="Times New Roman" w:cs="Times New Roman"/>
          <w:bCs/>
          <w:sz w:val="28"/>
          <w:szCs w:val="28"/>
        </w:rPr>
        <w:t>технологии</w:t>
      </w:r>
      <w:r w:rsidR="0032196D">
        <w:rPr>
          <w:rFonts w:ascii="Times New Roman" w:hAnsi="Times New Roman" w:cs="Times New Roman"/>
          <w:bCs/>
          <w:sz w:val="28"/>
          <w:szCs w:val="28"/>
        </w:rPr>
        <w:t>,</w:t>
      </w:r>
      <w:r w:rsidRPr="003360D8">
        <w:rPr>
          <w:rFonts w:ascii="Times New Roman" w:hAnsi="Times New Roman" w:cs="Times New Roman"/>
          <w:bCs/>
          <w:sz w:val="28"/>
          <w:szCs w:val="28"/>
        </w:rPr>
        <w:t xml:space="preserve"> учителю необходимо организовать деятельность учащихся.</w:t>
      </w:r>
      <w:r>
        <w:rPr>
          <w:rFonts w:ascii="Times New Roman" w:hAnsi="Times New Roman" w:cs="Times New Roman"/>
          <w:bCs/>
          <w:sz w:val="28"/>
          <w:szCs w:val="28"/>
        </w:rPr>
        <w:t xml:space="preserve"> </w:t>
      </w:r>
      <w:r w:rsidRPr="003360D8">
        <w:rPr>
          <w:rFonts w:ascii="Times New Roman" w:hAnsi="Times New Roman" w:cs="Times New Roman"/>
          <w:bCs/>
          <w:sz w:val="28"/>
          <w:szCs w:val="28"/>
        </w:rPr>
        <w:t xml:space="preserve">Позиция учителя должна быть следующей:  </w:t>
      </w:r>
      <w:r w:rsidR="0032196D">
        <w:rPr>
          <w:rFonts w:ascii="Times New Roman" w:hAnsi="Times New Roman" w:cs="Times New Roman"/>
          <w:bCs/>
          <w:sz w:val="28"/>
          <w:szCs w:val="28"/>
        </w:rPr>
        <w:t>идти в</w:t>
      </w:r>
      <w:r w:rsidRPr="003360D8">
        <w:rPr>
          <w:rFonts w:ascii="Times New Roman" w:hAnsi="Times New Roman" w:cs="Times New Roman"/>
          <w:bCs/>
          <w:sz w:val="28"/>
          <w:szCs w:val="28"/>
        </w:rPr>
        <w:t xml:space="preserve"> класс</w:t>
      </w:r>
      <w:r w:rsidR="0032196D">
        <w:rPr>
          <w:rFonts w:ascii="Times New Roman" w:hAnsi="Times New Roman" w:cs="Times New Roman"/>
          <w:bCs/>
          <w:sz w:val="28"/>
          <w:szCs w:val="28"/>
        </w:rPr>
        <w:t xml:space="preserve"> </w:t>
      </w:r>
      <w:r w:rsidRPr="003360D8">
        <w:rPr>
          <w:rFonts w:ascii="Times New Roman" w:hAnsi="Times New Roman" w:cs="Times New Roman"/>
          <w:bCs/>
          <w:sz w:val="28"/>
          <w:szCs w:val="28"/>
        </w:rPr>
        <w:t>не с ответом (готовыми знаниями, умениями, навыками), а с вопросом. Знания обучающихся  должны стать результатом их собственных поисков.  Поз</w:t>
      </w:r>
      <w:r w:rsidR="0032196D">
        <w:rPr>
          <w:rFonts w:ascii="Times New Roman" w:hAnsi="Times New Roman" w:cs="Times New Roman"/>
          <w:bCs/>
          <w:sz w:val="28"/>
          <w:szCs w:val="28"/>
        </w:rPr>
        <w:t>иция ученика:  за познание мира</w:t>
      </w:r>
      <w:r w:rsidRPr="003360D8">
        <w:rPr>
          <w:rFonts w:ascii="Times New Roman" w:hAnsi="Times New Roman" w:cs="Times New Roman"/>
          <w:bCs/>
          <w:sz w:val="28"/>
          <w:szCs w:val="28"/>
        </w:rPr>
        <w:t xml:space="preserve"> (в специально организованных для этого условиях).</w:t>
      </w:r>
      <w:r>
        <w:rPr>
          <w:rFonts w:ascii="Times New Roman" w:hAnsi="Times New Roman" w:cs="Times New Roman"/>
          <w:bCs/>
          <w:sz w:val="28"/>
          <w:szCs w:val="28"/>
        </w:rPr>
        <w:t xml:space="preserve"> </w:t>
      </w:r>
      <w:r w:rsidRPr="003360D8">
        <w:rPr>
          <w:rFonts w:ascii="Times New Roman" w:hAnsi="Times New Roman" w:cs="Times New Roman"/>
          <w:sz w:val="28"/>
          <w:szCs w:val="28"/>
        </w:rPr>
        <w:t>Достичь этих целей можно, используя</w:t>
      </w:r>
      <w:r w:rsidR="0032196D">
        <w:rPr>
          <w:rFonts w:ascii="Times New Roman" w:hAnsi="Times New Roman" w:cs="Times New Roman"/>
          <w:sz w:val="28"/>
          <w:szCs w:val="28"/>
        </w:rPr>
        <w:t xml:space="preserve"> </w:t>
      </w:r>
      <w:r w:rsidRPr="003360D8">
        <w:rPr>
          <w:rFonts w:ascii="Times New Roman" w:hAnsi="Times New Roman" w:cs="Times New Roman"/>
          <w:b/>
          <w:sz w:val="28"/>
          <w:szCs w:val="28"/>
        </w:rPr>
        <w:t>метод проектов.</w:t>
      </w:r>
      <w:r w:rsidRPr="003360D8">
        <w:rPr>
          <w:rFonts w:ascii="Times New Roman" w:hAnsi="Times New Roman" w:cs="Times New Roman"/>
          <w:sz w:val="28"/>
          <w:szCs w:val="28"/>
        </w:rPr>
        <w:t xml:space="preserve"> </w:t>
      </w:r>
      <w:r w:rsidRPr="003360D8">
        <w:rPr>
          <w:rFonts w:ascii="Times New Roman" w:hAnsi="Times New Roman" w:cs="Times New Roman"/>
          <w:sz w:val="28"/>
          <w:szCs w:val="28"/>
        </w:rPr>
        <w:br/>
        <w:t xml:space="preserve"> </w:t>
      </w:r>
      <w:r w:rsidR="0032196D">
        <w:rPr>
          <w:rFonts w:ascii="Times New Roman" w:hAnsi="Times New Roman" w:cs="Times New Roman"/>
          <w:sz w:val="28"/>
          <w:szCs w:val="28"/>
        </w:rPr>
        <w:t xml:space="preserve">      </w:t>
      </w:r>
      <w:r w:rsidRPr="003360D8">
        <w:rPr>
          <w:rFonts w:ascii="Times New Roman" w:hAnsi="Times New Roman" w:cs="Times New Roman"/>
          <w:sz w:val="28"/>
          <w:szCs w:val="28"/>
        </w:rPr>
        <w:t xml:space="preserve">Проектная технология - </w:t>
      </w:r>
      <w:r w:rsidR="0032196D">
        <w:rPr>
          <w:rFonts w:ascii="Times New Roman" w:hAnsi="Times New Roman" w:cs="Times New Roman"/>
          <w:sz w:val="28"/>
          <w:szCs w:val="28"/>
        </w:rPr>
        <w:t>универсальная</w:t>
      </w:r>
      <w:r w:rsidRPr="003360D8">
        <w:rPr>
          <w:rFonts w:ascii="Times New Roman" w:hAnsi="Times New Roman" w:cs="Times New Roman"/>
          <w:sz w:val="28"/>
          <w:szCs w:val="28"/>
        </w:rPr>
        <w:t xml:space="preserve"> образовательная технология: «обучение в деятельности,  сотрудничестве,   поиске, исследовании».  Позволяет ученикам </w:t>
      </w:r>
      <w:r w:rsidRPr="003360D8">
        <w:rPr>
          <w:rFonts w:ascii="Times New Roman" w:hAnsi="Times New Roman" w:cs="Times New Roman"/>
          <w:bCs/>
          <w:sz w:val="28"/>
          <w:szCs w:val="28"/>
        </w:rPr>
        <w:t>моделировать собственную деятельность, обозначать проблему, выдвигать цели и задачи, гипотезы,</w:t>
      </w:r>
      <w:r>
        <w:rPr>
          <w:rFonts w:ascii="Times New Roman" w:hAnsi="Times New Roman" w:cs="Times New Roman"/>
          <w:bCs/>
          <w:sz w:val="28"/>
          <w:szCs w:val="28"/>
        </w:rPr>
        <w:t xml:space="preserve"> </w:t>
      </w:r>
      <w:r w:rsidRPr="003360D8">
        <w:rPr>
          <w:rFonts w:ascii="Times New Roman" w:hAnsi="Times New Roman" w:cs="Times New Roman"/>
          <w:bCs/>
          <w:sz w:val="28"/>
          <w:szCs w:val="28"/>
        </w:rPr>
        <w:t xml:space="preserve">делать выводы и заключения,  добиваться определенного результата, приобретать  знания самостоятельно в поиске, </w:t>
      </w:r>
      <w:r w:rsidRPr="003360D8">
        <w:rPr>
          <w:rFonts w:ascii="Times New Roman" w:hAnsi="Times New Roman" w:cs="Times New Roman"/>
          <w:bCs/>
          <w:sz w:val="28"/>
          <w:szCs w:val="28"/>
        </w:rPr>
        <w:lastRenderedPageBreak/>
        <w:t xml:space="preserve">пользоваться приобретенными знаниями для решения </w:t>
      </w:r>
      <w:proofErr w:type="gramStart"/>
      <w:r w:rsidRPr="003360D8">
        <w:rPr>
          <w:rFonts w:ascii="Times New Roman" w:hAnsi="Times New Roman" w:cs="Times New Roman"/>
          <w:bCs/>
          <w:sz w:val="28"/>
          <w:szCs w:val="28"/>
        </w:rPr>
        <w:t>новых</w:t>
      </w:r>
      <w:proofErr w:type="gramEnd"/>
      <w:r w:rsidRPr="003360D8">
        <w:rPr>
          <w:rFonts w:ascii="Times New Roman" w:hAnsi="Times New Roman" w:cs="Times New Roman"/>
          <w:bCs/>
          <w:sz w:val="28"/>
          <w:szCs w:val="28"/>
        </w:rPr>
        <w:t xml:space="preserve"> познавательных и практических задач, исполнять разные социальные роли  (лидера, исполнителя, посредника)</w:t>
      </w:r>
      <w:r w:rsidRPr="003360D8">
        <w:rPr>
          <w:rFonts w:ascii="Times New Roman" w:hAnsi="Times New Roman" w:cs="Times New Roman"/>
          <w:sz w:val="28"/>
          <w:szCs w:val="28"/>
        </w:rPr>
        <w:t xml:space="preserve">  </w:t>
      </w:r>
    </w:p>
    <w:p w:rsidR="00EA3016" w:rsidRPr="0032196D" w:rsidRDefault="0006713A" w:rsidP="0032196D">
      <w:pPr>
        <w:spacing w:line="360" w:lineRule="auto"/>
        <w:ind w:left="-567"/>
        <w:jc w:val="both"/>
        <w:rPr>
          <w:rFonts w:ascii="Times New Roman" w:hAnsi="Times New Roman" w:cs="Times New Roman"/>
          <w:b/>
          <w:sz w:val="28"/>
          <w:szCs w:val="28"/>
        </w:rPr>
      </w:pPr>
      <w:r w:rsidRPr="0006713A">
        <w:rPr>
          <w:rFonts w:ascii="Times New Roman" w:hAnsi="Times New Roman" w:cs="Times New Roman"/>
          <w:b/>
          <w:sz w:val="28"/>
          <w:szCs w:val="28"/>
        </w:rPr>
        <w:t xml:space="preserve">2. Практическое занятие.  </w:t>
      </w:r>
      <w:r w:rsidR="0032196D" w:rsidRPr="0032196D">
        <w:rPr>
          <w:rFonts w:ascii="Times New Roman" w:hAnsi="Times New Roman" w:cs="Times New Roman"/>
          <w:b/>
          <w:sz w:val="28"/>
          <w:szCs w:val="28"/>
        </w:rPr>
        <w:t>Интерпретация притчи</w:t>
      </w:r>
      <w:r w:rsidR="00EA3016" w:rsidRPr="0032196D">
        <w:rPr>
          <w:rFonts w:ascii="Times New Roman" w:hAnsi="Times New Roman" w:cs="Times New Roman"/>
          <w:b/>
          <w:sz w:val="28"/>
          <w:szCs w:val="28"/>
        </w:rPr>
        <w:t>.</w:t>
      </w:r>
    </w:p>
    <w:p w:rsidR="00EA3016" w:rsidRDefault="00EA3016" w:rsidP="0032196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376026">
        <w:rPr>
          <w:rFonts w:ascii="Times New Roman" w:hAnsi="Times New Roman" w:cs="Times New Roman"/>
          <w:sz w:val="28"/>
          <w:szCs w:val="28"/>
        </w:rPr>
        <w:t>участникам</w:t>
      </w:r>
      <w:r>
        <w:rPr>
          <w:rFonts w:ascii="Times New Roman" w:hAnsi="Times New Roman" w:cs="Times New Roman"/>
          <w:sz w:val="28"/>
          <w:szCs w:val="28"/>
        </w:rPr>
        <w:t>:</w:t>
      </w:r>
      <w:r w:rsidR="00896A48" w:rsidRPr="00EA3016">
        <w:rPr>
          <w:rFonts w:ascii="Times New Roman" w:hAnsi="Times New Roman" w:cs="Times New Roman"/>
          <w:sz w:val="28"/>
          <w:szCs w:val="28"/>
        </w:rPr>
        <w:t xml:space="preserve"> </w:t>
      </w:r>
    </w:p>
    <w:p w:rsidR="003B516A" w:rsidRDefault="003B516A" w:rsidP="0032196D">
      <w:pPr>
        <w:pStyle w:val="a3"/>
        <w:numPr>
          <w:ilvl w:val="0"/>
          <w:numId w:val="4"/>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Как можно разрешить данную ситуацию?</w:t>
      </w:r>
    </w:p>
    <w:p w:rsidR="003B516A" w:rsidRDefault="003B516A" w:rsidP="0032196D">
      <w:pPr>
        <w:pStyle w:val="a3"/>
        <w:numPr>
          <w:ilvl w:val="0"/>
          <w:numId w:val="4"/>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Какие вопросы могут возникнуть?</w:t>
      </w:r>
    </w:p>
    <w:p w:rsidR="003B516A" w:rsidRDefault="003B516A" w:rsidP="0032196D">
      <w:pPr>
        <w:pStyle w:val="a3"/>
        <w:numPr>
          <w:ilvl w:val="0"/>
          <w:numId w:val="4"/>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Что я лично могу сделать?</w:t>
      </w:r>
    </w:p>
    <w:p w:rsidR="003B516A" w:rsidRDefault="003B516A" w:rsidP="0032196D">
      <w:pPr>
        <w:pStyle w:val="a3"/>
        <w:numPr>
          <w:ilvl w:val="0"/>
          <w:numId w:val="4"/>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Чем мне необходимо владеть для разрешения ситуации?  </w:t>
      </w:r>
    </w:p>
    <w:p w:rsidR="00896A48" w:rsidRPr="0032196D" w:rsidRDefault="00896A48" w:rsidP="0032196D">
      <w:pPr>
        <w:ind w:left="-567"/>
        <w:jc w:val="both"/>
        <w:rPr>
          <w:rFonts w:ascii="Times New Roman" w:hAnsi="Times New Roman"/>
          <w:b/>
          <w:bCs/>
          <w:noProof/>
          <w:sz w:val="28"/>
          <w:szCs w:val="28"/>
        </w:rPr>
      </w:pPr>
      <w:r w:rsidRPr="0032196D">
        <w:rPr>
          <w:rFonts w:ascii="Times New Roman" w:hAnsi="Times New Roman"/>
          <w:b/>
          <w:bCs/>
          <w:noProof/>
          <w:sz w:val="28"/>
          <w:szCs w:val="28"/>
        </w:rPr>
        <w:t>Притча про слона</w:t>
      </w:r>
    </w:p>
    <w:p w:rsidR="00896A48" w:rsidRPr="0032196D" w:rsidRDefault="00896A48" w:rsidP="0032196D">
      <w:pPr>
        <w:ind w:left="-567"/>
        <w:jc w:val="both"/>
        <w:rPr>
          <w:rFonts w:ascii="Times New Roman" w:hAnsi="Times New Roman"/>
          <w:bCs/>
          <w:noProof/>
          <w:sz w:val="28"/>
          <w:szCs w:val="28"/>
        </w:rPr>
      </w:pPr>
      <w:r w:rsidRPr="0032196D">
        <w:rPr>
          <w:rFonts w:ascii="Times New Roman" w:hAnsi="Times New Roman"/>
          <w:bCs/>
          <w:noProof/>
          <w:sz w:val="28"/>
          <w:szCs w:val="28"/>
        </w:rPr>
        <w:t>Четверо слепых впервые в жизни встретились со слоном. Один из них дотронулся до хобота и сказал: «Слон похож на толстый канат». «Слон похож на столб», — сказал другой, ощупав ногу слона. Третий коснулся слоновьего живота и заявил: «Слон похож на огромную бочку». «Он похож на циновку», — потрогав слона за ухо, возразил четвертый</w:t>
      </w:r>
      <w:r w:rsidR="003E30FF" w:rsidRPr="0032196D">
        <w:rPr>
          <w:rFonts w:ascii="Times New Roman" w:hAnsi="Times New Roman"/>
          <w:bCs/>
          <w:noProof/>
          <w:sz w:val="28"/>
          <w:szCs w:val="28"/>
        </w:rPr>
        <w:t>.</w:t>
      </w:r>
    </w:p>
    <w:p w:rsidR="003E30FF" w:rsidRPr="0032196D" w:rsidRDefault="003E30FF" w:rsidP="0032196D">
      <w:pPr>
        <w:ind w:left="-567"/>
        <w:jc w:val="both"/>
        <w:rPr>
          <w:rFonts w:ascii="Times New Roman" w:hAnsi="Times New Roman"/>
          <w:bCs/>
          <w:noProof/>
          <w:sz w:val="28"/>
          <w:szCs w:val="28"/>
        </w:rPr>
      </w:pPr>
      <w:r w:rsidRPr="0032196D">
        <w:rPr>
          <w:rFonts w:ascii="Times New Roman" w:hAnsi="Times New Roman"/>
          <w:bCs/>
          <w:noProof/>
          <w:sz w:val="28"/>
          <w:szCs w:val="28"/>
        </w:rPr>
        <w:t xml:space="preserve">На этом этапе учебного занятия организуется диалог, во времякоторого происходит преодоление  проблемной ситуации на актуальном уровне развития детей. В диалоге происходит проявление личной позиции учащихся по отношению к притче и выявление дефецитов для практического решения. Учитель фиксирует мнения детей.  </w:t>
      </w:r>
    </w:p>
    <w:p w:rsidR="00893182" w:rsidRPr="0032196D" w:rsidRDefault="00893182" w:rsidP="0032196D">
      <w:pPr>
        <w:pStyle w:val="a3"/>
        <w:numPr>
          <w:ilvl w:val="0"/>
          <w:numId w:val="3"/>
        </w:numPr>
        <w:ind w:left="-567"/>
        <w:jc w:val="both"/>
        <w:rPr>
          <w:rFonts w:ascii="Times New Roman" w:hAnsi="Times New Roman"/>
          <w:bCs/>
          <w:noProof/>
          <w:sz w:val="28"/>
          <w:szCs w:val="28"/>
        </w:rPr>
      </w:pPr>
      <w:r w:rsidRPr="0032196D">
        <w:rPr>
          <w:rFonts w:ascii="Times New Roman" w:hAnsi="Times New Roman"/>
          <w:bCs/>
          <w:noProof/>
          <w:sz w:val="28"/>
          <w:szCs w:val="28"/>
        </w:rPr>
        <w:t xml:space="preserve">Следующий этап </w:t>
      </w:r>
      <w:r w:rsidR="00376026" w:rsidRPr="0032196D">
        <w:rPr>
          <w:rFonts w:ascii="Times New Roman" w:hAnsi="Times New Roman"/>
          <w:bCs/>
          <w:noProof/>
          <w:sz w:val="28"/>
          <w:szCs w:val="28"/>
        </w:rPr>
        <w:t xml:space="preserve"> мастер-класса</w:t>
      </w:r>
      <w:r w:rsidR="006230D6">
        <w:rPr>
          <w:rFonts w:ascii="Times New Roman" w:hAnsi="Times New Roman"/>
          <w:bCs/>
          <w:noProof/>
          <w:sz w:val="28"/>
          <w:szCs w:val="28"/>
        </w:rPr>
        <w:t xml:space="preserve"> </w:t>
      </w:r>
      <w:r w:rsidRPr="0032196D">
        <w:rPr>
          <w:rFonts w:ascii="Times New Roman" w:hAnsi="Times New Roman"/>
          <w:bCs/>
          <w:noProof/>
          <w:sz w:val="28"/>
          <w:szCs w:val="28"/>
        </w:rPr>
        <w:t>- определ</w:t>
      </w:r>
      <w:r w:rsidR="006230D6">
        <w:rPr>
          <w:rFonts w:ascii="Times New Roman" w:hAnsi="Times New Roman"/>
          <w:bCs/>
          <w:noProof/>
          <w:sz w:val="28"/>
          <w:szCs w:val="28"/>
        </w:rPr>
        <w:t>ение</w:t>
      </w:r>
      <w:r w:rsidRPr="0032196D">
        <w:rPr>
          <w:rFonts w:ascii="Times New Roman" w:hAnsi="Times New Roman"/>
          <w:bCs/>
          <w:noProof/>
          <w:sz w:val="28"/>
          <w:szCs w:val="28"/>
        </w:rPr>
        <w:t xml:space="preserve"> образ</w:t>
      </w:r>
      <w:r w:rsidR="006230D6">
        <w:rPr>
          <w:rFonts w:ascii="Times New Roman" w:hAnsi="Times New Roman"/>
          <w:bCs/>
          <w:noProof/>
          <w:sz w:val="28"/>
          <w:szCs w:val="28"/>
        </w:rPr>
        <w:t>а</w:t>
      </w:r>
      <w:r w:rsidRPr="0032196D">
        <w:rPr>
          <w:rFonts w:ascii="Times New Roman" w:hAnsi="Times New Roman"/>
          <w:bCs/>
          <w:noProof/>
          <w:sz w:val="28"/>
          <w:szCs w:val="28"/>
        </w:rPr>
        <w:t xml:space="preserve"> проблемы.  </w:t>
      </w:r>
      <w:r w:rsidR="003E30FF" w:rsidRPr="0032196D">
        <w:rPr>
          <w:rFonts w:ascii="Times New Roman" w:hAnsi="Times New Roman"/>
          <w:bCs/>
          <w:noProof/>
          <w:sz w:val="28"/>
          <w:szCs w:val="28"/>
        </w:rPr>
        <w:t xml:space="preserve">Демонстрация слайда (четыре рисунка: желе, снежинка, мозаика, </w:t>
      </w:r>
      <w:r w:rsidRPr="0032196D">
        <w:rPr>
          <w:rFonts w:ascii="Times New Roman" w:hAnsi="Times New Roman"/>
          <w:bCs/>
          <w:noProof/>
          <w:sz w:val="28"/>
          <w:szCs w:val="28"/>
        </w:rPr>
        <w:t xml:space="preserve">олимпийские кольца). Задания для </w:t>
      </w:r>
      <w:r w:rsidR="00376026" w:rsidRPr="0032196D">
        <w:rPr>
          <w:rFonts w:ascii="Times New Roman" w:hAnsi="Times New Roman"/>
          <w:bCs/>
          <w:noProof/>
          <w:sz w:val="28"/>
          <w:szCs w:val="28"/>
        </w:rPr>
        <w:t>педагогов</w:t>
      </w:r>
      <w:r w:rsidRPr="0032196D">
        <w:rPr>
          <w:rFonts w:ascii="Times New Roman" w:hAnsi="Times New Roman"/>
          <w:bCs/>
          <w:noProof/>
          <w:sz w:val="28"/>
          <w:szCs w:val="28"/>
        </w:rPr>
        <w:t>: что может объединять эти рисунки?Определение образа проблемы позволяют фиксировать многогранность проблем.</w:t>
      </w:r>
    </w:p>
    <w:p w:rsidR="00893182" w:rsidRPr="0032196D" w:rsidRDefault="00893182" w:rsidP="0032196D">
      <w:pPr>
        <w:pStyle w:val="a3"/>
        <w:numPr>
          <w:ilvl w:val="0"/>
          <w:numId w:val="3"/>
        </w:numPr>
        <w:ind w:left="-567"/>
        <w:jc w:val="both"/>
        <w:rPr>
          <w:rFonts w:ascii="Times New Roman" w:hAnsi="Times New Roman"/>
          <w:bCs/>
          <w:noProof/>
          <w:sz w:val="28"/>
          <w:szCs w:val="28"/>
        </w:rPr>
      </w:pPr>
      <w:r w:rsidRPr="0032196D">
        <w:rPr>
          <w:rFonts w:ascii="Times New Roman" w:hAnsi="Times New Roman"/>
          <w:bCs/>
          <w:noProof/>
          <w:sz w:val="28"/>
          <w:szCs w:val="28"/>
        </w:rPr>
        <w:t xml:space="preserve">Работа в группах. </w:t>
      </w:r>
      <w:r w:rsidR="00376026" w:rsidRPr="0032196D">
        <w:rPr>
          <w:rFonts w:ascii="Times New Roman" w:hAnsi="Times New Roman"/>
          <w:bCs/>
          <w:noProof/>
          <w:sz w:val="28"/>
          <w:szCs w:val="28"/>
        </w:rPr>
        <w:t>Педагогам</w:t>
      </w:r>
      <w:r w:rsidRPr="0032196D">
        <w:rPr>
          <w:rFonts w:ascii="Times New Roman" w:hAnsi="Times New Roman"/>
          <w:bCs/>
          <w:noProof/>
          <w:color w:val="FF0000"/>
          <w:sz w:val="28"/>
          <w:szCs w:val="28"/>
        </w:rPr>
        <w:t xml:space="preserve"> </w:t>
      </w:r>
      <w:r w:rsidRPr="0032196D">
        <w:rPr>
          <w:rFonts w:ascii="Times New Roman" w:hAnsi="Times New Roman"/>
          <w:bCs/>
          <w:noProof/>
          <w:sz w:val="28"/>
          <w:szCs w:val="28"/>
        </w:rPr>
        <w:t>предложено разбиться на четыре группы.</w:t>
      </w:r>
      <w:r w:rsidR="00652341" w:rsidRPr="0032196D">
        <w:rPr>
          <w:rFonts w:ascii="Times New Roman" w:hAnsi="Times New Roman"/>
          <w:bCs/>
          <w:noProof/>
          <w:sz w:val="28"/>
          <w:szCs w:val="28"/>
        </w:rPr>
        <w:t xml:space="preserve"> Группа получает раздаточный материал.</w:t>
      </w:r>
      <w:r w:rsidRPr="0032196D">
        <w:rPr>
          <w:rFonts w:ascii="Times New Roman" w:hAnsi="Times New Roman"/>
          <w:bCs/>
          <w:noProof/>
          <w:sz w:val="28"/>
          <w:szCs w:val="28"/>
        </w:rPr>
        <w:t xml:space="preserve"> Каждая группа через образ проблемы формулирует определение проблемы и фиксирует это в таблице.</w:t>
      </w:r>
    </w:p>
    <w:tbl>
      <w:tblPr>
        <w:tblW w:w="5000" w:type="pct"/>
        <w:tblCellSpacing w:w="0" w:type="dxa"/>
        <w:tblInd w:w="15"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000"/>
      </w:tblPr>
      <w:tblGrid>
        <w:gridCol w:w="1709"/>
        <w:gridCol w:w="2570"/>
        <w:gridCol w:w="2598"/>
        <w:gridCol w:w="2598"/>
      </w:tblGrid>
      <w:tr w:rsidR="00652341" w:rsidTr="009D761C">
        <w:trPr>
          <w:tblCellSpacing w:w="0" w:type="dxa"/>
        </w:trPr>
        <w:tc>
          <w:tcPr>
            <w:tcW w:w="902"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Название проблемы</w:t>
            </w:r>
          </w:p>
        </w:tc>
        <w:tc>
          <w:tcPr>
            <w:tcW w:w="1356"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Образ проблемы</w:t>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Определение проблемы</w:t>
            </w:r>
          </w:p>
        </w:tc>
        <w:tc>
          <w:tcPr>
            <w:tcW w:w="1371" w:type="pct"/>
            <w:tcBorders>
              <w:top w:val="outset" w:sz="6" w:space="0" w:color="808080"/>
              <w:left w:val="outset" w:sz="6" w:space="0" w:color="808080"/>
              <w:bottom w:val="outset" w:sz="6" w:space="0" w:color="808080"/>
              <w:right w:val="outset" w:sz="6" w:space="0" w:color="808080"/>
            </w:tcBorders>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Пример</w:t>
            </w:r>
          </w:p>
        </w:tc>
      </w:tr>
      <w:tr w:rsidR="00652341" w:rsidTr="009D761C">
        <w:trPr>
          <w:tblCellSpacing w:w="0" w:type="dxa"/>
        </w:trPr>
        <w:tc>
          <w:tcPr>
            <w:tcW w:w="902"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lastRenderedPageBreak/>
              <w:t>Проблемы, похожие на мозаику</w:t>
            </w:r>
          </w:p>
        </w:tc>
        <w:tc>
          <w:tcPr>
            <w:tcW w:w="1356"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bCs/>
                <w:noProof/>
              </w:rPr>
              <w:drawing>
                <wp:inline distT="0" distB="0" distL="0" distR="0">
                  <wp:extent cx="9525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Проблема, похожая на мозаику, состоит их нескольких отдельных частей. Проблема в целом решается, когда решается каждая ее часть</w:t>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after="0" w:line="240" w:lineRule="auto"/>
              <w:ind w:left="127"/>
              <w:jc w:val="both"/>
              <w:rPr>
                <w:rFonts w:ascii="Times New Roman" w:hAnsi="Times New Roman"/>
                <w:i/>
                <w:iCs/>
              </w:rPr>
            </w:pPr>
            <w:r>
              <w:rPr>
                <w:rFonts w:ascii="Times New Roman" w:hAnsi="Times New Roman"/>
                <w:iCs/>
              </w:rPr>
              <w:t xml:space="preserve">Проблема: </w:t>
            </w:r>
            <w:r>
              <w:rPr>
                <w:rFonts w:ascii="Times New Roman" w:hAnsi="Times New Roman"/>
                <w:i/>
                <w:iCs/>
              </w:rPr>
              <w:t>Новый год в джунглях!</w:t>
            </w:r>
          </w:p>
          <w:p w:rsidR="00652341" w:rsidRDefault="00652341" w:rsidP="0032196D">
            <w:pPr>
              <w:spacing w:after="0" w:line="240" w:lineRule="auto"/>
              <w:ind w:left="127"/>
              <w:jc w:val="both"/>
              <w:rPr>
                <w:rFonts w:ascii="Times New Roman" w:hAnsi="Times New Roman"/>
                <w:iCs/>
              </w:rPr>
            </w:pPr>
          </w:p>
          <w:p w:rsidR="00652341" w:rsidRDefault="00652341" w:rsidP="0032196D">
            <w:pPr>
              <w:spacing w:after="0" w:line="240" w:lineRule="auto"/>
              <w:ind w:left="127"/>
              <w:jc w:val="both"/>
              <w:rPr>
                <w:rFonts w:ascii="Times New Roman" w:hAnsi="Times New Roman"/>
              </w:rPr>
            </w:pPr>
            <w:r>
              <w:rPr>
                <w:rFonts w:ascii="Times New Roman" w:hAnsi="Times New Roman"/>
                <w:iCs/>
              </w:rPr>
              <w:t>Способы решения:</w:t>
            </w:r>
          </w:p>
          <w:p w:rsidR="00652341" w:rsidRDefault="00652341" w:rsidP="0032196D">
            <w:pPr>
              <w:spacing w:after="0" w:line="240" w:lineRule="auto"/>
              <w:ind w:left="127"/>
              <w:jc w:val="both"/>
              <w:rPr>
                <w:rFonts w:ascii="Times New Roman" w:hAnsi="Times New Roman"/>
              </w:rPr>
            </w:pPr>
            <w:r>
              <w:rPr>
                <w:rFonts w:ascii="Times New Roman" w:hAnsi="Times New Roman"/>
                <w:i/>
                <w:iCs/>
              </w:rPr>
              <w:t>1. Нужно выбрать маршрут.</w:t>
            </w:r>
          </w:p>
          <w:p w:rsidR="00652341" w:rsidRDefault="00652341" w:rsidP="0032196D">
            <w:pPr>
              <w:spacing w:after="0" w:line="240" w:lineRule="auto"/>
              <w:ind w:left="127"/>
              <w:jc w:val="both"/>
              <w:rPr>
                <w:rFonts w:ascii="Times New Roman" w:hAnsi="Times New Roman"/>
              </w:rPr>
            </w:pPr>
            <w:r>
              <w:rPr>
                <w:rFonts w:ascii="Times New Roman" w:hAnsi="Times New Roman"/>
                <w:i/>
                <w:iCs/>
              </w:rPr>
              <w:t>2. Нужно собраться в дорогу.</w:t>
            </w:r>
          </w:p>
          <w:p w:rsidR="00652341" w:rsidRDefault="00652341" w:rsidP="0032196D">
            <w:pPr>
              <w:pStyle w:val="a5"/>
              <w:spacing w:before="0" w:beforeAutospacing="0" w:after="0" w:afterAutospacing="0"/>
              <w:ind w:left="127"/>
              <w:jc w:val="both"/>
              <w:rPr>
                <w:sz w:val="22"/>
                <w:szCs w:val="22"/>
              </w:rPr>
            </w:pPr>
            <w:r>
              <w:rPr>
                <w:i/>
                <w:iCs/>
                <w:sz w:val="22"/>
                <w:szCs w:val="22"/>
              </w:rPr>
              <w:t>3. Нужно продумать программу праздника.</w:t>
            </w:r>
          </w:p>
        </w:tc>
      </w:tr>
      <w:tr w:rsidR="00652341" w:rsidTr="009D761C">
        <w:trPr>
          <w:tblCellSpacing w:w="0" w:type="dxa"/>
        </w:trPr>
        <w:tc>
          <w:tcPr>
            <w:tcW w:w="902"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Проблемы, похожие на многослойное желе</w:t>
            </w:r>
          </w:p>
        </w:tc>
        <w:tc>
          <w:tcPr>
            <w:tcW w:w="1356"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bCs/>
                <w:noProof/>
              </w:rPr>
              <w:drawing>
                <wp:inline distT="0" distB="0" distL="0" distR="0">
                  <wp:extent cx="476250" cy="781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6250" cy="781050"/>
                          </a:xfrm>
                          <a:prstGeom prst="rect">
                            <a:avLst/>
                          </a:prstGeom>
                          <a:noFill/>
                          <a:ln w="9525">
                            <a:noFill/>
                            <a:miter lim="800000"/>
                            <a:headEnd/>
                            <a:tailEnd/>
                          </a:ln>
                        </pic:spPr>
                      </pic:pic>
                    </a:graphicData>
                  </a:graphic>
                </wp:inline>
              </w:drawing>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Решение многослойных проблем состоит из последовательных действий. Такие проблемы решаются, если совершаются все действия и в правильном порядке</w:t>
            </w:r>
          </w:p>
        </w:tc>
        <w:tc>
          <w:tcPr>
            <w:tcW w:w="1371" w:type="pct"/>
            <w:tcBorders>
              <w:top w:val="outset" w:sz="6" w:space="0" w:color="808080"/>
              <w:left w:val="outset" w:sz="6" w:space="0" w:color="808080"/>
              <w:bottom w:val="outset" w:sz="6" w:space="0" w:color="808080"/>
              <w:right w:val="outset" w:sz="6" w:space="0" w:color="808080"/>
            </w:tcBorders>
          </w:tcPr>
          <w:p w:rsidR="00652341" w:rsidRDefault="00652341" w:rsidP="0032196D">
            <w:pPr>
              <w:spacing w:after="0" w:line="240" w:lineRule="auto"/>
              <w:ind w:left="127"/>
              <w:jc w:val="both"/>
              <w:rPr>
                <w:rFonts w:ascii="Times New Roman" w:hAnsi="Times New Roman"/>
              </w:rPr>
            </w:pPr>
            <w:r>
              <w:rPr>
                <w:rFonts w:ascii="Times New Roman" w:hAnsi="Times New Roman"/>
              </w:rPr>
              <w:t xml:space="preserve">Проблема: </w:t>
            </w:r>
          </w:p>
          <w:p w:rsidR="00652341" w:rsidRDefault="00652341" w:rsidP="0032196D">
            <w:pPr>
              <w:spacing w:after="0" w:line="240" w:lineRule="auto"/>
              <w:ind w:left="127"/>
              <w:jc w:val="both"/>
              <w:rPr>
                <w:rFonts w:ascii="Times New Roman" w:hAnsi="Times New Roman"/>
                <w:i/>
              </w:rPr>
            </w:pPr>
            <w:r>
              <w:rPr>
                <w:rFonts w:ascii="Times New Roman" w:hAnsi="Times New Roman"/>
                <w:i/>
              </w:rPr>
              <w:t>Как вырастить цветок?</w:t>
            </w:r>
          </w:p>
          <w:p w:rsidR="00652341" w:rsidRDefault="00652341" w:rsidP="0032196D">
            <w:pPr>
              <w:spacing w:after="0" w:line="240" w:lineRule="auto"/>
              <w:ind w:left="127"/>
              <w:jc w:val="both"/>
              <w:rPr>
                <w:rFonts w:ascii="Times New Roman" w:hAnsi="Times New Roman"/>
              </w:rPr>
            </w:pPr>
          </w:p>
          <w:p w:rsidR="00652341" w:rsidRDefault="00652341" w:rsidP="0032196D">
            <w:pPr>
              <w:spacing w:after="0" w:line="240" w:lineRule="auto"/>
              <w:ind w:left="127"/>
              <w:jc w:val="both"/>
              <w:rPr>
                <w:rFonts w:ascii="Times New Roman" w:hAnsi="Times New Roman"/>
              </w:rPr>
            </w:pPr>
            <w:r>
              <w:rPr>
                <w:rFonts w:ascii="Times New Roman" w:hAnsi="Times New Roman"/>
              </w:rPr>
              <w:t>Способы решения:</w:t>
            </w:r>
          </w:p>
          <w:p w:rsidR="00652341" w:rsidRDefault="00652341" w:rsidP="0032196D">
            <w:pPr>
              <w:spacing w:after="0" w:line="240" w:lineRule="auto"/>
              <w:ind w:left="127"/>
              <w:jc w:val="both"/>
              <w:rPr>
                <w:rFonts w:ascii="Times New Roman" w:hAnsi="Times New Roman"/>
                <w:i/>
              </w:rPr>
            </w:pPr>
            <w:r>
              <w:rPr>
                <w:rFonts w:ascii="Times New Roman" w:hAnsi="Times New Roman"/>
                <w:i/>
              </w:rPr>
              <w:t>1. Узнать особенности ухода за данным растением.</w:t>
            </w:r>
          </w:p>
          <w:p w:rsidR="00652341" w:rsidRDefault="00652341" w:rsidP="0032196D">
            <w:pPr>
              <w:spacing w:after="0" w:line="240" w:lineRule="auto"/>
              <w:ind w:left="127"/>
              <w:jc w:val="both"/>
              <w:rPr>
                <w:rFonts w:ascii="Times New Roman" w:hAnsi="Times New Roman"/>
                <w:i/>
              </w:rPr>
            </w:pPr>
            <w:r>
              <w:rPr>
                <w:rFonts w:ascii="Times New Roman" w:hAnsi="Times New Roman"/>
                <w:i/>
              </w:rPr>
              <w:t xml:space="preserve">2. Купить (или подобрать </w:t>
            </w:r>
            <w:proofErr w:type="gramStart"/>
            <w:r>
              <w:rPr>
                <w:rFonts w:ascii="Times New Roman" w:hAnsi="Times New Roman"/>
                <w:i/>
              </w:rPr>
              <w:t>из</w:t>
            </w:r>
            <w:proofErr w:type="gramEnd"/>
            <w:r>
              <w:rPr>
                <w:rFonts w:ascii="Times New Roman" w:hAnsi="Times New Roman"/>
                <w:i/>
              </w:rPr>
              <w:t xml:space="preserve"> имеющихся) горшок для цветов.</w:t>
            </w:r>
          </w:p>
          <w:p w:rsidR="00652341" w:rsidRDefault="00652341" w:rsidP="0032196D">
            <w:pPr>
              <w:spacing w:after="0" w:line="240" w:lineRule="auto"/>
              <w:ind w:left="127"/>
              <w:jc w:val="both"/>
              <w:rPr>
                <w:rFonts w:ascii="Times New Roman" w:hAnsi="Times New Roman"/>
                <w:i/>
              </w:rPr>
            </w:pPr>
            <w:r>
              <w:rPr>
                <w:rFonts w:ascii="Times New Roman" w:hAnsi="Times New Roman"/>
                <w:i/>
              </w:rPr>
              <w:t>3. Подготовить грунт для посадки растения.</w:t>
            </w:r>
          </w:p>
          <w:p w:rsidR="00652341" w:rsidRDefault="00652341" w:rsidP="0032196D">
            <w:pPr>
              <w:spacing w:after="0" w:line="240" w:lineRule="auto"/>
              <w:ind w:left="127"/>
              <w:jc w:val="both"/>
              <w:rPr>
                <w:rFonts w:ascii="Times New Roman" w:hAnsi="Times New Roman"/>
                <w:i/>
              </w:rPr>
            </w:pPr>
            <w:r>
              <w:rPr>
                <w:rFonts w:ascii="Times New Roman" w:hAnsi="Times New Roman"/>
                <w:i/>
              </w:rPr>
              <w:t>4. Приготовить для посадки семена (рассаду, клубни и т.д.) растения.</w:t>
            </w:r>
          </w:p>
          <w:p w:rsidR="00652341" w:rsidRDefault="00652341" w:rsidP="0032196D">
            <w:pPr>
              <w:spacing w:after="0" w:line="240" w:lineRule="auto"/>
              <w:ind w:left="127"/>
              <w:jc w:val="both"/>
              <w:rPr>
                <w:rFonts w:ascii="Times New Roman" w:hAnsi="Times New Roman"/>
                <w:i/>
              </w:rPr>
            </w:pPr>
            <w:r>
              <w:rPr>
                <w:rFonts w:ascii="Times New Roman" w:hAnsi="Times New Roman"/>
                <w:i/>
              </w:rPr>
              <w:t>5. Приготовить удобрения.</w:t>
            </w:r>
          </w:p>
        </w:tc>
      </w:tr>
      <w:tr w:rsidR="00652341" w:rsidTr="009D761C">
        <w:trPr>
          <w:tblCellSpacing w:w="0" w:type="dxa"/>
        </w:trPr>
        <w:tc>
          <w:tcPr>
            <w:tcW w:w="902"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Проблемы, похожие на снежинку</w:t>
            </w:r>
          </w:p>
        </w:tc>
        <w:tc>
          <w:tcPr>
            <w:tcW w:w="1356"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bCs/>
                <w:noProof/>
              </w:rPr>
              <w:drawing>
                <wp:inline distT="0" distB="0" distL="0" distR="0">
                  <wp:extent cx="962025" cy="1038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62025" cy="1038225"/>
                          </a:xfrm>
                          <a:prstGeom prst="rect">
                            <a:avLst/>
                          </a:prstGeom>
                          <a:noFill/>
                          <a:ln w="9525">
                            <a:noFill/>
                            <a:miter lim="800000"/>
                            <a:headEnd/>
                            <a:tailEnd/>
                          </a:ln>
                        </pic:spPr>
                      </pic:pic>
                    </a:graphicData>
                  </a:graphic>
                </wp:inline>
              </w:drawing>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 xml:space="preserve">Проблема, похожая на снежинку, имеет много вариантов решения. Необходимо исследовать все возможные варианты и выбрать </w:t>
            </w:r>
            <w:proofErr w:type="gramStart"/>
            <w:r>
              <w:rPr>
                <w:rFonts w:ascii="Times New Roman" w:hAnsi="Times New Roman"/>
              </w:rPr>
              <w:t>наилучший</w:t>
            </w:r>
            <w:proofErr w:type="gramEnd"/>
          </w:p>
        </w:tc>
        <w:tc>
          <w:tcPr>
            <w:tcW w:w="1371" w:type="pct"/>
            <w:tcBorders>
              <w:top w:val="outset" w:sz="6" w:space="0" w:color="808080"/>
              <w:left w:val="outset" w:sz="6" w:space="0" w:color="808080"/>
              <w:bottom w:val="outset" w:sz="6" w:space="0" w:color="808080"/>
              <w:right w:val="outset" w:sz="6" w:space="0" w:color="808080"/>
            </w:tcBorders>
          </w:tcPr>
          <w:p w:rsidR="00652341" w:rsidRDefault="00652341" w:rsidP="0032196D">
            <w:pPr>
              <w:spacing w:after="0" w:line="240" w:lineRule="auto"/>
              <w:ind w:left="127"/>
              <w:jc w:val="both"/>
              <w:rPr>
                <w:rFonts w:ascii="Times New Roman" w:hAnsi="Times New Roman"/>
                <w:i/>
              </w:rPr>
            </w:pPr>
            <w:r>
              <w:rPr>
                <w:rFonts w:ascii="Times New Roman" w:hAnsi="Times New Roman"/>
              </w:rPr>
              <w:t xml:space="preserve">Проблема: </w:t>
            </w:r>
            <w:r>
              <w:rPr>
                <w:rFonts w:ascii="Times New Roman" w:hAnsi="Times New Roman"/>
                <w:i/>
              </w:rPr>
              <w:t>переоборудование учебного кабинета.</w:t>
            </w:r>
          </w:p>
          <w:p w:rsidR="00652341" w:rsidRDefault="00652341" w:rsidP="0032196D">
            <w:pPr>
              <w:spacing w:after="0" w:line="240" w:lineRule="auto"/>
              <w:ind w:left="127"/>
              <w:jc w:val="both"/>
              <w:rPr>
                <w:rFonts w:ascii="Times New Roman" w:hAnsi="Times New Roman"/>
              </w:rPr>
            </w:pPr>
          </w:p>
          <w:p w:rsidR="00652341" w:rsidRDefault="00652341" w:rsidP="0032196D">
            <w:pPr>
              <w:spacing w:after="0" w:line="240" w:lineRule="auto"/>
              <w:ind w:left="127"/>
              <w:jc w:val="both"/>
              <w:rPr>
                <w:rFonts w:ascii="Times New Roman" w:hAnsi="Times New Roman"/>
              </w:rPr>
            </w:pPr>
            <w:r>
              <w:rPr>
                <w:rFonts w:ascii="Times New Roman" w:hAnsi="Times New Roman"/>
              </w:rPr>
              <w:t>Способы решения:</w:t>
            </w:r>
          </w:p>
          <w:p w:rsidR="00652341" w:rsidRDefault="00652341" w:rsidP="0032196D">
            <w:pPr>
              <w:spacing w:after="0" w:line="240" w:lineRule="auto"/>
              <w:ind w:left="127"/>
              <w:jc w:val="both"/>
              <w:rPr>
                <w:rFonts w:ascii="Times New Roman" w:hAnsi="Times New Roman"/>
                <w:i/>
              </w:rPr>
            </w:pPr>
            <w:r>
              <w:rPr>
                <w:rFonts w:ascii="Times New Roman" w:hAnsi="Times New Roman"/>
                <w:i/>
              </w:rPr>
              <w:t>1. Распределиться на группы.</w:t>
            </w:r>
          </w:p>
          <w:p w:rsidR="00652341" w:rsidRDefault="00652341" w:rsidP="0032196D">
            <w:pPr>
              <w:spacing w:after="0" w:line="240" w:lineRule="auto"/>
              <w:ind w:left="127"/>
              <w:jc w:val="both"/>
              <w:rPr>
                <w:rFonts w:ascii="Times New Roman" w:hAnsi="Times New Roman"/>
                <w:i/>
              </w:rPr>
            </w:pPr>
            <w:r>
              <w:rPr>
                <w:rFonts w:ascii="Times New Roman" w:hAnsi="Times New Roman"/>
                <w:i/>
              </w:rPr>
              <w:t>2. Каждая группа учащихся нарисовать на листе бумаги свой вариант оформления кабинета, подготовить защиту своего проекта.</w:t>
            </w:r>
          </w:p>
          <w:p w:rsidR="00652341" w:rsidRDefault="00652341" w:rsidP="0032196D">
            <w:pPr>
              <w:spacing w:after="0" w:line="240" w:lineRule="auto"/>
              <w:ind w:left="127"/>
              <w:jc w:val="both"/>
              <w:rPr>
                <w:rFonts w:ascii="Times New Roman" w:hAnsi="Times New Roman"/>
                <w:i/>
              </w:rPr>
            </w:pPr>
            <w:r>
              <w:rPr>
                <w:rFonts w:ascii="Times New Roman" w:hAnsi="Times New Roman"/>
                <w:i/>
              </w:rPr>
              <w:t>3. В ходе презентации проектов выбрать лучший вариант.</w:t>
            </w:r>
          </w:p>
        </w:tc>
      </w:tr>
      <w:tr w:rsidR="00652341" w:rsidTr="009D761C">
        <w:trPr>
          <w:tblCellSpacing w:w="0" w:type="dxa"/>
        </w:trPr>
        <w:tc>
          <w:tcPr>
            <w:tcW w:w="902"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Проблемы, похожие на олимпийские кольца</w:t>
            </w:r>
          </w:p>
        </w:tc>
        <w:tc>
          <w:tcPr>
            <w:tcW w:w="1356" w:type="pct"/>
            <w:tcBorders>
              <w:top w:val="outset" w:sz="6" w:space="0" w:color="808080"/>
              <w:left w:val="outset" w:sz="6" w:space="0" w:color="808080"/>
              <w:bottom w:val="outset" w:sz="6" w:space="0" w:color="808080"/>
              <w:right w:val="outset" w:sz="6" w:space="0" w:color="808080"/>
            </w:tcBorders>
            <w:vAlign w:val="center"/>
          </w:tcPr>
          <w:p w:rsidR="00652341" w:rsidRPr="004208B4" w:rsidRDefault="00652341" w:rsidP="0032196D">
            <w:pPr>
              <w:spacing w:before="100" w:beforeAutospacing="1" w:after="100" w:afterAutospacing="1"/>
              <w:ind w:left="127"/>
              <w:jc w:val="both"/>
              <w:rPr>
                <w:rFonts w:ascii="Times New Roman" w:hAnsi="Times New Roman"/>
                <w:bCs/>
                <w:noProof/>
              </w:rPr>
            </w:pPr>
            <w:r>
              <w:rPr>
                <w:rFonts w:ascii="Times New Roman" w:hAnsi="Times New Roman"/>
                <w:bCs/>
                <w:noProof/>
              </w:rPr>
              <w:drawing>
                <wp:inline distT="0" distB="0" distL="0" distR="0">
                  <wp:extent cx="981075" cy="733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81075" cy="733425"/>
                          </a:xfrm>
                          <a:prstGeom prst="rect">
                            <a:avLst/>
                          </a:prstGeom>
                          <a:noFill/>
                          <a:ln w="9525">
                            <a:noFill/>
                            <a:miter lim="800000"/>
                            <a:headEnd/>
                            <a:tailEnd/>
                          </a:ln>
                        </pic:spPr>
                      </pic:pic>
                    </a:graphicData>
                  </a:graphic>
                </wp:inline>
              </w:drawing>
            </w:r>
          </w:p>
        </w:tc>
        <w:tc>
          <w:tcPr>
            <w:tcW w:w="1371" w:type="pct"/>
            <w:tcBorders>
              <w:top w:val="outset" w:sz="6" w:space="0" w:color="808080"/>
              <w:left w:val="outset" w:sz="6" w:space="0" w:color="808080"/>
              <w:bottom w:val="outset" w:sz="6" w:space="0" w:color="808080"/>
              <w:right w:val="outset" w:sz="6" w:space="0" w:color="808080"/>
            </w:tcBorders>
            <w:vAlign w:val="center"/>
          </w:tcPr>
          <w:p w:rsidR="00652341" w:rsidRDefault="00652341" w:rsidP="0032196D">
            <w:pPr>
              <w:spacing w:before="100" w:beforeAutospacing="1" w:after="100" w:afterAutospacing="1"/>
              <w:ind w:left="127"/>
              <w:jc w:val="both"/>
              <w:rPr>
                <w:rFonts w:ascii="Times New Roman" w:hAnsi="Times New Roman"/>
              </w:rPr>
            </w:pPr>
            <w:r>
              <w:rPr>
                <w:rFonts w:ascii="Times New Roman" w:hAnsi="Times New Roman"/>
              </w:rPr>
              <w:t xml:space="preserve">Такие проблемы возникают из-за того, что люди не помогают друг другу, работают только на свой результат. Каждый должен сам добиться успеха в своем деле и помочь это сделать всем </w:t>
            </w:r>
            <w:r>
              <w:rPr>
                <w:rFonts w:ascii="Times New Roman" w:hAnsi="Times New Roman"/>
              </w:rPr>
              <w:lastRenderedPageBreak/>
              <w:t>остальным участникам</w:t>
            </w:r>
          </w:p>
          <w:p w:rsidR="00652341" w:rsidRDefault="00652341" w:rsidP="0032196D">
            <w:pPr>
              <w:spacing w:before="100" w:beforeAutospacing="1" w:after="100" w:afterAutospacing="1"/>
              <w:ind w:left="127"/>
              <w:jc w:val="both"/>
              <w:rPr>
                <w:rFonts w:ascii="Times New Roman" w:hAnsi="Times New Roman"/>
              </w:rPr>
            </w:pPr>
          </w:p>
          <w:p w:rsidR="00652341" w:rsidRDefault="00652341" w:rsidP="0032196D">
            <w:pPr>
              <w:spacing w:before="100" w:beforeAutospacing="1" w:after="100" w:afterAutospacing="1"/>
              <w:ind w:left="127"/>
              <w:jc w:val="both"/>
              <w:rPr>
                <w:rFonts w:ascii="Times New Roman" w:hAnsi="Times New Roman"/>
              </w:rPr>
            </w:pPr>
          </w:p>
        </w:tc>
        <w:tc>
          <w:tcPr>
            <w:tcW w:w="1371" w:type="pct"/>
            <w:tcBorders>
              <w:top w:val="outset" w:sz="6" w:space="0" w:color="808080"/>
              <w:left w:val="outset" w:sz="6" w:space="0" w:color="808080"/>
              <w:bottom w:val="outset" w:sz="6" w:space="0" w:color="808080"/>
              <w:right w:val="outset" w:sz="6" w:space="0" w:color="808080"/>
            </w:tcBorders>
          </w:tcPr>
          <w:p w:rsidR="00652341" w:rsidRDefault="00652341" w:rsidP="0032196D">
            <w:pPr>
              <w:spacing w:after="0" w:line="240" w:lineRule="auto"/>
              <w:ind w:left="127"/>
              <w:jc w:val="both"/>
              <w:rPr>
                <w:rFonts w:ascii="Times New Roman" w:hAnsi="Times New Roman"/>
              </w:rPr>
            </w:pPr>
            <w:r>
              <w:rPr>
                <w:rFonts w:ascii="Times New Roman" w:hAnsi="Times New Roman"/>
              </w:rPr>
              <w:lastRenderedPageBreak/>
              <w:t xml:space="preserve">Проблема: </w:t>
            </w:r>
          </w:p>
          <w:p w:rsidR="00652341" w:rsidRPr="004208B4" w:rsidRDefault="00652341" w:rsidP="0032196D">
            <w:pPr>
              <w:spacing w:after="0" w:line="240" w:lineRule="auto"/>
              <w:ind w:left="127"/>
              <w:jc w:val="both"/>
              <w:rPr>
                <w:rFonts w:ascii="Times New Roman" w:hAnsi="Times New Roman"/>
              </w:rPr>
            </w:pPr>
            <w:r w:rsidRPr="004208B4">
              <w:rPr>
                <w:rFonts w:ascii="Times New Roman" w:hAnsi="Times New Roman"/>
              </w:rPr>
              <w:t>сбор металлолома</w:t>
            </w:r>
          </w:p>
          <w:p w:rsidR="00652341" w:rsidRDefault="00652341" w:rsidP="0032196D">
            <w:pPr>
              <w:spacing w:after="0" w:line="240" w:lineRule="auto"/>
              <w:ind w:left="127"/>
              <w:jc w:val="both"/>
              <w:rPr>
                <w:rFonts w:ascii="Times New Roman" w:hAnsi="Times New Roman"/>
              </w:rPr>
            </w:pPr>
            <w:r>
              <w:rPr>
                <w:rFonts w:ascii="Times New Roman" w:hAnsi="Times New Roman"/>
              </w:rPr>
              <w:t xml:space="preserve"> </w:t>
            </w:r>
          </w:p>
          <w:p w:rsidR="00652341" w:rsidRDefault="00652341" w:rsidP="0032196D">
            <w:pPr>
              <w:spacing w:after="0" w:line="240" w:lineRule="auto"/>
              <w:ind w:left="127"/>
              <w:jc w:val="both"/>
              <w:rPr>
                <w:rFonts w:ascii="Times New Roman" w:hAnsi="Times New Roman"/>
              </w:rPr>
            </w:pPr>
            <w:r>
              <w:rPr>
                <w:rFonts w:ascii="Times New Roman" w:hAnsi="Times New Roman"/>
              </w:rPr>
              <w:t xml:space="preserve">Способ решения: </w:t>
            </w:r>
            <w:r w:rsidRPr="004208B4">
              <w:rPr>
                <w:rFonts w:ascii="Times New Roman" w:hAnsi="Times New Roman"/>
              </w:rPr>
              <w:t xml:space="preserve">нужно совместить в одной ситуации два условия: личный успех и помощь </w:t>
            </w:r>
            <w:proofErr w:type="gramStart"/>
            <w:r w:rsidRPr="004208B4">
              <w:rPr>
                <w:rFonts w:ascii="Times New Roman" w:hAnsi="Times New Roman"/>
              </w:rPr>
              <w:t>другому</w:t>
            </w:r>
            <w:proofErr w:type="gramEnd"/>
            <w:r w:rsidRPr="004208B4">
              <w:rPr>
                <w:rFonts w:ascii="Times New Roman" w:hAnsi="Times New Roman"/>
              </w:rPr>
              <w:t>.</w:t>
            </w:r>
          </w:p>
        </w:tc>
      </w:tr>
    </w:tbl>
    <w:p w:rsidR="0032196D" w:rsidRDefault="0032196D" w:rsidP="0032196D">
      <w:pPr>
        <w:ind w:left="-567"/>
        <w:jc w:val="both"/>
        <w:rPr>
          <w:rFonts w:ascii="Times New Roman" w:hAnsi="Times New Roman"/>
          <w:bCs/>
          <w:noProof/>
          <w:sz w:val="28"/>
          <w:szCs w:val="28"/>
        </w:rPr>
      </w:pPr>
    </w:p>
    <w:p w:rsidR="00AB7EA3" w:rsidRPr="0032196D" w:rsidRDefault="00652341" w:rsidP="0032196D">
      <w:pPr>
        <w:ind w:left="-567"/>
        <w:jc w:val="both"/>
        <w:rPr>
          <w:rFonts w:ascii="Times New Roman" w:hAnsi="Times New Roman"/>
          <w:bCs/>
          <w:noProof/>
          <w:sz w:val="28"/>
          <w:szCs w:val="28"/>
        </w:rPr>
      </w:pPr>
      <w:r w:rsidRPr="0032196D">
        <w:rPr>
          <w:rFonts w:ascii="Times New Roman" w:hAnsi="Times New Roman"/>
          <w:bCs/>
          <w:noProof/>
          <w:sz w:val="28"/>
          <w:szCs w:val="28"/>
        </w:rPr>
        <w:t xml:space="preserve">На данном этапе происходит практическая работа с понятием </w:t>
      </w:r>
      <w:r w:rsidR="00964CCA" w:rsidRPr="0032196D">
        <w:rPr>
          <w:rFonts w:ascii="Times New Roman" w:hAnsi="Times New Roman"/>
          <w:bCs/>
          <w:noProof/>
          <w:sz w:val="28"/>
          <w:szCs w:val="28"/>
        </w:rPr>
        <w:t>«</w:t>
      </w:r>
      <w:r w:rsidRPr="0032196D">
        <w:rPr>
          <w:rFonts w:ascii="Times New Roman" w:hAnsi="Times New Roman"/>
          <w:bCs/>
          <w:noProof/>
          <w:sz w:val="28"/>
          <w:szCs w:val="28"/>
        </w:rPr>
        <w:t>образ проблемы</w:t>
      </w:r>
      <w:r w:rsidR="00964CCA" w:rsidRPr="0032196D">
        <w:rPr>
          <w:rFonts w:ascii="Times New Roman" w:hAnsi="Times New Roman"/>
          <w:bCs/>
          <w:noProof/>
          <w:sz w:val="28"/>
          <w:szCs w:val="28"/>
        </w:rPr>
        <w:t>»</w:t>
      </w:r>
      <w:r w:rsidRPr="0032196D">
        <w:rPr>
          <w:rFonts w:ascii="Times New Roman" w:hAnsi="Times New Roman"/>
          <w:bCs/>
          <w:noProof/>
          <w:sz w:val="28"/>
          <w:szCs w:val="28"/>
        </w:rPr>
        <w:t xml:space="preserve">, понимание данного образа и </w:t>
      </w:r>
      <w:r w:rsidR="00AB7EA3" w:rsidRPr="0032196D">
        <w:rPr>
          <w:rFonts w:ascii="Times New Roman" w:hAnsi="Times New Roman"/>
          <w:bCs/>
          <w:noProof/>
          <w:sz w:val="28"/>
          <w:szCs w:val="28"/>
        </w:rPr>
        <w:t>представление примера. Групповая работа на этом этапе позволяет структурировать знания с понятием «проблема», на практике примененить новые знания, вступать в новые формы коммуникации.</w:t>
      </w:r>
    </w:p>
    <w:p w:rsidR="00AB7EA3" w:rsidRDefault="002B21BE" w:rsidP="0032196D">
      <w:pPr>
        <w:pStyle w:val="a3"/>
        <w:numPr>
          <w:ilvl w:val="0"/>
          <w:numId w:val="3"/>
        </w:numPr>
        <w:spacing w:before="100" w:beforeAutospacing="1" w:after="100" w:afterAutospacing="1"/>
        <w:ind w:left="-567"/>
        <w:jc w:val="both"/>
        <w:rPr>
          <w:rFonts w:ascii="Times New Roman" w:hAnsi="Times New Roman" w:cs="Times New Roman"/>
          <w:sz w:val="28"/>
          <w:szCs w:val="28"/>
        </w:rPr>
      </w:pPr>
      <w:r w:rsidRPr="0032196D">
        <w:rPr>
          <w:rFonts w:ascii="Times New Roman" w:hAnsi="Times New Roman"/>
          <w:noProof/>
          <w:sz w:val="28"/>
          <w:szCs w:val="28"/>
        </w:rPr>
        <w:t>Выполнение задания в парах</w:t>
      </w:r>
      <w:r w:rsidR="00AB7EA3" w:rsidRPr="0032196D">
        <w:rPr>
          <w:rFonts w:ascii="Times New Roman" w:hAnsi="Times New Roman"/>
          <w:noProof/>
          <w:sz w:val="28"/>
          <w:szCs w:val="28"/>
        </w:rPr>
        <w:t>.</w:t>
      </w:r>
      <w:r w:rsidRPr="0032196D">
        <w:rPr>
          <w:rFonts w:ascii="Times New Roman" w:hAnsi="Times New Roman"/>
          <w:noProof/>
          <w:sz w:val="28"/>
          <w:szCs w:val="28"/>
        </w:rPr>
        <w:t xml:space="preserve"> </w:t>
      </w:r>
      <w:r w:rsidR="00376026" w:rsidRPr="0032196D">
        <w:rPr>
          <w:rFonts w:ascii="Times New Roman" w:hAnsi="Times New Roman"/>
          <w:noProof/>
          <w:sz w:val="28"/>
          <w:szCs w:val="28"/>
        </w:rPr>
        <w:t>Педагог</w:t>
      </w:r>
      <w:r w:rsidRPr="0032196D">
        <w:rPr>
          <w:rFonts w:ascii="Times New Roman" w:hAnsi="Times New Roman"/>
          <w:noProof/>
          <w:sz w:val="28"/>
          <w:szCs w:val="28"/>
        </w:rPr>
        <w:t xml:space="preserve"> предлагает примеры проблемных ситуаций. </w:t>
      </w:r>
      <w:r w:rsidR="00FE318F" w:rsidRPr="0032196D">
        <w:rPr>
          <w:rFonts w:ascii="Times New Roman" w:hAnsi="Times New Roman"/>
          <w:noProof/>
          <w:sz w:val="28"/>
          <w:szCs w:val="28"/>
        </w:rPr>
        <w:t>Участники мастер-класса</w:t>
      </w:r>
      <w:r w:rsidRPr="0032196D">
        <w:rPr>
          <w:rFonts w:ascii="Times New Roman" w:hAnsi="Times New Roman"/>
          <w:noProof/>
          <w:sz w:val="28"/>
          <w:szCs w:val="28"/>
        </w:rPr>
        <w:t xml:space="preserve"> определяют п</w:t>
      </w:r>
      <w:r w:rsidR="00AB7EA3" w:rsidRPr="0032196D">
        <w:rPr>
          <w:rFonts w:ascii="Times New Roman" w:hAnsi="Times New Roman" w:cs="Times New Roman"/>
          <w:sz w:val="28"/>
          <w:szCs w:val="28"/>
        </w:rPr>
        <w:t xml:space="preserve">о описанию проблемной ситуации вид проблемы.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965"/>
        <w:gridCol w:w="1043"/>
      </w:tblGrid>
      <w:tr w:rsidR="00AB7EA3" w:rsidRPr="003E79BD" w:rsidTr="006230D6">
        <w:trPr>
          <w:trHeight w:val="123"/>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sz w:val="22"/>
                <w:szCs w:val="22"/>
              </w:rPr>
            </w:pPr>
            <w:r w:rsidRPr="003E79BD">
              <w:rPr>
                <w:rFonts w:ascii="Times New Roman" w:hAnsi="Times New Roman" w:cs="Times New Roman"/>
                <w:sz w:val="22"/>
                <w:szCs w:val="22"/>
              </w:rPr>
              <w:lastRenderedPageBreak/>
              <w:t xml:space="preserve">№ </w:t>
            </w:r>
            <w:proofErr w:type="spellStart"/>
            <w:proofErr w:type="gramStart"/>
            <w:r w:rsidRPr="003E79BD">
              <w:rPr>
                <w:rFonts w:ascii="Times New Roman" w:hAnsi="Times New Roman" w:cs="Times New Roman"/>
                <w:sz w:val="22"/>
                <w:szCs w:val="22"/>
              </w:rPr>
              <w:t>п</w:t>
            </w:r>
            <w:proofErr w:type="spellEnd"/>
            <w:proofErr w:type="gramEnd"/>
            <w:r w:rsidRPr="003E79BD">
              <w:rPr>
                <w:rFonts w:ascii="Times New Roman" w:hAnsi="Times New Roman" w:cs="Times New Roman"/>
                <w:sz w:val="22"/>
                <w:szCs w:val="22"/>
              </w:rPr>
              <w:t>/</w:t>
            </w:r>
            <w:proofErr w:type="spellStart"/>
            <w:r w:rsidRPr="003E79BD">
              <w:rPr>
                <w:rFonts w:ascii="Times New Roman" w:hAnsi="Times New Roman" w:cs="Times New Roman"/>
                <w:sz w:val="22"/>
                <w:szCs w:val="22"/>
              </w:rPr>
              <w:t>п</w:t>
            </w:r>
            <w:proofErr w:type="spellEnd"/>
          </w:p>
        </w:tc>
        <w:tc>
          <w:tcPr>
            <w:tcW w:w="7965"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sz w:val="22"/>
                <w:szCs w:val="22"/>
              </w:rPr>
            </w:pPr>
            <w:r w:rsidRPr="003E79BD">
              <w:rPr>
                <w:rFonts w:ascii="Times New Roman" w:hAnsi="Times New Roman" w:cs="Times New Roman"/>
                <w:sz w:val="22"/>
                <w:szCs w:val="22"/>
              </w:rPr>
              <w:t>Проблемная ситуация</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sz w:val="22"/>
                <w:szCs w:val="22"/>
              </w:rPr>
            </w:pPr>
            <w:r w:rsidRPr="003E79BD">
              <w:rPr>
                <w:rFonts w:ascii="Times New Roman" w:hAnsi="Times New Roman" w:cs="Times New Roman"/>
                <w:sz w:val="22"/>
                <w:szCs w:val="22"/>
              </w:rPr>
              <w:t>Название проблемы</w:t>
            </w:r>
          </w:p>
        </w:tc>
      </w:tr>
      <w:tr w:rsidR="00AB7EA3" w:rsidRPr="003E79BD" w:rsidTr="006230D6">
        <w:trPr>
          <w:trHeight w:val="123"/>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1.</w:t>
            </w:r>
          </w:p>
        </w:tc>
        <w:tc>
          <w:tcPr>
            <w:tcW w:w="7965" w:type="dxa"/>
            <w:tcBorders>
              <w:top w:val="single" w:sz="4" w:space="0" w:color="auto"/>
              <w:left w:val="single" w:sz="4" w:space="0" w:color="auto"/>
              <w:bottom w:val="single" w:sz="4" w:space="0" w:color="auto"/>
              <w:right w:val="single" w:sz="4" w:space="0" w:color="auto"/>
            </w:tcBorders>
            <w:vAlign w:val="center"/>
          </w:tcPr>
          <w:p w:rsidR="00AB7EA3" w:rsidRPr="003E79BD" w:rsidRDefault="00AB7EA3" w:rsidP="006230D6">
            <w:pPr>
              <w:spacing w:before="100" w:beforeAutospacing="1" w:after="100" w:afterAutospacing="1"/>
              <w:ind w:left="61" w:right="33"/>
              <w:jc w:val="both"/>
              <w:rPr>
                <w:rFonts w:ascii="Times New Roman" w:hAnsi="Times New Roman"/>
              </w:rPr>
            </w:pPr>
            <w:r w:rsidRPr="003E79BD">
              <w:rPr>
                <w:rFonts w:ascii="Times New Roman" w:hAnsi="Times New Roman"/>
              </w:rPr>
              <w:t>Ученики 9-го класса решили поставить всем классом спектакль к Новому году. Решить-то они решили, а как это самим сделать — не знают. Как же им действовать в этой ситуации?</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r w:rsidR="00AB7EA3" w:rsidRPr="003E79BD" w:rsidTr="006230D6">
        <w:trPr>
          <w:trHeight w:val="123"/>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2.</w:t>
            </w:r>
          </w:p>
        </w:tc>
        <w:tc>
          <w:tcPr>
            <w:tcW w:w="7965" w:type="dxa"/>
            <w:tcBorders>
              <w:top w:val="single" w:sz="4" w:space="0" w:color="auto"/>
              <w:left w:val="single" w:sz="4" w:space="0" w:color="auto"/>
              <w:bottom w:val="single" w:sz="4" w:space="0" w:color="auto"/>
              <w:right w:val="single" w:sz="4" w:space="0" w:color="auto"/>
            </w:tcBorders>
            <w:vAlign w:val="center"/>
          </w:tcPr>
          <w:p w:rsidR="00AB7EA3" w:rsidRPr="003E79BD" w:rsidRDefault="00AB7EA3" w:rsidP="006230D6">
            <w:pPr>
              <w:spacing w:before="100" w:beforeAutospacing="1" w:after="100" w:afterAutospacing="1"/>
              <w:ind w:left="61" w:right="33"/>
              <w:jc w:val="both"/>
              <w:rPr>
                <w:rFonts w:ascii="Times New Roman" w:hAnsi="Times New Roman"/>
              </w:rPr>
            </w:pPr>
            <w:r w:rsidRPr="003E79BD">
              <w:rPr>
                <w:rFonts w:ascii="Times New Roman" w:hAnsi="Times New Roman"/>
              </w:rPr>
              <w:t>Группа учеников 6-го класса очень заинтересовалась загадочным материком Антарктида. Решили ребята все о ней узнать. Подобрали в библиотеке литературу и ахнули: «Как много!» Есть книги о животных и растениях Антарктиды, о ее климатических особенностях, об истории освоения материка, о работе международных исследовательских станций</w:t>
            </w:r>
            <w:proofErr w:type="gramStart"/>
            <w:r w:rsidRPr="003E79BD">
              <w:rPr>
                <w:rFonts w:ascii="Times New Roman" w:hAnsi="Times New Roman"/>
              </w:rPr>
              <w:t xml:space="preserve">.... </w:t>
            </w:r>
            <w:proofErr w:type="gramEnd"/>
            <w:r w:rsidRPr="003E79BD">
              <w:rPr>
                <w:rFonts w:ascii="Times New Roman" w:hAnsi="Times New Roman"/>
              </w:rPr>
              <w:t>Как все это прочитать? Что делать?!</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r w:rsidR="00AB7EA3" w:rsidRPr="003E79BD" w:rsidTr="006230D6">
        <w:trPr>
          <w:trHeight w:val="123"/>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3.</w:t>
            </w:r>
          </w:p>
        </w:tc>
        <w:tc>
          <w:tcPr>
            <w:tcW w:w="7965" w:type="dxa"/>
            <w:tcBorders>
              <w:top w:val="single" w:sz="4" w:space="0" w:color="auto"/>
              <w:left w:val="single" w:sz="4" w:space="0" w:color="auto"/>
              <w:bottom w:val="single" w:sz="4" w:space="0" w:color="auto"/>
              <w:right w:val="single" w:sz="4" w:space="0" w:color="auto"/>
            </w:tcBorders>
            <w:vAlign w:val="center"/>
          </w:tcPr>
          <w:p w:rsidR="00AB7EA3" w:rsidRPr="003E79BD" w:rsidRDefault="00AB7EA3" w:rsidP="006230D6">
            <w:pPr>
              <w:spacing w:before="100" w:beforeAutospacing="1" w:after="100" w:afterAutospacing="1"/>
              <w:ind w:left="61" w:right="33"/>
              <w:jc w:val="both"/>
              <w:rPr>
                <w:rFonts w:ascii="Times New Roman" w:hAnsi="Times New Roman"/>
              </w:rPr>
            </w:pPr>
            <w:r w:rsidRPr="003E79BD">
              <w:rPr>
                <w:rFonts w:ascii="Times New Roman" w:hAnsi="Times New Roman"/>
              </w:rPr>
              <w:t xml:space="preserve">Один ученик готовился дома к уроку по истории. Выучил параграф, рассказал маме. И он, и мама остались </w:t>
            </w:r>
            <w:proofErr w:type="gramStart"/>
            <w:r w:rsidRPr="003E79BD">
              <w:rPr>
                <w:rFonts w:ascii="Times New Roman" w:hAnsi="Times New Roman"/>
              </w:rPr>
              <w:t>довольны</w:t>
            </w:r>
            <w:proofErr w:type="gramEnd"/>
            <w:r w:rsidRPr="003E79BD">
              <w:rPr>
                <w:rFonts w:ascii="Times New Roman" w:hAnsi="Times New Roman"/>
              </w:rPr>
              <w:t xml:space="preserve"> подготовкой. А учительница сказала, что это ответ «хороший», но совсем не «отличный», и поставила «четверку». Мальчик дома так и не смог объяснить маме, почему он получил «четверку», а не «пятерку»</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r w:rsidR="00AB7EA3" w:rsidRPr="003E79BD" w:rsidTr="006230D6">
        <w:trPr>
          <w:trHeight w:val="1440"/>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4.</w:t>
            </w:r>
          </w:p>
        </w:tc>
        <w:tc>
          <w:tcPr>
            <w:tcW w:w="7965" w:type="dxa"/>
            <w:tcBorders>
              <w:top w:val="single" w:sz="4" w:space="0" w:color="auto"/>
              <w:left w:val="single" w:sz="4" w:space="0" w:color="auto"/>
              <w:bottom w:val="single" w:sz="4" w:space="0" w:color="auto"/>
              <w:right w:val="single" w:sz="4" w:space="0" w:color="auto"/>
            </w:tcBorders>
            <w:vAlign w:val="center"/>
          </w:tcPr>
          <w:p w:rsidR="00AB7EA3" w:rsidRPr="003E79BD" w:rsidRDefault="00AB7EA3" w:rsidP="006230D6">
            <w:pPr>
              <w:spacing w:before="100" w:beforeAutospacing="1" w:after="100" w:afterAutospacing="1"/>
              <w:ind w:left="61" w:right="33"/>
              <w:jc w:val="both"/>
              <w:rPr>
                <w:rFonts w:ascii="Times New Roman" w:hAnsi="Times New Roman"/>
              </w:rPr>
            </w:pPr>
            <w:r w:rsidRPr="003E79BD">
              <w:rPr>
                <w:rFonts w:ascii="Times New Roman" w:hAnsi="Times New Roman"/>
              </w:rPr>
              <w:t>На уроке математики учительница сказала, что сегодня оценка каждого ученика будет зависеть от того, как будет работать весь класс. Она дала каждому ученику для решения 5 задач, но сказала, что «пятерку» класс получит только в том случае, если все-все задачи будут решены. Ребята не справились с заданием. Они объяснили это тем, что в классе был слабый ученик, который до звонка не смог решить и трех задач из пяти. Но учительница сказала, что ребята неправильно подошли к решению проблемы. Так ли это?</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r w:rsidR="00AB7EA3" w:rsidRPr="003E79BD" w:rsidTr="006230D6">
        <w:trPr>
          <w:trHeight w:val="717"/>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5.</w:t>
            </w:r>
          </w:p>
        </w:tc>
        <w:tc>
          <w:tcPr>
            <w:tcW w:w="7965" w:type="dxa"/>
            <w:tcBorders>
              <w:top w:val="single" w:sz="4" w:space="0" w:color="auto"/>
              <w:left w:val="single" w:sz="4" w:space="0" w:color="auto"/>
              <w:bottom w:val="single" w:sz="4" w:space="0" w:color="auto"/>
              <w:right w:val="single" w:sz="4" w:space="0" w:color="auto"/>
            </w:tcBorders>
          </w:tcPr>
          <w:p w:rsidR="00AB7EA3" w:rsidRPr="003E79BD" w:rsidRDefault="00AB7EA3" w:rsidP="006230D6">
            <w:pPr>
              <w:pStyle w:val="2"/>
              <w:spacing w:before="0" w:after="0"/>
              <w:ind w:left="61" w:right="3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Ученик 5-го класса очень заинтересовался возможностью выступить с интересной лекцией перед младшими школьниками. Дело ответственное. Материал должен быть интересным, понятным малышам. Как подготовиться к такому выступлению?</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r w:rsidR="00AB7EA3" w:rsidRPr="003E79BD" w:rsidTr="006230D6">
        <w:trPr>
          <w:trHeight w:val="1062"/>
        </w:trPr>
        <w:tc>
          <w:tcPr>
            <w:tcW w:w="648"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6.</w:t>
            </w:r>
          </w:p>
        </w:tc>
        <w:tc>
          <w:tcPr>
            <w:tcW w:w="7965" w:type="dxa"/>
            <w:tcBorders>
              <w:top w:val="single" w:sz="4" w:space="0" w:color="auto"/>
              <w:left w:val="single" w:sz="4" w:space="0" w:color="auto"/>
              <w:bottom w:val="single" w:sz="4" w:space="0" w:color="auto"/>
              <w:right w:val="single" w:sz="4" w:space="0" w:color="auto"/>
            </w:tcBorders>
          </w:tcPr>
          <w:p w:rsidR="00AB7EA3" w:rsidRPr="003E79BD" w:rsidRDefault="00AB7EA3" w:rsidP="006230D6">
            <w:pPr>
              <w:pStyle w:val="2"/>
              <w:spacing w:before="0" w:after="0"/>
              <w:ind w:left="61" w:right="3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Учащиеся одного очень дружного класса решили провести вместе несколько каникулярных дней весной. Но какой отдых предпочесть? Каждый предлагает свое, других не слушает... Чуть не поссорились! Как им следует поступить, чтобы найти общее и самое лучшее решение?</w:t>
            </w:r>
          </w:p>
        </w:tc>
        <w:tc>
          <w:tcPr>
            <w:tcW w:w="1043" w:type="dxa"/>
            <w:tcBorders>
              <w:top w:val="single" w:sz="4" w:space="0" w:color="auto"/>
              <w:left w:val="single" w:sz="4" w:space="0" w:color="auto"/>
              <w:bottom w:val="single" w:sz="4" w:space="0" w:color="auto"/>
              <w:right w:val="single" w:sz="4" w:space="0" w:color="auto"/>
            </w:tcBorders>
          </w:tcPr>
          <w:p w:rsidR="00AB7EA3" w:rsidRPr="003E79BD" w:rsidRDefault="00AB7EA3" w:rsidP="0032196D">
            <w:pPr>
              <w:pStyle w:val="2"/>
              <w:spacing w:before="0" w:after="0"/>
              <w:ind w:right="-561"/>
              <w:jc w:val="both"/>
              <w:rPr>
                <w:rFonts w:ascii="Times New Roman" w:hAnsi="Times New Roman" w:cs="Times New Roman"/>
                <w:b w:val="0"/>
                <w:i w:val="0"/>
                <w:sz w:val="22"/>
                <w:szCs w:val="22"/>
              </w:rPr>
            </w:pPr>
          </w:p>
        </w:tc>
      </w:tr>
    </w:tbl>
    <w:p w:rsidR="002B21BE" w:rsidRPr="002B21BE" w:rsidRDefault="005E2AB9" w:rsidP="0032196D">
      <w:pPr>
        <w:pStyle w:val="a3"/>
        <w:numPr>
          <w:ilvl w:val="0"/>
          <w:numId w:val="3"/>
        </w:numPr>
        <w:ind w:left="-567"/>
        <w:jc w:val="both"/>
        <w:rPr>
          <w:rFonts w:ascii="Times New Roman" w:hAnsi="Times New Roman"/>
          <w:i/>
          <w:sz w:val="28"/>
          <w:szCs w:val="28"/>
        </w:rPr>
      </w:pPr>
      <w:r>
        <w:rPr>
          <w:rFonts w:ascii="Times New Roman" w:hAnsi="Times New Roman"/>
          <w:b/>
          <w:i/>
          <w:sz w:val="28"/>
          <w:szCs w:val="28"/>
        </w:rPr>
        <w:t xml:space="preserve">Заключительный этап занятия. </w:t>
      </w:r>
      <w:r w:rsidR="00376026">
        <w:rPr>
          <w:rFonts w:ascii="Times New Roman" w:hAnsi="Times New Roman"/>
          <w:b/>
          <w:i/>
          <w:sz w:val="28"/>
          <w:szCs w:val="28"/>
        </w:rPr>
        <w:t xml:space="preserve"> Индивидуальная  работа. </w:t>
      </w:r>
      <w:r w:rsidR="002B21BE" w:rsidRPr="002B21BE">
        <w:rPr>
          <w:rFonts w:ascii="Times New Roman" w:hAnsi="Times New Roman"/>
          <w:b/>
          <w:i/>
          <w:sz w:val="28"/>
          <w:szCs w:val="28"/>
        </w:rPr>
        <w:t xml:space="preserve">Проверь себя! </w:t>
      </w:r>
      <w:r w:rsidR="002B21BE" w:rsidRPr="002B21BE">
        <w:rPr>
          <w:rFonts w:ascii="Times New Roman" w:hAnsi="Times New Roman"/>
          <w:i/>
          <w:sz w:val="28"/>
          <w:szCs w:val="28"/>
        </w:rPr>
        <w:t>Приведите пример проблемы и укажите способ ее решения.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446"/>
        <w:gridCol w:w="2520"/>
        <w:gridCol w:w="2001"/>
      </w:tblGrid>
      <w:tr w:rsidR="002B21BE" w:rsidRPr="003E79BD" w:rsidTr="009D761C">
        <w:trPr>
          <w:trHeight w:val="137"/>
        </w:trPr>
        <w:tc>
          <w:tcPr>
            <w:tcW w:w="522"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sz w:val="22"/>
                <w:szCs w:val="22"/>
              </w:rPr>
            </w:pPr>
            <w:r w:rsidRPr="003E79BD">
              <w:rPr>
                <w:rFonts w:ascii="Times New Roman" w:hAnsi="Times New Roman" w:cs="Times New Roman"/>
                <w:sz w:val="22"/>
                <w:szCs w:val="22"/>
              </w:rPr>
              <w:t xml:space="preserve">№ </w:t>
            </w:r>
            <w:proofErr w:type="spellStart"/>
            <w:proofErr w:type="gramStart"/>
            <w:r w:rsidRPr="003E79BD">
              <w:rPr>
                <w:rFonts w:ascii="Times New Roman" w:hAnsi="Times New Roman" w:cs="Times New Roman"/>
                <w:sz w:val="22"/>
                <w:szCs w:val="22"/>
              </w:rPr>
              <w:t>п</w:t>
            </w:r>
            <w:proofErr w:type="spellEnd"/>
            <w:proofErr w:type="gramEnd"/>
            <w:r w:rsidRPr="003E79BD">
              <w:rPr>
                <w:rFonts w:ascii="Times New Roman" w:hAnsi="Times New Roman" w:cs="Times New Roman"/>
                <w:sz w:val="22"/>
                <w:szCs w:val="22"/>
              </w:rPr>
              <w:t>/</w:t>
            </w:r>
            <w:proofErr w:type="spellStart"/>
            <w:r w:rsidRPr="003E79BD">
              <w:rPr>
                <w:rFonts w:ascii="Times New Roman" w:hAnsi="Times New Roman" w:cs="Times New Roman"/>
                <w:sz w:val="22"/>
                <w:szCs w:val="22"/>
              </w:rPr>
              <w:t>п</w:t>
            </w:r>
            <w:proofErr w:type="spellEnd"/>
          </w:p>
        </w:tc>
        <w:tc>
          <w:tcPr>
            <w:tcW w:w="4446"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sz w:val="22"/>
                <w:szCs w:val="22"/>
              </w:rPr>
            </w:pPr>
            <w:r w:rsidRPr="003E79BD">
              <w:rPr>
                <w:rFonts w:ascii="Times New Roman" w:hAnsi="Times New Roman" w:cs="Times New Roman"/>
                <w:sz w:val="22"/>
                <w:szCs w:val="22"/>
              </w:rPr>
              <w:t xml:space="preserve">Название проблемы </w:t>
            </w:r>
          </w:p>
        </w:tc>
        <w:tc>
          <w:tcPr>
            <w:tcW w:w="2520"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sz w:val="22"/>
                <w:szCs w:val="22"/>
              </w:rPr>
            </w:pPr>
            <w:r w:rsidRPr="003E79BD">
              <w:rPr>
                <w:rFonts w:ascii="Times New Roman" w:hAnsi="Times New Roman" w:cs="Times New Roman"/>
                <w:sz w:val="22"/>
                <w:szCs w:val="22"/>
              </w:rPr>
              <w:t>Проблемная ситуация</w:t>
            </w:r>
          </w:p>
        </w:tc>
        <w:tc>
          <w:tcPr>
            <w:tcW w:w="2001"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sz w:val="22"/>
                <w:szCs w:val="22"/>
              </w:rPr>
            </w:pPr>
            <w:r w:rsidRPr="003E79BD">
              <w:rPr>
                <w:rFonts w:ascii="Times New Roman" w:hAnsi="Times New Roman" w:cs="Times New Roman"/>
                <w:sz w:val="22"/>
                <w:szCs w:val="22"/>
              </w:rPr>
              <w:t xml:space="preserve">Способ решения </w:t>
            </w:r>
          </w:p>
        </w:tc>
      </w:tr>
      <w:tr w:rsidR="002B21BE" w:rsidRPr="003E79BD" w:rsidTr="009D761C">
        <w:trPr>
          <w:trHeight w:val="137"/>
        </w:trPr>
        <w:tc>
          <w:tcPr>
            <w:tcW w:w="522"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1.</w:t>
            </w:r>
          </w:p>
        </w:tc>
        <w:tc>
          <w:tcPr>
            <w:tcW w:w="4446" w:type="dxa"/>
            <w:tcBorders>
              <w:top w:val="single" w:sz="4" w:space="0" w:color="auto"/>
              <w:left w:val="single" w:sz="4" w:space="0" w:color="auto"/>
              <w:bottom w:val="single" w:sz="4" w:space="0" w:color="auto"/>
              <w:right w:val="single" w:sz="4" w:space="0" w:color="auto"/>
            </w:tcBorders>
            <w:vAlign w:val="center"/>
          </w:tcPr>
          <w:p w:rsidR="002B21BE" w:rsidRDefault="002B21BE" w:rsidP="006230D6">
            <w:pPr>
              <w:pStyle w:val="a5"/>
              <w:ind w:left="-142" w:right="-403"/>
              <w:jc w:val="both"/>
            </w:pPr>
            <w:r>
              <w:t>Проблема, похожая на мозаику</w:t>
            </w:r>
          </w:p>
        </w:tc>
        <w:tc>
          <w:tcPr>
            <w:tcW w:w="2520"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c>
          <w:tcPr>
            <w:tcW w:w="2001"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r>
      <w:tr w:rsidR="002B21BE" w:rsidRPr="003E79BD" w:rsidTr="009D761C">
        <w:trPr>
          <w:trHeight w:val="137"/>
        </w:trPr>
        <w:tc>
          <w:tcPr>
            <w:tcW w:w="522"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2.</w:t>
            </w:r>
          </w:p>
        </w:tc>
        <w:tc>
          <w:tcPr>
            <w:tcW w:w="4446" w:type="dxa"/>
            <w:tcBorders>
              <w:top w:val="single" w:sz="4" w:space="0" w:color="auto"/>
              <w:left w:val="single" w:sz="4" w:space="0" w:color="auto"/>
              <w:bottom w:val="single" w:sz="4" w:space="0" w:color="auto"/>
              <w:right w:val="single" w:sz="4" w:space="0" w:color="auto"/>
            </w:tcBorders>
            <w:vAlign w:val="center"/>
          </w:tcPr>
          <w:p w:rsidR="002B21BE" w:rsidRDefault="002B21BE" w:rsidP="006230D6">
            <w:pPr>
              <w:pStyle w:val="a5"/>
              <w:ind w:left="-142" w:right="-403"/>
              <w:jc w:val="both"/>
            </w:pPr>
            <w:r>
              <w:t>Проблема, похожая на многослойное желе</w:t>
            </w:r>
          </w:p>
        </w:tc>
        <w:tc>
          <w:tcPr>
            <w:tcW w:w="2520"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c>
          <w:tcPr>
            <w:tcW w:w="2001"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r>
      <w:tr w:rsidR="002B21BE" w:rsidRPr="003E79BD" w:rsidTr="009D761C">
        <w:trPr>
          <w:trHeight w:val="137"/>
        </w:trPr>
        <w:tc>
          <w:tcPr>
            <w:tcW w:w="522"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3.</w:t>
            </w:r>
          </w:p>
        </w:tc>
        <w:tc>
          <w:tcPr>
            <w:tcW w:w="4446" w:type="dxa"/>
            <w:tcBorders>
              <w:top w:val="single" w:sz="4" w:space="0" w:color="auto"/>
              <w:left w:val="single" w:sz="4" w:space="0" w:color="auto"/>
              <w:bottom w:val="single" w:sz="4" w:space="0" w:color="auto"/>
              <w:right w:val="single" w:sz="4" w:space="0" w:color="auto"/>
            </w:tcBorders>
            <w:vAlign w:val="center"/>
          </w:tcPr>
          <w:p w:rsidR="002B21BE" w:rsidRDefault="002B21BE" w:rsidP="006230D6">
            <w:pPr>
              <w:pStyle w:val="a5"/>
              <w:ind w:left="-142" w:right="-403"/>
              <w:jc w:val="both"/>
            </w:pPr>
            <w:r>
              <w:t>Проблема, похожая на снежинку</w:t>
            </w:r>
          </w:p>
        </w:tc>
        <w:tc>
          <w:tcPr>
            <w:tcW w:w="2520"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c>
          <w:tcPr>
            <w:tcW w:w="2001"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r>
      <w:tr w:rsidR="002B21BE" w:rsidRPr="003E79BD" w:rsidTr="009D761C">
        <w:trPr>
          <w:trHeight w:val="473"/>
        </w:trPr>
        <w:tc>
          <w:tcPr>
            <w:tcW w:w="522"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r w:rsidRPr="003E79BD">
              <w:rPr>
                <w:rFonts w:ascii="Times New Roman" w:hAnsi="Times New Roman" w:cs="Times New Roman"/>
                <w:b w:val="0"/>
                <w:i w:val="0"/>
                <w:sz w:val="22"/>
                <w:szCs w:val="22"/>
              </w:rPr>
              <w:t>4.</w:t>
            </w:r>
          </w:p>
        </w:tc>
        <w:tc>
          <w:tcPr>
            <w:tcW w:w="4446" w:type="dxa"/>
            <w:tcBorders>
              <w:top w:val="single" w:sz="4" w:space="0" w:color="auto"/>
              <w:left w:val="single" w:sz="4" w:space="0" w:color="auto"/>
              <w:bottom w:val="single" w:sz="4" w:space="0" w:color="auto"/>
              <w:right w:val="single" w:sz="4" w:space="0" w:color="auto"/>
            </w:tcBorders>
            <w:vAlign w:val="center"/>
          </w:tcPr>
          <w:p w:rsidR="002B21BE" w:rsidRDefault="002B21BE" w:rsidP="006230D6">
            <w:pPr>
              <w:pStyle w:val="a5"/>
              <w:ind w:left="-142" w:right="-403"/>
              <w:jc w:val="both"/>
            </w:pPr>
            <w:r>
              <w:t>Проблема, похожая на олимпийские кольца</w:t>
            </w:r>
          </w:p>
        </w:tc>
        <w:tc>
          <w:tcPr>
            <w:tcW w:w="2520"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c>
          <w:tcPr>
            <w:tcW w:w="2001" w:type="dxa"/>
            <w:tcBorders>
              <w:top w:val="single" w:sz="4" w:space="0" w:color="auto"/>
              <w:left w:val="single" w:sz="4" w:space="0" w:color="auto"/>
              <w:bottom w:val="single" w:sz="4" w:space="0" w:color="auto"/>
              <w:right w:val="single" w:sz="4" w:space="0" w:color="auto"/>
            </w:tcBorders>
          </w:tcPr>
          <w:p w:rsidR="002B21BE" w:rsidRPr="003E79BD" w:rsidRDefault="002B21BE" w:rsidP="006230D6">
            <w:pPr>
              <w:pStyle w:val="2"/>
              <w:spacing w:before="0" w:after="0"/>
              <w:ind w:left="-142" w:right="-403"/>
              <w:jc w:val="both"/>
              <w:rPr>
                <w:rFonts w:ascii="Times New Roman" w:hAnsi="Times New Roman" w:cs="Times New Roman"/>
                <w:b w:val="0"/>
                <w:i w:val="0"/>
                <w:sz w:val="22"/>
                <w:szCs w:val="22"/>
              </w:rPr>
            </w:pPr>
          </w:p>
        </w:tc>
      </w:tr>
    </w:tbl>
    <w:p w:rsidR="00376026" w:rsidRPr="00376026" w:rsidRDefault="00376026" w:rsidP="0032196D">
      <w:pPr>
        <w:ind w:left="-567"/>
        <w:jc w:val="both"/>
        <w:rPr>
          <w:rFonts w:ascii="Times New Roman" w:hAnsi="Times New Roman" w:cs="Times New Roman"/>
          <w:sz w:val="28"/>
          <w:szCs w:val="28"/>
        </w:rPr>
      </w:pPr>
    </w:p>
    <w:p w:rsidR="00FE318F" w:rsidRPr="00FE318F" w:rsidRDefault="00FE318F" w:rsidP="0032196D">
      <w:pPr>
        <w:widowControl w:val="0"/>
        <w:numPr>
          <w:ilvl w:val="0"/>
          <w:numId w:val="3"/>
        </w:numPr>
        <w:autoSpaceDE w:val="0"/>
        <w:autoSpaceDN w:val="0"/>
        <w:adjustRightInd w:val="0"/>
        <w:spacing w:after="0" w:line="240" w:lineRule="auto"/>
        <w:ind w:left="-567"/>
        <w:jc w:val="both"/>
        <w:rPr>
          <w:rFonts w:ascii="Times New Roman" w:hAnsi="Times New Roman" w:cs="Times New Roman"/>
          <w:sz w:val="28"/>
          <w:szCs w:val="28"/>
        </w:rPr>
      </w:pPr>
      <w:r w:rsidRPr="00FE318F">
        <w:rPr>
          <w:rFonts w:ascii="Times New Roman" w:hAnsi="Times New Roman" w:cs="Times New Roman"/>
          <w:b/>
          <w:sz w:val="28"/>
          <w:szCs w:val="28"/>
        </w:rPr>
        <w:t xml:space="preserve">Рефлексия. </w:t>
      </w:r>
      <w:r w:rsidR="006230D6">
        <w:rPr>
          <w:rFonts w:ascii="Times New Roman" w:hAnsi="Times New Roman" w:cs="Times New Roman"/>
          <w:sz w:val="28"/>
          <w:szCs w:val="28"/>
        </w:rPr>
        <w:t>Обсуждение</w:t>
      </w:r>
      <w:r w:rsidRPr="00FE318F">
        <w:rPr>
          <w:rFonts w:ascii="Times New Roman" w:hAnsi="Times New Roman" w:cs="Times New Roman"/>
          <w:sz w:val="28"/>
          <w:szCs w:val="28"/>
        </w:rPr>
        <w:t xml:space="preserve"> результат</w:t>
      </w:r>
      <w:r w:rsidR="006230D6">
        <w:rPr>
          <w:rFonts w:ascii="Times New Roman" w:hAnsi="Times New Roman" w:cs="Times New Roman"/>
          <w:sz w:val="28"/>
          <w:szCs w:val="28"/>
        </w:rPr>
        <w:t>ов</w:t>
      </w:r>
      <w:r w:rsidRPr="00FE318F">
        <w:rPr>
          <w:rFonts w:ascii="Times New Roman" w:hAnsi="Times New Roman" w:cs="Times New Roman"/>
          <w:sz w:val="28"/>
          <w:szCs w:val="28"/>
        </w:rPr>
        <w:t xml:space="preserve"> совместной деятельности</w:t>
      </w:r>
      <w:r w:rsidR="00CF7BDB">
        <w:rPr>
          <w:rFonts w:ascii="Times New Roman" w:hAnsi="Times New Roman" w:cs="Times New Roman"/>
          <w:sz w:val="28"/>
          <w:szCs w:val="28"/>
        </w:rPr>
        <w:t xml:space="preserve">. Самооценка деятельности. </w:t>
      </w:r>
    </w:p>
    <w:p w:rsidR="005E2AB9" w:rsidRPr="00FE318F" w:rsidRDefault="005E2AB9" w:rsidP="0032196D">
      <w:pPr>
        <w:pStyle w:val="21"/>
        <w:tabs>
          <w:tab w:val="left" w:pos="851"/>
        </w:tabs>
        <w:spacing w:after="0" w:line="240" w:lineRule="auto"/>
        <w:ind w:left="-567"/>
        <w:jc w:val="both"/>
        <w:rPr>
          <w:rFonts w:ascii="Times New Roman" w:hAnsi="Times New Roman"/>
          <w:sz w:val="28"/>
          <w:szCs w:val="28"/>
        </w:rPr>
      </w:pPr>
    </w:p>
    <w:p w:rsidR="005E2AB9" w:rsidRPr="00CF7BDB" w:rsidRDefault="00DB57D3" w:rsidP="0032196D">
      <w:pPr>
        <w:pStyle w:val="21"/>
        <w:numPr>
          <w:ilvl w:val="0"/>
          <w:numId w:val="3"/>
        </w:numPr>
        <w:spacing w:after="0" w:line="240" w:lineRule="auto"/>
        <w:ind w:left="-567"/>
        <w:jc w:val="both"/>
        <w:rPr>
          <w:rFonts w:ascii="Times New Roman" w:hAnsi="Times New Roman"/>
          <w:b/>
          <w:sz w:val="28"/>
          <w:szCs w:val="24"/>
        </w:rPr>
      </w:pPr>
      <w:r w:rsidRPr="00CF7BDB">
        <w:rPr>
          <w:rFonts w:ascii="Times New Roman" w:hAnsi="Times New Roman"/>
          <w:b/>
          <w:sz w:val="28"/>
          <w:szCs w:val="24"/>
        </w:rPr>
        <w:t xml:space="preserve">Результаты: </w:t>
      </w:r>
    </w:p>
    <w:p w:rsidR="00DB57D3" w:rsidRDefault="00DB57D3" w:rsidP="0032196D">
      <w:pPr>
        <w:pStyle w:val="21"/>
        <w:numPr>
          <w:ilvl w:val="0"/>
          <w:numId w:val="11"/>
        </w:numPr>
        <w:spacing w:after="0" w:line="240" w:lineRule="auto"/>
        <w:ind w:left="-567"/>
        <w:jc w:val="both"/>
        <w:rPr>
          <w:rFonts w:ascii="Times New Roman" w:hAnsi="Times New Roman"/>
          <w:sz w:val="28"/>
          <w:szCs w:val="24"/>
        </w:rPr>
      </w:pPr>
      <w:r>
        <w:rPr>
          <w:rFonts w:ascii="Times New Roman" w:hAnsi="Times New Roman"/>
          <w:sz w:val="28"/>
          <w:szCs w:val="24"/>
        </w:rPr>
        <w:t>Умение моделировать учебное занятие в режиме проектной технологии.</w:t>
      </w:r>
    </w:p>
    <w:p w:rsidR="00DB57D3" w:rsidRPr="00DB57D3" w:rsidRDefault="00DB57D3" w:rsidP="0032196D">
      <w:pPr>
        <w:pStyle w:val="21"/>
        <w:numPr>
          <w:ilvl w:val="0"/>
          <w:numId w:val="11"/>
        </w:numPr>
        <w:spacing w:before="100" w:beforeAutospacing="1" w:after="100" w:afterAutospacing="1" w:line="240" w:lineRule="auto"/>
        <w:ind w:left="-567"/>
        <w:jc w:val="both"/>
        <w:rPr>
          <w:rFonts w:ascii="Times New Roman" w:hAnsi="Times New Roman"/>
          <w:sz w:val="28"/>
          <w:szCs w:val="28"/>
        </w:rPr>
      </w:pPr>
      <w:r w:rsidRPr="00DB57D3">
        <w:rPr>
          <w:rFonts w:ascii="Times New Roman" w:hAnsi="Times New Roman"/>
          <w:sz w:val="28"/>
          <w:szCs w:val="24"/>
        </w:rPr>
        <w:t xml:space="preserve"> Проявление нового</w:t>
      </w:r>
      <w:r w:rsidRPr="00DB57D3">
        <w:t xml:space="preserve"> </w:t>
      </w:r>
      <w:r w:rsidRPr="00DB57D3">
        <w:rPr>
          <w:rFonts w:ascii="Times New Roman" w:hAnsi="Times New Roman"/>
          <w:sz w:val="28"/>
          <w:szCs w:val="28"/>
        </w:rPr>
        <w:t>уровня индивидуального стиля творческой педагогической деятельности</w:t>
      </w:r>
      <w:r>
        <w:rPr>
          <w:rFonts w:ascii="Times New Roman" w:hAnsi="Times New Roman"/>
          <w:sz w:val="28"/>
          <w:szCs w:val="28"/>
        </w:rPr>
        <w:t>.</w:t>
      </w:r>
      <w:r w:rsidRPr="00DB57D3">
        <w:rPr>
          <w:rFonts w:ascii="Times New Roman" w:hAnsi="Times New Roman"/>
          <w:sz w:val="28"/>
          <w:szCs w:val="28"/>
        </w:rPr>
        <w:t xml:space="preserve"> </w:t>
      </w:r>
    </w:p>
    <w:sectPr w:rsidR="00DB57D3" w:rsidRPr="00DB57D3" w:rsidSect="00CE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1E80"/>
    <w:multiLevelType w:val="hybridMultilevel"/>
    <w:tmpl w:val="12C46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F51D9"/>
    <w:multiLevelType w:val="hybridMultilevel"/>
    <w:tmpl w:val="8A426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74600"/>
    <w:multiLevelType w:val="hybridMultilevel"/>
    <w:tmpl w:val="D13C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72EC4"/>
    <w:multiLevelType w:val="hybridMultilevel"/>
    <w:tmpl w:val="880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E36C2"/>
    <w:multiLevelType w:val="hybridMultilevel"/>
    <w:tmpl w:val="0198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381C89"/>
    <w:multiLevelType w:val="hybridMultilevel"/>
    <w:tmpl w:val="EC66C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C0AA4"/>
    <w:multiLevelType w:val="hybridMultilevel"/>
    <w:tmpl w:val="C20CDA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6B171652"/>
    <w:multiLevelType w:val="hybridMultilevel"/>
    <w:tmpl w:val="EBA4A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6C4E26"/>
    <w:multiLevelType w:val="multilevel"/>
    <w:tmpl w:val="7C9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D3740"/>
    <w:multiLevelType w:val="hybridMultilevel"/>
    <w:tmpl w:val="33C20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49070A"/>
    <w:multiLevelType w:val="hybridMultilevel"/>
    <w:tmpl w:val="E86E4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F13CD6"/>
    <w:multiLevelType w:val="multilevel"/>
    <w:tmpl w:val="2EB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6"/>
  </w:num>
  <w:num w:numId="5">
    <w:abstractNumId w:val="5"/>
  </w:num>
  <w:num w:numId="6">
    <w:abstractNumId w:val="1"/>
  </w:num>
  <w:num w:numId="7">
    <w:abstractNumId w:val="9"/>
  </w:num>
  <w:num w:numId="8">
    <w:abstractNumId w:val="11"/>
  </w:num>
  <w:num w:numId="9">
    <w:abstractNumId w:val="8"/>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06C6"/>
    <w:rsid w:val="0006713A"/>
    <w:rsid w:val="00281026"/>
    <w:rsid w:val="00283B7B"/>
    <w:rsid w:val="002B21BE"/>
    <w:rsid w:val="0032196D"/>
    <w:rsid w:val="003360D8"/>
    <w:rsid w:val="00376026"/>
    <w:rsid w:val="003B516A"/>
    <w:rsid w:val="003C06C6"/>
    <w:rsid w:val="003E30FF"/>
    <w:rsid w:val="00402F14"/>
    <w:rsid w:val="004718D5"/>
    <w:rsid w:val="00572E99"/>
    <w:rsid w:val="005A2509"/>
    <w:rsid w:val="005E2AB9"/>
    <w:rsid w:val="006230D6"/>
    <w:rsid w:val="00652341"/>
    <w:rsid w:val="00665977"/>
    <w:rsid w:val="00730122"/>
    <w:rsid w:val="007B5FDC"/>
    <w:rsid w:val="008554D8"/>
    <w:rsid w:val="00893182"/>
    <w:rsid w:val="00896A48"/>
    <w:rsid w:val="008B52DD"/>
    <w:rsid w:val="00964CCA"/>
    <w:rsid w:val="00985810"/>
    <w:rsid w:val="009A2919"/>
    <w:rsid w:val="009E22BB"/>
    <w:rsid w:val="00A12C3F"/>
    <w:rsid w:val="00A20844"/>
    <w:rsid w:val="00AB7EA3"/>
    <w:rsid w:val="00CE094E"/>
    <w:rsid w:val="00CF7BDB"/>
    <w:rsid w:val="00D06CC6"/>
    <w:rsid w:val="00DB57D3"/>
    <w:rsid w:val="00DC7B82"/>
    <w:rsid w:val="00E50830"/>
    <w:rsid w:val="00EA3016"/>
    <w:rsid w:val="00EC62C4"/>
    <w:rsid w:val="00EF7382"/>
    <w:rsid w:val="00F0398D"/>
    <w:rsid w:val="00FE3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4E"/>
  </w:style>
  <w:style w:type="paragraph" w:styleId="2">
    <w:name w:val="heading 2"/>
    <w:basedOn w:val="a"/>
    <w:next w:val="a"/>
    <w:link w:val="20"/>
    <w:qFormat/>
    <w:rsid w:val="00AB7EA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844"/>
    <w:pPr>
      <w:ind w:left="720"/>
      <w:contextualSpacing/>
    </w:pPr>
  </w:style>
  <w:style w:type="table" w:styleId="a4">
    <w:name w:val="Table Grid"/>
    <w:basedOn w:val="a1"/>
    <w:uiPriority w:val="59"/>
    <w:rsid w:val="00893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523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523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341"/>
    <w:rPr>
      <w:rFonts w:ascii="Tahoma" w:hAnsi="Tahoma" w:cs="Tahoma"/>
      <w:sz w:val="16"/>
      <w:szCs w:val="16"/>
    </w:rPr>
  </w:style>
  <w:style w:type="character" w:customStyle="1" w:styleId="20">
    <w:name w:val="Заголовок 2 Знак"/>
    <w:basedOn w:val="a0"/>
    <w:link w:val="2"/>
    <w:rsid w:val="00AB7EA3"/>
    <w:rPr>
      <w:rFonts w:ascii="Arial" w:eastAsia="Times New Roman" w:hAnsi="Arial" w:cs="Arial"/>
      <w:b/>
      <w:bCs/>
      <w:i/>
      <w:iCs/>
      <w:sz w:val="28"/>
      <w:szCs w:val="28"/>
    </w:rPr>
  </w:style>
  <w:style w:type="paragraph" w:styleId="21">
    <w:name w:val="Body Text 2"/>
    <w:basedOn w:val="a"/>
    <w:link w:val="22"/>
    <w:unhideWhenUsed/>
    <w:rsid w:val="005E2AB9"/>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5E2AB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297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BEDA-2511-4083-BDC2-0AADADA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11</cp:revision>
  <dcterms:created xsi:type="dcterms:W3CDTF">2012-09-02T12:18:00Z</dcterms:created>
  <dcterms:modified xsi:type="dcterms:W3CDTF">2012-09-04T15:30:00Z</dcterms:modified>
</cp:coreProperties>
</file>