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D6" w:rsidRPr="008B02CD" w:rsidRDefault="001929D6" w:rsidP="0081032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02CD">
        <w:rPr>
          <w:rFonts w:ascii="Times New Roman" w:hAnsi="Times New Roman" w:cs="Times New Roman"/>
          <w:i/>
          <w:sz w:val="24"/>
          <w:szCs w:val="24"/>
        </w:rPr>
        <w:t>Голдырева</w:t>
      </w:r>
      <w:proofErr w:type="spellEnd"/>
      <w:r w:rsidRPr="008B02CD">
        <w:rPr>
          <w:rFonts w:ascii="Times New Roman" w:hAnsi="Times New Roman" w:cs="Times New Roman"/>
          <w:i/>
          <w:sz w:val="24"/>
          <w:szCs w:val="24"/>
        </w:rPr>
        <w:t xml:space="preserve"> Елена Валерьевна</w:t>
      </w:r>
    </w:p>
    <w:p w:rsidR="008B02CD" w:rsidRPr="008B02CD" w:rsidRDefault="008B02CD" w:rsidP="00810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CD">
        <w:rPr>
          <w:rFonts w:ascii="Times New Roman" w:hAnsi="Times New Roman" w:cs="Times New Roman"/>
          <w:sz w:val="24"/>
          <w:szCs w:val="24"/>
        </w:rPr>
        <w:t xml:space="preserve">учитель географии высшей </w:t>
      </w:r>
    </w:p>
    <w:p w:rsidR="008B02CD" w:rsidRPr="008B02CD" w:rsidRDefault="008B02CD" w:rsidP="00810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CD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8B02CD" w:rsidRPr="008B02CD" w:rsidRDefault="008B02CD" w:rsidP="008103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CD">
        <w:rPr>
          <w:rFonts w:ascii="Times New Roman" w:hAnsi="Times New Roman" w:cs="Times New Roman"/>
          <w:sz w:val="24"/>
          <w:szCs w:val="24"/>
        </w:rPr>
        <w:t>МАОУ «Лицей №8» г. Перми</w:t>
      </w:r>
    </w:p>
    <w:p w:rsidR="008B02CD" w:rsidRDefault="008B02CD" w:rsidP="00810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CD" w:rsidRDefault="00CC2E2C" w:rsidP="008103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Анаморфическое образное моделирование </w:t>
      </w:r>
      <w:r w:rsidR="005B1C96" w:rsidRPr="005B1C96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5B1C96" w:rsidRPr="005B1C96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="005B1C96">
        <w:rPr>
          <w:rFonts w:ascii="Times New Roman" w:hAnsi="Times New Roman" w:cs="Times New Roman"/>
          <w:b/>
          <w:sz w:val="28"/>
          <w:szCs w:val="28"/>
        </w:rPr>
        <w:t xml:space="preserve">                         знаково-символических универсальных учебных действий</w:t>
      </w:r>
    </w:p>
    <w:p w:rsidR="0065193E" w:rsidRDefault="00F34546" w:rsidP="00677FF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FFE">
        <w:rPr>
          <w:rFonts w:ascii="Times New Roman" w:hAnsi="Times New Roman" w:cs="Times New Roman"/>
          <w:bCs/>
          <w:i/>
          <w:sz w:val="28"/>
          <w:szCs w:val="28"/>
        </w:rPr>
        <w:t>Знаково-символические универсальные действия</w:t>
      </w:r>
      <w:r w:rsidRPr="00F34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546">
        <w:rPr>
          <w:rFonts w:ascii="Times New Roman" w:hAnsi="Times New Roman" w:cs="Times New Roman"/>
          <w:bCs/>
          <w:sz w:val="28"/>
          <w:szCs w:val="28"/>
        </w:rPr>
        <w:t>обеспечивают конкретные способы преобразования учебного материала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представляют действия моделирования, выполняющие функции отображения учебного материала, </w:t>
      </w:r>
      <w:r w:rsidR="0065193E">
        <w:rPr>
          <w:rFonts w:ascii="Times New Roman" w:hAnsi="Times New Roman" w:cs="Times New Roman"/>
          <w:bCs/>
          <w:sz w:val="28"/>
          <w:szCs w:val="28"/>
        </w:rPr>
        <w:t>выделения существенного, отрыва от конкретных ситуативных значений, формирования обобщенных знаний.   Это действия:</w:t>
      </w:r>
    </w:p>
    <w:p w:rsidR="0065193E" w:rsidRDefault="0065193E" w:rsidP="00697E91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193E">
        <w:rPr>
          <w:rFonts w:ascii="Times New Roman" w:hAnsi="Times New Roman" w:cs="Times New Roman"/>
          <w:bCs/>
          <w:i/>
          <w:sz w:val="28"/>
          <w:szCs w:val="28"/>
        </w:rPr>
        <w:t>моделирование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65193E" w:rsidRDefault="0065193E" w:rsidP="00697E91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93E">
        <w:rPr>
          <w:rFonts w:ascii="Times New Roman" w:hAnsi="Times New Roman" w:cs="Times New Roman"/>
          <w:bCs/>
          <w:sz w:val="28"/>
          <w:szCs w:val="28"/>
        </w:rPr>
        <w:t>- </w:t>
      </w:r>
      <w:r w:rsidRPr="0065193E">
        <w:rPr>
          <w:rFonts w:ascii="Times New Roman" w:hAnsi="Times New Roman" w:cs="Times New Roman"/>
          <w:bCs/>
          <w:i/>
          <w:sz w:val="28"/>
          <w:szCs w:val="28"/>
        </w:rPr>
        <w:t xml:space="preserve">преобразование модели </w:t>
      </w:r>
      <w:r w:rsidRPr="0065193E">
        <w:rPr>
          <w:rFonts w:ascii="Times New Roman" w:hAnsi="Times New Roman" w:cs="Times New Roman"/>
          <w:bCs/>
          <w:sz w:val="28"/>
          <w:szCs w:val="28"/>
        </w:rPr>
        <w:t>– изменение модели с целью выявления общих законов, определ</w:t>
      </w:r>
      <w:r w:rsidR="00307267">
        <w:rPr>
          <w:rFonts w:ascii="Times New Roman" w:hAnsi="Times New Roman" w:cs="Times New Roman"/>
          <w:bCs/>
          <w:sz w:val="28"/>
          <w:szCs w:val="28"/>
        </w:rPr>
        <w:t>яющих данную предметную область (ФГОС</w:t>
      </w:r>
      <w:r w:rsidR="0090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267">
        <w:rPr>
          <w:rFonts w:ascii="Times New Roman" w:hAnsi="Times New Roman" w:cs="Times New Roman"/>
          <w:bCs/>
          <w:sz w:val="28"/>
          <w:szCs w:val="28"/>
        </w:rPr>
        <w:t xml:space="preserve">- Глоссарий: </w:t>
      </w:r>
      <w:proofErr w:type="spellStart"/>
      <w:r w:rsidR="00307267" w:rsidRPr="006D3E5F">
        <w:rPr>
          <w:rFonts w:ascii="Times New Roman" w:hAnsi="Times New Roman" w:cs="Times New Roman"/>
          <w:bCs/>
          <w:i/>
          <w:sz w:val="28"/>
          <w:szCs w:val="28"/>
        </w:rPr>
        <w:t>эл</w:t>
      </w:r>
      <w:proofErr w:type="gramStart"/>
      <w:r w:rsidR="00307267" w:rsidRPr="006D3E5F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="00307267" w:rsidRPr="006D3E5F">
        <w:rPr>
          <w:rFonts w:ascii="Times New Roman" w:hAnsi="Times New Roman" w:cs="Times New Roman"/>
          <w:bCs/>
          <w:i/>
          <w:sz w:val="28"/>
          <w:szCs w:val="28"/>
        </w:rPr>
        <w:t>есурс</w:t>
      </w:r>
      <w:proofErr w:type="spellEnd"/>
      <w:r w:rsidR="00307267">
        <w:rPr>
          <w:rFonts w:ascii="Times New Roman" w:hAnsi="Times New Roman" w:cs="Times New Roman"/>
          <w:bCs/>
          <w:sz w:val="28"/>
          <w:szCs w:val="28"/>
        </w:rPr>
        <w:t>).</w:t>
      </w:r>
    </w:p>
    <w:p w:rsidR="00ED0CBD" w:rsidRDefault="00ED0CBD" w:rsidP="00ED0CB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CBD">
        <w:rPr>
          <w:rFonts w:ascii="Times New Roman" w:hAnsi="Times New Roman" w:cs="Times New Roman"/>
          <w:bCs/>
          <w:sz w:val="28"/>
          <w:szCs w:val="28"/>
        </w:rPr>
        <w:t>Моделирование – это особый исследовательский процесс. Благодаря знаково-</w:t>
      </w:r>
      <w:r w:rsidR="00A764C5">
        <w:rPr>
          <w:rFonts w:ascii="Times New Roman" w:hAnsi="Times New Roman" w:cs="Times New Roman"/>
          <w:bCs/>
          <w:sz w:val="28"/>
          <w:szCs w:val="28"/>
        </w:rPr>
        <w:t xml:space="preserve">символической </w:t>
      </w:r>
      <w:r w:rsidRPr="00ED0CBD">
        <w:rPr>
          <w:rFonts w:ascii="Times New Roman" w:hAnsi="Times New Roman" w:cs="Times New Roman"/>
          <w:bCs/>
          <w:sz w:val="28"/>
          <w:szCs w:val="28"/>
        </w:rPr>
        <w:t xml:space="preserve">системе оно становится наиболее эффективным учебным приёмом, который обеспечивает </w:t>
      </w:r>
      <w:r w:rsidR="00A52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CBD">
        <w:rPr>
          <w:rFonts w:ascii="Times New Roman" w:hAnsi="Times New Roman" w:cs="Times New Roman"/>
          <w:bCs/>
          <w:sz w:val="28"/>
          <w:szCs w:val="28"/>
        </w:rPr>
        <w:t>быстрое и осознанное усвоение материала, раз</w:t>
      </w:r>
      <w:r w:rsidR="00A52EFE">
        <w:rPr>
          <w:rFonts w:ascii="Times New Roman" w:hAnsi="Times New Roman" w:cs="Times New Roman"/>
          <w:bCs/>
          <w:sz w:val="28"/>
          <w:szCs w:val="28"/>
        </w:rPr>
        <w:t>вивает все психические процессы.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CC7">
        <w:rPr>
          <w:rFonts w:ascii="Times New Roman" w:hAnsi="Times New Roman" w:cs="Times New Roman"/>
          <w:bCs/>
          <w:sz w:val="28"/>
          <w:szCs w:val="28"/>
        </w:rPr>
        <w:t>Моделирование широко используется в обучении, как особая форма наглядности  для выявления и фиксации сущест</w:t>
      </w:r>
      <w:r w:rsidR="00FF437E">
        <w:rPr>
          <w:rFonts w:ascii="Times New Roman" w:hAnsi="Times New Roman" w:cs="Times New Roman"/>
          <w:bCs/>
          <w:sz w:val="28"/>
          <w:szCs w:val="28"/>
        </w:rPr>
        <w:t>венных ос</w:t>
      </w:r>
      <w:r w:rsidR="00CC6A78">
        <w:rPr>
          <w:rFonts w:ascii="Times New Roman" w:hAnsi="Times New Roman" w:cs="Times New Roman"/>
          <w:bCs/>
          <w:sz w:val="28"/>
          <w:szCs w:val="28"/>
        </w:rPr>
        <w:t>обенностей и отношений (</w:t>
      </w:r>
      <w:proofErr w:type="spellStart"/>
      <w:r w:rsidR="00CC6A78">
        <w:rPr>
          <w:rFonts w:ascii="Times New Roman" w:hAnsi="Times New Roman" w:cs="Times New Roman"/>
          <w:bCs/>
          <w:sz w:val="28"/>
          <w:szCs w:val="28"/>
        </w:rPr>
        <w:t>Котлова</w:t>
      </w:r>
      <w:proofErr w:type="spellEnd"/>
      <w:r w:rsidR="00CC6A7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CC6A78" w:rsidRPr="006D3E5F">
        <w:rPr>
          <w:rFonts w:ascii="Times New Roman" w:hAnsi="Times New Roman" w:cs="Times New Roman"/>
          <w:bCs/>
          <w:i/>
          <w:sz w:val="28"/>
          <w:szCs w:val="28"/>
        </w:rPr>
        <w:t>эл</w:t>
      </w:r>
      <w:proofErr w:type="gramStart"/>
      <w:r w:rsidR="00CC6A78" w:rsidRPr="006D3E5F">
        <w:rPr>
          <w:rFonts w:ascii="Times New Roman" w:hAnsi="Times New Roman" w:cs="Times New Roman"/>
          <w:bCs/>
          <w:i/>
          <w:sz w:val="28"/>
          <w:szCs w:val="28"/>
        </w:rPr>
        <w:t>.р</w:t>
      </w:r>
      <w:proofErr w:type="gramEnd"/>
      <w:r w:rsidR="00CC6A78" w:rsidRPr="006D3E5F">
        <w:rPr>
          <w:rFonts w:ascii="Times New Roman" w:hAnsi="Times New Roman" w:cs="Times New Roman"/>
          <w:bCs/>
          <w:i/>
          <w:sz w:val="28"/>
          <w:szCs w:val="28"/>
        </w:rPr>
        <w:t>есурс</w:t>
      </w:r>
      <w:proofErr w:type="spellEnd"/>
      <w:r w:rsidR="006D3E5F">
        <w:rPr>
          <w:rFonts w:ascii="Times New Roman" w:hAnsi="Times New Roman" w:cs="Times New Roman"/>
          <w:bCs/>
          <w:sz w:val="28"/>
          <w:szCs w:val="28"/>
        </w:rPr>
        <w:t>)</w:t>
      </w:r>
      <w:r w:rsidR="00551A49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457" w:rsidRDefault="00CB1CC7" w:rsidP="00ED0CB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Географический образ – это </w:t>
      </w:r>
      <w:r w:rsidRPr="00697E91">
        <w:rPr>
          <w:rFonts w:ascii="Times New Roman" w:hAnsi="Times New Roman" w:cs="Times New Roman"/>
          <w:bCs/>
          <w:sz w:val="28"/>
          <w:szCs w:val="28"/>
        </w:rPr>
        <w:t>система взаимосвязанных и взаимодействующих знаков, символов и стереотипов, ярко, метко и емко характеризующих какую-либо территорию</w:t>
      </w:r>
      <w:r>
        <w:rPr>
          <w:rFonts w:ascii="Times New Roman" w:hAnsi="Times New Roman" w:cs="Times New Roman"/>
          <w:bCs/>
          <w:sz w:val="28"/>
          <w:szCs w:val="28"/>
        </w:rPr>
        <w:t>, географический объект</w:t>
      </w:r>
      <w:r w:rsidR="001929D6">
        <w:rPr>
          <w:rFonts w:ascii="Times New Roman" w:hAnsi="Times New Roman" w:cs="Times New Roman"/>
          <w:bCs/>
          <w:sz w:val="28"/>
          <w:szCs w:val="28"/>
        </w:rPr>
        <w:t xml:space="preserve"> или явление (Замятин, 2009). </w:t>
      </w:r>
      <w:r w:rsidR="004453E9">
        <w:rPr>
          <w:rFonts w:ascii="Times New Roman" w:hAnsi="Times New Roman" w:cs="Times New Roman"/>
          <w:bCs/>
          <w:sz w:val="28"/>
          <w:szCs w:val="28"/>
        </w:rPr>
        <w:t>Он является, как правило, компактной  моделью определенного географического пространства (или географической реальности</w:t>
      </w:r>
      <w:r w:rsidR="005D1457">
        <w:rPr>
          <w:rFonts w:ascii="Times New Roman" w:hAnsi="Times New Roman" w:cs="Times New Roman"/>
          <w:bCs/>
          <w:sz w:val="28"/>
          <w:szCs w:val="28"/>
        </w:rPr>
        <w:t>).</w:t>
      </w:r>
      <w:r w:rsidR="00E72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0F" w:rsidRPr="00E7280F">
        <w:rPr>
          <w:rFonts w:ascii="Times New Roman" w:hAnsi="Times New Roman" w:cs="Times New Roman"/>
          <w:bCs/>
          <w:sz w:val="28"/>
          <w:szCs w:val="28"/>
        </w:rPr>
        <w:t>Географические образы могут принимать различные формы, в зависимости от целей и задач, условий</w:t>
      </w:r>
      <w:r w:rsidR="00E7280F" w:rsidRPr="00E728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7280F" w:rsidRPr="00E7280F">
        <w:rPr>
          <w:rFonts w:ascii="Times New Roman" w:hAnsi="Times New Roman" w:cs="Times New Roman"/>
          <w:bCs/>
          <w:sz w:val="28"/>
          <w:szCs w:val="28"/>
        </w:rPr>
        <w:t>их создания, наконец, от самих создателей образов</w:t>
      </w:r>
      <w:r w:rsidR="005D1457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740" w:rsidRDefault="003A062D" w:rsidP="003A062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педагогической практике используется </w:t>
      </w:r>
      <w:r w:rsidR="0058489D">
        <w:rPr>
          <w:rFonts w:ascii="Times New Roman" w:hAnsi="Times New Roman" w:cs="Times New Roman"/>
          <w:bCs/>
          <w:sz w:val="28"/>
          <w:szCs w:val="28"/>
        </w:rPr>
        <w:t xml:space="preserve">много приемов </w:t>
      </w:r>
      <w:r w:rsidR="004758FF">
        <w:rPr>
          <w:rFonts w:ascii="Times New Roman" w:hAnsi="Times New Roman" w:cs="Times New Roman"/>
          <w:bCs/>
          <w:sz w:val="28"/>
          <w:szCs w:val="28"/>
        </w:rPr>
        <w:t>создания географических образов</w:t>
      </w:r>
      <w:r w:rsidR="00FB0C46">
        <w:rPr>
          <w:rFonts w:ascii="Times New Roman" w:hAnsi="Times New Roman" w:cs="Times New Roman"/>
          <w:bCs/>
          <w:sz w:val="28"/>
          <w:szCs w:val="28"/>
        </w:rPr>
        <w:t xml:space="preserve"> (моделей) </w:t>
      </w:r>
      <w:r w:rsidR="004758FF">
        <w:rPr>
          <w:rFonts w:ascii="Times New Roman" w:hAnsi="Times New Roman" w:cs="Times New Roman"/>
          <w:bCs/>
          <w:sz w:val="28"/>
          <w:szCs w:val="28"/>
        </w:rPr>
        <w:t xml:space="preserve"> («образ</w:t>
      </w:r>
      <w:r w:rsidR="00FB0C4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758FF">
        <w:rPr>
          <w:rFonts w:ascii="Times New Roman" w:hAnsi="Times New Roman" w:cs="Times New Roman"/>
          <w:bCs/>
          <w:sz w:val="28"/>
          <w:szCs w:val="28"/>
        </w:rPr>
        <w:t>-</w:t>
      </w:r>
      <w:r w:rsidR="00FB0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8FF">
        <w:rPr>
          <w:rFonts w:ascii="Times New Roman" w:hAnsi="Times New Roman" w:cs="Times New Roman"/>
          <w:bCs/>
          <w:sz w:val="28"/>
          <w:szCs w:val="28"/>
        </w:rPr>
        <w:t>ассоциация», «властелин колец»,</w:t>
      </w:r>
      <w:r w:rsidR="00FB0C46">
        <w:rPr>
          <w:rFonts w:ascii="Times New Roman" w:hAnsi="Times New Roman" w:cs="Times New Roman"/>
          <w:bCs/>
          <w:sz w:val="28"/>
          <w:szCs w:val="28"/>
        </w:rPr>
        <w:t xml:space="preserve"> «образ - крылатая фраза», «географический разбор» художественных текстов и т.д.). Но о</w:t>
      </w:r>
      <w:r w:rsidR="003A7867">
        <w:rPr>
          <w:rFonts w:ascii="Times New Roman" w:hAnsi="Times New Roman" w:cs="Times New Roman"/>
          <w:bCs/>
          <w:sz w:val="28"/>
          <w:szCs w:val="28"/>
        </w:rPr>
        <w:t xml:space="preserve">дним из ярких и современных способов образного моделирования является </w:t>
      </w:r>
      <w:proofErr w:type="gramStart"/>
      <w:r w:rsidR="003A7867" w:rsidRPr="003A062D">
        <w:rPr>
          <w:rFonts w:ascii="Times New Roman" w:hAnsi="Times New Roman" w:cs="Times New Roman"/>
          <w:b/>
          <w:bCs/>
          <w:i/>
          <w:sz w:val="28"/>
          <w:szCs w:val="28"/>
        </w:rPr>
        <w:t>анаморфическо</w:t>
      </w:r>
      <w:r w:rsidR="00FA1B6A" w:rsidRPr="003A062D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proofErr w:type="gramEnd"/>
      <w:r w:rsidR="00FA1B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7867">
        <w:rPr>
          <w:rFonts w:ascii="Times New Roman" w:hAnsi="Times New Roman" w:cs="Times New Roman"/>
          <w:bCs/>
          <w:sz w:val="28"/>
          <w:szCs w:val="28"/>
        </w:rPr>
        <w:t xml:space="preserve"> Оно работает с пространством и реально его трансформирует.</w:t>
      </w:r>
      <w:r w:rsidR="005D1457">
        <w:rPr>
          <w:rFonts w:ascii="Times New Roman" w:hAnsi="Times New Roman" w:cs="Times New Roman"/>
          <w:bCs/>
          <w:sz w:val="28"/>
          <w:szCs w:val="28"/>
        </w:rPr>
        <w:t xml:space="preserve"> Анаморфические </w:t>
      </w:r>
      <w:r w:rsidR="00FA1B6A">
        <w:rPr>
          <w:rFonts w:ascii="Times New Roman" w:hAnsi="Times New Roman" w:cs="Times New Roman"/>
          <w:bCs/>
          <w:sz w:val="28"/>
          <w:szCs w:val="28"/>
        </w:rPr>
        <w:t>модели</w:t>
      </w:r>
      <w:r w:rsidR="005D1457">
        <w:rPr>
          <w:rFonts w:ascii="Times New Roman" w:hAnsi="Times New Roman" w:cs="Times New Roman"/>
          <w:bCs/>
          <w:sz w:val="28"/>
          <w:szCs w:val="28"/>
        </w:rPr>
        <w:t xml:space="preserve"> отличаются от</w:t>
      </w:r>
      <w:r w:rsidR="00FA1B6A">
        <w:rPr>
          <w:rFonts w:ascii="Times New Roman" w:hAnsi="Times New Roman" w:cs="Times New Roman"/>
          <w:bCs/>
          <w:sz w:val="28"/>
          <w:szCs w:val="28"/>
        </w:rPr>
        <w:t xml:space="preserve"> традиционных географических моделей тем, что </w:t>
      </w:r>
      <w:r w:rsidR="00557627">
        <w:rPr>
          <w:rFonts w:ascii="Times New Roman" w:hAnsi="Times New Roman" w:cs="Times New Roman"/>
          <w:bCs/>
          <w:sz w:val="28"/>
          <w:szCs w:val="28"/>
        </w:rPr>
        <w:t>н</w:t>
      </w:r>
      <w:r w:rsidR="00500481" w:rsidRPr="00500481">
        <w:rPr>
          <w:rFonts w:ascii="Times New Roman" w:hAnsi="Times New Roman" w:cs="Times New Roman"/>
          <w:bCs/>
          <w:sz w:val="28"/>
          <w:szCs w:val="28"/>
        </w:rPr>
        <w:t>а них</w:t>
      </w:r>
      <w:r w:rsidR="00FA1B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00481" w:rsidRPr="00500481">
        <w:rPr>
          <w:rFonts w:ascii="Times New Roman" w:hAnsi="Times New Roman" w:cs="Times New Roman"/>
          <w:bCs/>
          <w:sz w:val="28"/>
          <w:szCs w:val="28"/>
        </w:rPr>
        <w:t>площади территориальных единиц становятся</w:t>
      </w:r>
      <w:r w:rsidR="00FA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481" w:rsidRPr="00500481">
        <w:rPr>
          <w:rFonts w:ascii="Times New Roman" w:hAnsi="Times New Roman" w:cs="Times New Roman"/>
          <w:bCs/>
          <w:sz w:val="28"/>
          <w:szCs w:val="28"/>
        </w:rPr>
        <w:t>пропорциональными</w:t>
      </w:r>
      <w:r w:rsidR="00FA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481" w:rsidRPr="00500481">
        <w:rPr>
          <w:rFonts w:ascii="Times New Roman" w:hAnsi="Times New Roman" w:cs="Times New Roman"/>
          <w:bCs/>
          <w:sz w:val="28"/>
          <w:szCs w:val="28"/>
        </w:rPr>
        <w:t>величинами закладываемого в основу анаморфозы показателя.</w:t>
      </w:r>
      <w:r w:rsidR="00FA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D6">
        <w:rPr>
          <w:rFonts w:ascii="Times New Roman" w:hAnsi="Times New Roman" w:cs="Times New Roman"/>
          <w:bCs/>
          <w:sz w:val="28"/>
          <w:szCs w:val="28"/>
        </w:rPr>
        <w:t>Причем на изображениях</w:t>
      </w:r>
      <w:r w:rsidR="00500481" w:rsidRPr="00500481">
        <w:rPr>
          <w:rFonts w:ascii="Times New Roman" w:hAnsi="Times New Roman" w:cs="Times New Roman"/>
          <w:bCs/>
          <w:sz w:val="28"/>
          <w:szCs w:val="28"/>
        </w:rPr>
        <w:t xml:space="preserve"> сохраняется взаимное</w:t>
      </w:r>
      <w:r w:rsidR="00FA1B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481" w:rsidRPr="00500481">
        <w:rPr>
          <w:rFonts w:ascii="Times New Roman" w:hAnsi="Times New Roman" w:cs="Times New Roman"/>
          <w:bCs/>
          <w:sz w:val="28"/>
          <w:szCs w:val="28"/>
        </w:rPr>
        <w:t>расп</w:t>
      </w:r>
      <w:r w:rsidR="00A96D1D">
        <w:rPr>
          <w:rFonts w:ascii="Times New Roman" w:hAnsi="Times New Roman" w:cs="Times New Roman"/>
          <w:bCs/>
          <w:sz w:val="28"/>
          <w:szCs w:val="28"/>
        </w:rPr>
        <w:t>оложение территориальных единиц</w:t>
      </w:r>
      <w:r w:rsidR="005004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067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7234B">
        <w:rPr>
          <w:rFonts w:ascii="Times New Roman" w:hAnsi="Times New Roman" w:cs="Times New Roman"/>
          <w:bCs/>
          <w:sz w:val="28"/>
          <w:szCs w:val="28"/>
        </w:rPr>
        <w:t xml:space="preserve"> школьной географии</w:t>
      </w:r>
      <w:r w:rsidR="009A6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34B">
        <w:rPr>
          <w:rFonts w:ascii="Times New Roman" w:hAnsi="Times New Roman" w:cs="Times New Roman"/>
          <w:bCs/>
          <w:sz w:val="28"/>
          <w:szCs w:val="28"/>
        </w:rPr>
        <w:t xml:space="preserve"> анаморфоза – это</w:t>
      </w:r>
      <w:r w:rsidR="00706703">
        <w:rPr>
          <w:rFonts w:ascii="Times New Roman" w:hAnsi="Times New Roman" w:cs="Times New Roman"/>
          <w:bCs/>
          <w:sz w:val="28"/>
          <w:szCs w:val="28"/>
        </w:rPr>
        <w:t xml:space="preserve"> условная </w:t>
      </w:r>
      <w:r w:rsidR="009A6DEB">
        <w:rPr>
          <w:rFonts w:ascii="Times New Roman" w:hAnsi="Times New Roman" w:cs="Times New Roman"/>
          <w:bCs/>
          <w:sz w:val="28"/>
          <w:szCs w:val="28"/>
        </w:rPr>
        <w:t>пространственная модель</w:t>
      </w:r>
      <w:r w:rsidR="00F7234B">
        <w:rPr>
          <w:rFonts w:ascii="Times New Roman" w:hAnsi="Times New Roman" w:cs="Times New Roman"/>
          <w:bCs/>
          <w:sz w:val="28"/>
          <w:szCs w:val="28"/>
        </w:rPr>
        <w:t>, с</w:t>
      </w:r>
      <w:r w:rsidR="002503E4">
        <w:rPr>
          <w:rFonts w:ascii="Times New Roman" w:hAnsi="Times New Roman" w:cs="Times New Roman"/>
          <w:bCs/>
          <w:sz w:val="28"/>
          <w:szCs w:val="28"/>
        </w:rPr>
        <w:t xml:space="preserve">оздаваемая </w:t>
      </w:r>
      <w:r w:rsidR="00894B52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DEB">
        <w:rPr>
          <w:rFonts w:ascii="Times New Roman" w:hAnsi="Times New Roman" w:cs="Times New Roman"/>
          <w:bCs/>
          <w:sz w:val="28"/>
          <w:szCs w:val="28"/>
        </w:rPr>
        <w:t xml:space="preserve"> различных источников информации, и, как правило, </w:t>
      </w:r>
      <w:r w:rsidR="002503E4">
        <w:rPr>
          <w:rFonts w:ascii="Times New Roman" w:hAnsi="Times New Roman" w:cs="Times New Roman"/>
          <w:bCs/>
          <w:sz w:val="28"/>
          <w:szCs w:val="28"/>
        </w:rPr>
        <w:t>порождающая многочисленные образные ассоциации.</w:t>
      </w:r>
    </w:p>
    <w:p w:rsidR="00D30787" w:rsidRPr="00D30787" w:rsidRDefault="00D30787" w:rsidP="00D30787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A2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CB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30787">
        <w:rPr>
          <w:rFonts w:ascii="Times New Roman" w:hAnsi="Times New Roman" w:cs="Times New Roman"/>
          <w:bCs/>
          <w:sz w:val="28"/>
          <w:szCs w:val="28"/>
        </w:rPr>
        <w:t xml:space="preserve"> состав учебного моделирования</w:t>
      </w:r>
      <w:r w:rsidR="00CB6774">
        <w:rPr>
          <w:rFonts w:ascii="Times New Roman" w:hAnsi="Times New Roman" w:cs="Times New Roman"/>
          <w:bCs/>
          <w:sz w:val="28"/>
          <w:szCs w:val="28"/>
        </w:rPr>
        <w:t xml:space="preserve"> (в том числе и анаморфического)</w:t>
      </w:r>
      <w:r w:rsidR="00FA2CB6">
        <w:rPr>
          <w:rFonts w:ascii="Times New Roman" w:hAnsi="Times New Roman" w:cs="Times New Roman"/>
          <w:bCs/>
          <w:sz w:val="28"/>
          <w:szCs w:val="28"/>
        </w:rPr>
        <w:t xml:space="preserve"> входят следующие этапы (компоненты)</w:t>
      </w:r>
      <w:r w:rsidRPr="00D30787">
        <w:rPr>
          <w:rFonts w:ascii="Times New Roman" w:hAnsi="Times New Roman" w:cs="Times New Roman"/>
          <w:bCs/>
          <w:sz w:val="28"/>
          <w:szCs w:val="28"/>
        </w:rPr>
        <w:t>:</w:t>
      </w:r>
    </w:p>
    <w:p w:rsidR="00D30787" w:rsidRPr="00D30787" w:rsidRDefault="00D30787" w:rsidP="00D30787">
      <w:pPr>
        <w:numPr>
          <w:ilvl w:val="0"/>
          <w:numId w:val="2"/>
        </w:numPr>
        <w:tabs>
          <w:tab w:val="clear" w:pos="900"/>
          <w:tab w:val="left" w:pos="142"/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787">
        <w:rPr>
          <w:rFonts w:ascii="Times New Roman" w:hAnsi="Times New Roman" w:cs="Times New Roman"/>
          <w:bCs/>
          <w:sz w:val="28"/>
          <w:szCs w:val="28"/>
        </w:rPr>
        <w:t xml:space="preserve">предварительный анализ </w:t>
      </w:r>
      <w:r w:rsidR="00815E2F">
        <w:rPr>
          <w:rFonts w:ascii="Times New Roman" w:hAnsi="Times New Roman" w:cs="Times New Roman"/>
          <w:bCs/>
          <w:sz w:val="28"/>
          <w:szCs w:val="28"/>
        </w:rPr>
        <w:t>предлагаемо</w:t>
      </w:r>
      <w:r w:rsidR="004255BE">
        <w:rPr>
          <w:rFonts w:ascii="Times New Roman" w:hAnsi="Times New Roman" w:cs="Times New Roman"/>
          <w:bCs/>
          <w:sz w:val="28"/>
          <w:szCs w:val="28"/>
        </w:rPr>
        <w:t>й</w:t>
      </w:r>
      <w:r w:rsidR="0081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E2F"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 w:rsidRPr="00D30787">
        <w:rPr>
          <w:rFonts w:ascii="Times New Roman" w:hAnsi="Times New Roman" w:cs="Times New Roman"/>
          <w:bCs/>
          <w:sz w:val="28"/>
          <w:szCs w:val="28"/>
        </w:rPr>
        <w:t>;</w:t>
      </w:r>
    </w:p>
    <w:p w:rsidR="004255BE" w:rsidRDefault="00D30787" w:rsidP="004255BE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787">
        <w:rPr>
          <w:rFonts w:ascii="Times New Roman" w:hAnsi="Times New Roman" w:cs="Times New Roman"/>
          <w:bCs/>
          <w:sz w:val="28"/>
          <w:szCs w:val="28"/>
        </w:rPr>
        <w:t xml:space="preserve">перевод </w:t>
      </w:r>
      <w:r w:rsidR="004255BE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BD5D60">
        <w:rPr>
          <w:rFonts w:ascii="Times New Roman" w:hAnsi="Times New Roman" w:cs="Times New Roman"/>
          <w:bCs/>
          <w:sz w:val="28"/>
          <w:szCs w:val="28"/>
        </w:rPr>
        <w:t xml:space="preserve"> на знаково-символический язык </w:t>
      </w:r>
      <w:r w:rsidRPr="00D30787">
        <w:rPr>
          <w:rFonts w:ascii="Times New Roman" w:hAnsi="Times New Roman" w:cs="Times New Roman"/>
          <w:bCs/>
          <w:sz w:val="28"/>
          <w:szCs w:val="28"/>
        </w:rPr>
        <w:t xml:space="preserve"> с помощью</w:t>
      </w:r>
    </w:p>
    <w:p w:rsidR="00D30787" w:rsidRPr="00D30787" w:rsidRDefault="00D30787" w:rsidP="004255BE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5B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E71CF">
        <w:rPr>
          <w:rFonts w:ascii="Times New Roman" w:hAnsi="Times New Roman" w:cs="Times New Roman"/>
          <w:bCs/>
          <w:sz w:val="28"/>
          <w:szCs w:val="28"/>
        </w:rPr>
        <w:t xml:space="preserve">средств, приводящих </w:t>
      </w:r>
      <w:r w:rsidRPr="00D30787">
        <w:rPr>
          <w:rFonts w:ascii="Times New Roman" w:hAnsi="Times New Roman" w:cs="Times New Roman"/>
          <w:bCs/>
          <w:sz w:val="28"/>
          <w:szCs w:val="28"/>
        </w:rPr>
        <w:t xml:space="preserve"> к построению модели;</w:t>
      </w:r>
    </w:p>
    <w:p w:rsidR="00D30787" w:rsidRPr="00D30787" w:rsidRDefault="00D30787" w:rsidP="00D3078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787">
        <w:rPr>
          <w:rFonts w:ascii="Times New Roman" w:hAnsi="Times New Roman" w:cs="Times New Roman"/>
          <w:bCs/>
          <w:sz w:val="28"/>
          <w:szCs w:val="28"/>
        </w:rPr>
        <w:t>работа с моделью;</w:t>
      </w:r>
    </w:p>
    <w:p w:rsidR="00D30787" w:rsidRDefault="00D30787" w:rsidP="00D30787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787">
        <w:rPr>
          <w:rFonts w:ascii="Times New Roman" w:hAnsi="Times New Roman" w:cs="Times New Roman"/>
          <w:bCs/>
          <w:sz w:val="28"/>
          <w:szCs w:val="28"/>
        </w:rPr>
        <w:t>соотнесение результатов, полученных на модели, с реальностью</w:t>
      </w:r>
    </w:p>
    <w:p w:rsidR="00D30787" w:rsidRPr="00D30787" w:rsidRDefault="00D30787" w:rsidP="00D30787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0787">
        <w:rPr>
          <w:rFonts w:ascii="Times New Roman" w:hAnsi="Times New Roman" w:cs="Times New Roman"/>
          <w:bCs/>
          <w:sz w:val="28"/>
          <w:szCs w:val="28"/>
        </w:rPr>
        <w:t xml:space="preserve"> (с </w:t>
      </w:r>
      <w:r w:rsidR="004255BE">
        <w:rPr>
          <w:rFonts w:ascii="Times New Roman" w:hAnsi="Times New Roman" w:cs="Times New Roman"/>
          <w:bCs/>
          <w:sz w:val="28"/>
          <w:szCs w:val="28"/>
        </w:rPr>
        <w:t>источником информации</w:t>
      </w:r>
      <w:r w:rsidRPr="00D3078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D72DA" w:rsidRDefault="00C35C5E" w:rsidP="00185B1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B1D">
        <w:rPr>
          <w:rFonts w:ascii="Times New Roman" w:hAnsi="Times New Roman" w:cs="Times New Roman"/>
          <w:bCs/>
          <w:i/>
          <w:sz w:val="28"/>
          <w:szCs w:val="28"/>
        </w:rPr>
        <w:t>Предварительный анализ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предлагаемой </w:t>
      </w:r>
      <w:r w:rsidR="00185B1D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B1D" w:rsidRPr="00185B1D">
        <w:rPr>
          <w:rFonts w:ascii="Times New Roman" w:hAnsi="Times New Roman" w:cs="Times New Roman"/>
          <w:bCs/>
          <w:sz w:val="28"/>
          <w:szCs w:val="28"/>
        </w:rPr>
        <w:t xml:space="preserve"> предполагает работу 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по выделению критерия, который можно положить в основу </w:t>
      </w:r>
      <w:r w:rsidR="009428E7">
        <w:rPr>
          <w:rFonts w:ascii="Times New Roman" w:hAnsi="Times New Roman" w:cs="Times New Roman"/>
          <w:bCs/>
          <w:sz w:val="28"/>
          <w:szCs w:val="28"/>
        </w:rPr>
        <w:t>создания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 анаморфической </w:t>
      </w:r>
      <w:r w:rsidR="00FA63F5">
        <w:rPr>
          <w:rFonts w:ascii="Times New Roman" w:hAnsi="Times New Roman" w:cs="Times New Roman"/>
          <w:bCs/>
          <w:sz w:val="28"/>
          <w:szCs w:val="28"/>
        </w:rPr>
        <w:t>модели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5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8E7">
        <w:rPr>
          <w:rFonts w:ascii="Times New Roman" w:hAnsi="Times New Roman" w:cs="Times New Roman"/>
          <w:bCs/>
          <w:sz w:val="28"/>
          <w:szCs w:val="28"/>
        </w:rPr>
        <w:t xml:space="preserve"> факторов, влияющих на </w:t>
      </w:r>
      <w:r w:rsidR="00BD5D60">
        <w:rPr>
          <w:rFonts w:ascii="Times New Roman" w:hAnsi="Times New Roman" w:cs="Times New Roman"/>
          <w:bCs/>
          <w:sz w:val="28"/>
          <w:szCs w:val="28"/>
        </w:rPr>
        <w:t xml:space="preserve">показатели этого </w:t>
      </w:r>
      <w:r w:rsidR="00CC6A78">
        <w:rPr>
          <w:rFonts w:ascii="Times New Roman" w:hAnsi="Times New Roman" w:cs="Times New Roman"/>
          <w:bCs/>
          <w:sz w:val="28"/>
          <w:szCs w:val="28"/>
        </w:rPr>
        <w:t>критерия (табл.1).</w:t>
      </w:r>
    </w:p>
    <w:p w:rsidR="0035113F" w:rsidRDefault="007D72DA" w:rsidP="007D72DA">
      <w:pPr>
        <w:spacing w:after="0" w:line="360" w:lineRule="auto"/>
        <w:ind w:left="142" w:firstLine="56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260E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2DA" w:rsidRPr="00CA0F49" w:rsidRDefault="00185B1D" w:rsidP="00CC2E2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DA">
        <w:rPr>
          <w:rFonts w:ascii="Times New Roman" w:hAnsi="Times New Roman" w:cs="Times New Roman"/>
          <w:b/>
          <w:bCs/>
        </w:rPr>
        <w:t xml:space="preserve"> </w:t>
      </w:r>
      <w:r w:rsidR="007D72DA" w:rsidRPr="00CA0F49">
        <w:rPr>
          <w:rFonts w:ascii="Times New Roman" w:hAnsi="Times New Roman"/>
          <w:b/>
          <w:sz w:val="28"/>
          <w:szCs w:val="28"/>
        </w:rPr>
        <w:t xml:space="preserve">Удельный вес экономических районов </w:t>
      </w:r>
      <w:r w:rsidR="00F30AA9" w:rsidRPr="00CA0F49">
        <w:rPr>
          <w:rFonts w:ascii="Times New Roman" w:hAnsi="Times New Roman"/>
          <w:b/>
          <w:sz w:val="28"/>
          <w:szCs w:val="28"/>
        </w:rPr>
        <w:t xml:space="preserve">РФ </w:t>
      </w:r>
      <w:r w:rsidR="007D72DA" w:rsidRPr="00CA0F49">
        <w:rPr>
          <w:rFonts w:ascii="Times New Roman" w:hAnsi="Times New Roman"/>
          <w:b/>
          <w:sz w:val="28"/>
          <w:szCs w:val="28"/>
        </w:rPr>
        <w:t xml:space="preserve">в общем производстве </w:t>
      </w:r>
    </w:p>
    <w:p w:rsidR="007C3B11" w:rsidRPr="007D72DA" w:rsidRDefault="007D72DA" w:rsidP="008B71C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A0F49">
        <w:rPr>
          <w:rFonts w:ascii="Times New Roman" w:hAnsi="Times New Roman"/>
          <w:b/>
          <w:sz w:val="28"/>
          <w:szCs w:val="28"/>
        </w:rPr>
        <w:t xml:space="preserve"> по отраслям промышленности в 2010 году</w:t>
      </w:r>
      <w:proofErr w:type="gramStart"/>
      <w:r w:rsidRPr="00CA0F49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  <w:gridCol w:w="567"/>
        <w:gridCol w:w="567"/>
      </w:tblGrid>
      <w:tr w:rsidR="007D72DA" w:rsidRPr="007C3B11" w:rsidTr="00C95E90">
        <w:trPr>
          <w:trHeight w:val="379"/>
        </w:trPr>
        <w:tc>
          <w:tcPr>
            <w:tcW w:w="2977" w:type="dxa"/>
            <w:vMerge w:val="restart"/>
          </w:tcPr>
          <w:p w:rsidR="007D72DA" w:rsidRPr="008B71C4" w:rsidRDefault="008B71C4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</w:rPr>
              <w:t>Отрасли промышленности</w:t>
            </w:r>
          </w:p>
        </w:tc>
        <w:tc>
          <w:tcPr>
            <w:tcW w:w="567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Merge w:val="restart"/>
          </w:tcPr>
          <w:p w:rsidR="007D72DA" w:rsidRPr="008B71C4" w:rsidRDefault="007D72DA" w:rsidP="008B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B7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7D72DA" w:rsidRPr="007C3B11" w:rsidTr="00C95E90">
        <w:trPr>
          <w:trHeight w:val="276"/>
        </w:trPr>
        <w:tc>
          <w:tcPr>
            <w:tcW w:w="2977" w:type="dxa"/>
            <w:vMerge/>
          </w:tcPr>
          <w:p w:rsidR="007D72DA" w:rsidRPr="007D72DA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Вся промышленность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15,1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10,9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19,2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13,7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16,8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11,8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12,7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5,7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Топливная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45,7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2,7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8,4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10,4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46,6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1,1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19,9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23,8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23,9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16,1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Химическая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21,3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18,1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13.5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</w:tr>
      <w:tr w:rsidR="00C905A7" w:rsidRPr="007C3B11" w:rsidTr="00C95E90">
        <w:tc>
          <w:tcPr>
            <w:tcW w:w="2977" w:type="dxa"/>
            <w:shd w:val="clear" w:color="auto" w:fill="BFBFBF" w:themeFill="background1" w:themeFillShade="BF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24,7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14,8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2,9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3,7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Лесная и деревообрабатывающая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16,9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7,1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13,6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5,1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17,1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</w:p>
        </w:tc>
      </w:tr>
      <w:tr w:rsidR="007D72DA" w:rsidRPr="007C3B11" w:rsidTr="00C95E90">
        <w:trPr>
          <w:trHeight w:val="607"/>
        </w:trPr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20,6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12,6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11,3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8,8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4,9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50,3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5,2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8,2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5,6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1,2</w:t>
            </w:r>
          </w:p>
        </w:tc>
      </w:tr>
      <w:tr w:rsidR="007D72DA" w:rsidRPr="007C3B11" w:rsidTr="00C95E90">
        <w:tc>
          <w:tcPr>
            <w:tcW w:w="2977" w:type="dxa"/>
          </w:tcPr>
          <w:p w:rsidR="007D72DA" w:rsidRPr="00B74F8E" w:rsidRDefault="007D72DA" w:rsidP="00542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F8E">
              <w:rPr>
                <w:rFonts w:ascii="Times New Roman" w:hAnsi="Times New Roman"/>
                <w:sz w:val="24"/>
                <w:szCs w:val="24"/>
              </w:rPr>
              <w:t>Пищевая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20,8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9,9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13,1</w:t>
            </w:r>
          </w:p>
        </w:tc>
        <w:tc>
          <w:tcPr>
            <w:tcW w:w="708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709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7D72DA" w:rsidRPr="007C3B11" w:rsidRDefault="007D72DA" w:rsidP="0054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B11">
              <w:rPr>
                <w:rFonts w:ascii="Times New Roman" w:hAnsi="Times New Roman"/>
                <w:b/>
                <w:sz w:val="20"/>
                <w:szCs w:val="20"/>
              </w:rPr>
              <w:t>8,7</w:t>
            </w:r>
          </w:p>
        </w:tc>
      </w:tr>
    </w:tbl>
    <w:p w:rsidR="00A52EFE" w:rsidRDefault="00A52EFE" w:rsidP="007D72DA">
      <w:pPr>
        <w:jc w:val="both"/>
        <w:rPr>
          <w:rFonts w:ascii="Times New Roman" w:hAnsi="Times New Roman"/>
          <w:b/>
          <w:sz w:val="24"/>
          <w:szCs w:val="24"/>
        </w:rPr>
      </w:pPr>
    </w:p>
    <w:p w:rsidR="00185B1D" w:rsidRPr="002A3D1F" w:rsidRDefault="007D72DA" w:rsidP="007D72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D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3D1F">
        <w:rPr>
          <w:rFonts w:ascii="Times New Roman" w:hAnsi="Times New Roman"/>
          <w:b/>
          <w:sz w:val="24"/>
          <w:szCs w:val="24"/>
        </w:rPr>
        <w:t xml:space="preserve"> – Северный, II – Северо-западный,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A3D1F">
        <w:rPr>
          <w:rFonts w:ascii="Times New Roman" w:hAnsi="Times New Roman"/>
          <w:b/>
          <w:sz w:val="24"/>
          <w:szCs w:val="24"/>
        </w:rPr>
        <w:t xml:space="preserve"> – Центральный,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A3D1F">
        <w:rPr>
          <w:rFonts w:ascii="Times New Roman" w:hAnsi="Times New Roman"/>
          <w:b/>
          <w:sz w:val="24"/>
          <w:szCs w:val="24"/>
        </w:rPr>
        <w:t xml:space="preserve"> – Волго-Вятский, </w:t>
      </w:r>
      <w:r w:rsidR="002A3D1F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A3D1F">
        <w:rPr>
          <w:rFonts w:ascii="Times New Roman" w:hAnsi="Times New Roman"/>
          <w:b/>
          <w:sz w:val="24"/>
          <w:szCs w:val="24"/>
        </w:rPr>
        <w:t xml:space="preserve"> – Центрально-Черноземный,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A3D1F">
        <w:rPr>
          <w:rFonts w:ascii="Times New Roman" w:hAnsi="Times New Roman"/>
          <w:b/>
          <w:sz w:val="24"/>
          <w:szCs w:val="24"/>
        </w:rPr>
        <w:t xml:space="preserve"> – Поволжский,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A3D1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A3D1F">
        <w:rPr>
          <w:rFonts w:ascii="Times New Roman" w:hAnsi="Times New Roman"/>
          <w:b/>
          <w:sz w:val="24"/>
          <w:szCs w:val="24"/>
        </w:rPr>
        <w:t>Северо-Кавказский</w:t>
      </w:r>
      <w:proofErr w:type="spellEnd"/>
      <w:r w:rsidRPr="002A3D1F">
        <w:rPr>
          <w:rFonts w:ascii="Times New Roman" w:hAnsi="Times New Roman"/>
          <w:b/>
          <w:sz w:val="24"/>
          <w:szCs w:val="24"/>
        </w:rPr>
        <w:t xml:space="preserve">, </w:t>
      </w:r>
      <w:r w:rsidR="002A3D1F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A3D1F">
        <w:rPr>
          <w:rFonts w:ascii="Times New Roman" w:hAnsi="Times New Roman"/>
          <w:b/>
          <w:sz w:val="24"/>
          <w:szCs w:val="24"/>
        </w:rPr>
        <w:t xml:space="preserve"> – Уральский,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A3D1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A3D1F">
        <w:rPr>
          <w:rFonts w:ascii="Times New Roman" w:hAnsi="Times New Roman"/>
          <w:b/>
          <w:sz w:val="24"/>
          <w:szCs w:val="24"/>
        </w:rPr>
        <w:t>Западно-Сибирский</w:t>
      </w:r>
      <w:proofErr w:type="spellEnd"/>
      <w:r w:rsidRPr="002A3D1F">
        <w:rPr>
          <w:rFonts w:ascii="Times New Roman" w:hAnsi="Times New Roman"/>
          <w:b/>
          <w:sz w:val="24"/>
          <w:szCs w:val="24"/>
        </w:rPr>
        <w:t xml:space="preserve">,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A3D1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A3D1F">
        <w:rPr>
          <w:rFonts w:ascii="Times New Roman" w:hAnsi="Times New Roman"/>
          <w:b/>
          <w:sz w:val="24"/>
          <w:szCs w:val="24"/>
        </w:rPr>
        <w:t>Восточно-Сибирский</w:t>
      </w:r>
      <w:proofErr w:type="spellEnd"/>
      <w:r w:rsidRPr="002A3D1F">
        <w:rPr>
          <w:rFonts w:ascii="Times New Roman" w:hAnsi="Times New Roman"/>
          <w:b/>
          <w:sz w:val="24"/>
          <w:szCs w:val="24"/>
        </w:rPr>
        <w:t xml:space="preserve">, </w:t>
      </w:r>
      <w:r w:rsidR="002A3D1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2A3D1F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A3D1F">
        <w:rPr>
          <w:rFonts w:ascii="Times New Roman" w:hAnsi="Times New Roman"/>
          <w:b/>
          <w:sz w:val="24"/>
          <w:szCs w:val="24"/>
        </w:rPr>
        <w:t xml:space="preserve"> - Дальневосточный</w:t>
      </w:r>
      <w:r w:rsidR="00BD5D60" w:rsidRPr="002A3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69FC" w:rsidRDefault="00BD5D60" w:rsidP="00184BDA">
      <w:p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5D60">
        <w:rPr>
          <w:rFonts w:ascii="Times New Roman" w:hAnsi="Times New Roman" w:cs="Times New Roman"/>
          <w:bCs/>
          <w:i/>
          <w:sz w:val="28"/>
          <w:szCs w:val="28"/>
        </w:rPr>
        <w:t xml:space="preserve">Перевод информации на знаково-символический язык  </w:t>
      </w:r>
      <w:r w:rsidR="007E4713" w:rsidRPr="007E4713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500481">
        <w:rPr>
          <w:rFonts w:ascii="Times New Roman" w:hAnsi="Times New Roman" w:cs="Times New Roman"/>
          <w:bCs/>
          <w:sz w:val="28"/>
          <w:szCs w:val="28"/>
        </w:rPr>
        <w:t>в рамках контур</w:t>
      </w:r>
      <w:r w:rsidR="00894B52">
        <w:rPr>
          <w:rFonts w:ascii="Times New Roman" w:hAnsi="Times New Roman" w:cs="Times New Roman"/>
          <w:bCs/>
          <w:sz w:val="28"/>
          <w:szCs w:val="28"/>
        </w:rPr>
        <w:t xml:space="preserve">а той территории, которая изучается школьниками. </w:t>
      </w:r>
      <w:r w:rsidR="003674DE">
        <w:rPr>
          <w:rFonts w:ascii="Times New Roman" w:hAnsi="Times New Roman" w:cs="Times New Roman"/>
          <w:bCs/>
          <w:sz w:val="28"/>
          <w:szCs w:val="28"/>
        </w:rPr>
        <w:t>Статистические данные</w:t>
      </w:r>
      <w:r w:rsidR="00FB3575">
        <w:rPr>
          <w:rFonts w:ascii="Times New Roman" w:hAnsi="Times New Roman" w:cs="Times New Roman"/>
          <w:bCs/>
          <w:sz w:val="28"/>
          <w:szCs w:val="28"/>
        </w:rPr>
        <w:t xml:space="preserve">, характеризующие выделенный критерий, </w:t>
      </w:r>
      <w:r w:rsidR="003674DE">
        <w:rPr>
          <w:rFonts w:ascii="Times New Roman" w:hAnsi="Times New Roman" w:cs="Times New Roman"/>
          <w:bCs/>
          <w:sz w:val="28"/>
          <w:szCs w:val="28"/>
        </w:rPr>
        <w:t xml:space="preserve">по возможности переводятся в процентные показатели </w:t>
      </w:r>
      <w:r w:rsidR="00FB3575">
        <w:rPr>
          <w:rFonts w:ascii="Times New Roman" w:hAnsi="Times New Roman" w:cs="Times New Roman"/>
          <w:bCs/>
          <w:sz w:val="28"/>
          <w:szCs w:val="28"/>
        </w:rPr>
        <w:t xml:space="preserve">для пропорционального распределения территориальных единиц в пределах </w:t>
      </w:r>
      <w:r w:rsidR="00FA63F5">
        <w:rPr>
          <w:rFonts w:ascii="Times New Roman" w:hAnsi="Times New Roman" w:cs="Times New Roman"/>
          <w:bCs/>
          <w:sz w:val="28"/>
          <w:szCs w:val="28"/>
        </w:rPr>
        <w:t xml:space="preserve">моделируемого </w:t>
      </w:r>
      <w:r w:rsidR="00FB3575">
        <w:rPr>
          <w:rFonts w:ascii="Times New Roman" w:hAnsi="Times New Roman" w:cs="Times New Roman"/>
          <w:bCs/>
          <w:sz w:val="28"/>
          <w:szCs w:val="28"/>
        </w:rPr>
        <w:t>географического объекта</w:t>
      </w:r>
      <w:r w:rsidR="001929D6">
        <w:rPr>
          <w:rFonts w:ascii="Times New Roman" w:hAnsi="Times New Roman" w:cs="Times New Roman"/>
          <w:bCs/>
          <w:sz w:val="28"/>
          <w:szCs w:val="28"/>
        </w:rPr>
        <w:t xml:space="preserve"> (рис.1).</w:t>
      </w:r>
    </w:p>
    <w:p w:rsidR="000C6680" w:rsidRDefault="005E17EC" w:rsidP="007D289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E17E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238625" cy="27717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75" t="10278" r="1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B6" w:rsidRDefault="00BD4373" w:rsidP="005E17E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9C37C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C37C7" w:rsidRPr="005E17EC">
        <w:rPr>
          <w:rFonts w:ascii="Times New Roman" w:hAnsi="Times New Roman" w:cs="Times New Roman"/>
          <w:b/>
          <w:bCs/>
          <w:sz w:val="28"/>
          <w:szCs w:val="28"/>
        </w:rPr>
        <w:t>Рис</w:t>
      </w:r>
      <w:r w:rsidR="001929D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C37C7" w:rsidRPr="005E17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C37C7" w:rsidRPr="005E1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7C7" w:rsidRPr="005E17EC">
        <w:rPr>
          <w:rFonts w:ascii="Times New Roman" w:hAnsi="Times New Roman"/>
          <w:sz w:val="28"/>
          <w:szCs w:val="28"/>
        </w:rPr>
        <w:t xml:space="preserve">Удельный вес экономических районов РФ в машиностроении </w:t>
      </w:r>
      <w:r w:rsidR="004672C4">
        <w:rPr>
          <w:rFonts w:ascii="Times New Roman" w:hAnsi="Times New Roman"/>
          <w:sz w:val="28"/>
          <w:szCs w:val="28"/>
        </w:rPr>
        <w:t xml:space="preserve">                </w:t>
      </w:r>
      <w:r w:rsidR="009C37C7" w:rsidRPr="005E17EC">
        <w:rPr>
          <w:rFonts w:ascii="Times New Roman" w:hAnsi="Times New Roman"/>
          <w:sz w:val="28"/>
          <w:szCs w:val="28"/>
        </w:rPr>
        <w:t xml:space="preserve"> в  2010 году</w:t>
      </w:r>
      <w:proofErr w:type="gramStart"/>
      <w:r w:rsidR="009C37C7" w:rsidRPr="005E17EC">
        <w:rPr>
          <w:rFonts w:ascii="Times New Roman" w:hAnsi="Times New Roman"/>
          <w:sz w:val="28"/>
          <w:szCs w:val="28"/>
        </w:rPr>
        <w:t xml:space="preserve"> (%)</w:t>
      </w:r>
      <w:proofErr w:type="gramEnd"/>
    </w:p>
    <w:p w:rsidR="005E17EC" w:rsidRPr="009C37C7" w:rsidRDefault="005E17EC" w:rsidP="005E17E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500E" w:rsidRDefault="00BF2D4D" w:rsidP="003A062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Работа с моделью</w:t>
      </w:r>
      <w:r w:rsidR="007F276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7F276E" w:rsidRPr="007F276E">
        <w:t xml:space="preserve"> </w:t>
      </w:r>
      <w:r w:rsidR="007F276E">
        <w:rPr>
          <w:rFonts w:ascii="Times New Roman" w:hAnsi="Times New Roman" w:cs="Times New Roman"/>
          <w:bCs/>
          <w:sz w:val="28"/>
          <w:szCs w:val="28"/>
        </w:rPr>
        <w:t>В</w:t>
      </w:r>
      <w:r w:rsidR="007F276E" w:rsidRPr="007F276E">
        <w:rPr>
          <w:rFonts w:ascii="Times New Roman" w:hAnsi="Times New Roman" w:cs="Times New Roman"/>
          <w:bCs/>
          <w:sz w:val="28"/>
          <w:szCs w:val="28"/>
        </w:rPr>
        <w:t xml:space="preserve">о многих </w:t>
      </w:r>
      <w:r w:rsidR="007F276E">
        <w:rPr>
          <w:rFonts w:ascii="Times New Roman" w:hAnsi="Times New Roman" w:cs="Times New Roman"/>
          <w:bCs/>
          <w:sz w:val="28"/>
          <w:szCs w:val="28"/>
        </w:rPr>
        <w:t>случаях</w:t>
      </w:r>
      <w:r w:rsidR="007F276E" w:rsidRPr="007F276E">
        <w:rPr>
          <w:rFonts w:ascii="Times New Roman" w:hAnsi="Times New Roman" w:cs="Times New Roman"/>
          <w:bCs/>
          <w:sz w:val="28"/>
          <w:szCs w:val="28"/>
        </w:rPr>
        <w:t xml:space="preserve"> построение модели –  перевод</w:t>
      </w:r>
      <w:r w:rsidR="007F276E">
        <w:rPr>
          <w:rFonts w:ascii="Times New Roman" w:hAnsi="Times New Roman" w:cs="Times New Roman"/>
          <w:bCs/>
          <w:sz w:val="28"/>
          <w:szCs w:val="28"/>
        </w:rPr>
        <w:t xml:space="preserve"> информации   на язык  </w:t>
      </w:r>
      <w:r w:rsidR="00ED500E">
        <w:rPr>
          <w:rFonts w:ascii="Times New Roman" w:hAnsi="Times New Roman" w:cs="Times New Roman"/>
          <w:bCs/>
          <w:sz w:val="28"/>
          <w:szCs w:val="28"/>
        </w:rPr>
        <w:t>графики</w:t>
      </w:r>
      <w:r w:rsidR="007F276E">
        <w:rPr>
          <w:rFonts w:ascii="Times New Roman" w:hAnsi="Times New Roman" w:cs="Times New Roman"/>
          <w:bCs/>
          <w:sz w:val="28"/>
          <w:szCs w:val="28"/>
        </w:rPr>
        <w:t xml:space="preserve">  -  </w:t>
      </w:r>
      <w:r w:rsidR="007F276E" w:rsidRPr="007F276E">
        <w:rPr>
          <w:rFonts w:ascii="Times New Roman" w:hAnsi="Times New Roman" w:cs="Times New Roman"/>
          <w:bCs/>
          <w:sz w:val="28"/>
          <w:szCs w:val="28"/>
        </w:rPr>
        <w:t xml:space="preserve"> является только началом </w:t>
      </w:r>
      <w:r w:rsidR="007F276E">
        <w:rPr>
          <w:rFonts w:ascii="Times New Roman" w:hAnsi="Times New Roman" w:cs="Times New Roman"/>
          <w:bCs/>
          <w:sz w:val="28"/>
          <w:szCs w:val="28"/>
        </w:rPr>
        <w:t>анализа. Д</w:t>
      </w:r>
      <w:r w:rsidR="007F276E" w:rsidRPr="007F276E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7F276E"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характеристики особенностей критерия</w:t>
      </w:r>
      <w:r w:rsidR="007F276E" w:rsidRPr="007F276E">
        <w:rPr>
          <w:rFonts w:ascii="Times New Roman" w:hAnsi="Times New Roman" w:cs="Times New Roman"/>
          <w:bCs/>
          <w:sz w:val="28"/>
          <w:szCs w:val="28"/>
        </w:rPr>
        <w:t xml:space="preserve"> требуется дальнейшая работа </w:t>
      </w:r>
      <w:r w:rsidR="007F276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E62451">
        <w:rPr>
          <w:rFonts w:ascii="Times New Roman" w:hAnsi="Times New Roman" w:cs="Times New Roman"/>
          <w:bCs/>
          <w:sz w:val="28"/>
          <w:szCs w:val="28"/>
        </w:rPr>
        <w:t>выполненным географическим объектом</w:t>
      </w:r>
      <w:r w:rsidR="001C1A25">
        <w:rPr>
          <w:rFonts w:ascii="Times New Roman" w:hAnsi="Times New Roman" w:cs="Times New Roman"/>
          <w:bCs/>
          <w:sz w:val="28"/>
          <w:szCs w:val="28"/>
        </w:rPr>
        <w:t>.</w:t>
      </w:r>
      <w:r w:rsidR="007F2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76E" w:rsidRPr="007F276E">
        <w:rPr>
          <w:rFonts w:ascii="Times New Roman" w:hAnsi="Times New Roman" w:cs="Times New Roman"/>
          <w:bCs/>
          <w:sz w:val="28"/>
          <w:szCs w:val="28"/>
        </w:rPr>
        <w:t xml:space="preserve">Именно здесь возникает необходимость формирования у учащихся умения работать с моделями, преобразовывать их. При этом необходимо иметь в виду, что уровень графической подготовки при построении модели и работе с ней (согласно психологическим исследованиям) определяется главным образом не степенью владения техникой выполнения графического изображения, а готовностью к мысленным преобразованиям образно-знаковых моделей. </w:t>
      </w:r>
      <w:r w:rsidR="0038026C">
        <w:rPr>
          <w:rFonts w:ascii="Times New Roman" w:hAnsi="Times New Roman" w:cs="Times New Roman"/>
          <w:bCs/>
          <w:sz w:val="28"/>
          <w:szCs w:val="28"/>
        </w:rPr>
        <w:t>Дальнейшая р</w:t>
      </w:r>
      <w:r w:rsidR="00ED500E" w:rsidRPr="00ED500E">
        <w:rPr>
          <w:rFonts w:ascii="Times New Roman" w:hAnsi="Times New Roman" w:cs="Times New Roman"/>
          <w:bCs/>
          <w:sz w:val="28"/>
          <w:szCs w:val="28"/>
        </w:rPr>
        <w:t xml:space="preserve">абота с </w:t>
      </w:r>
      <w:r w:rsidR="00E624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2451">
        <w:rPr>
          <w:rFonts w:ascii="Times New Roman" w:hAnsi="Times New Roman" w:cs="Times New Roman"/>
          <w:bCs/>
          <w:sz w:val="28"/>
          <w:szCs w:val="28"/>
        </w:rPr>
        <w:t>анаморфозой</w:t>
      </w:r>
      <w:proofErr w:type="spellEnd"/>
      <w:r w:rsidR="00E624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00E" w:rsidRPr="00ED500E">
        <w:rPr>
          <w:rFonts w:ascii="Times New Roman" w:hAnsi="Times New Roman" w:cs="Times New Roman"/>
          <w:bCs/>
          <w:sz w:val="28"/>
          <w:szCs w:val="28"/>
        </w:rPr>
        <w:t>заключа</w:t>
      </w:r>
      <w:r w:rsidR="0038026C">
        <w:rPr>
          <w:rFonts w:ascii="Times New Roman" w:hAnsi="Times New Roman" w:cs="Times New Roman"/>
          <w:bCs/>
          <w:sz w:val="28"/>
          <w:szCs w:val="28"/>
        </w:rPr>
        <w:t>е</w:t>
      </w:r>
      <w:r w:rsidR="00ED500E" w:rsidRPr="00ED500E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AD5E66">
        <w:rPr>
          <w:rFonts w:ascii="Times New Roman" w:hAnsi="Times New Roman" w:cs="Times New Roman"/>
          <w:bCs/>
          <w:sz w:val="28"/>
          <w:szCs w:val="28"/>
        </w:rPr>
        <w:t xml:space="preserve">в  нанесении </w:t>
      </w:r>
      <w:r w:rsidR="00ED500E" w:rsidRPr="00ED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E66">
        <w:rPr>
          <w:rFonts w:ascii="Times New Roman" w:hAnsi="Times New Roman" w:cs="Times New Roman"/>
          <w:bCs/>
          <w:sz w:val="28"/>
          <w:szCs w:val="28"/>
        </w:rPr>
        <w:t>при помощи разработанных  знаков и символ</w:t>
      </w:r>
      <w:r w:rsidR="008A2AA1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AD5E66">
        <w:rPr>
          <w:rFonts w:ascii="Times New Roman" w:hAnsi="Times New Roman" w:cs="Times New Roman"/>
          <w:bCs/>
          <w:sz w:val="28"/>
          <w:szCs w:val="28"/>
        </w:rPr>
        <w:t xml:space="preserve"> фактор</w:t>
      </w:r>
      <w:r w:rsidR="008A2AA1">
        <w:rPr>
          <w:rFonts w:ascii="Times New Roman" w:hAnsi="Times New Roman" w:cs="Times New Roman"/>
          <w:bCs/>
          <w:sz w:val="28"/>
          <w:szCs w:val="28"/>
        </w:rPr>
        <w:t>ов</w:t>
      </w:r>
      <w:r w:rsidR="00AD5E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A2AA1">
        <w:rPr>
          <w:rFonts w:ascii="Times New Roman" w:hAnsi="Times New Roman" w:cs="Times New Roman"/>
          <w:bCs/>
          <w:sz w:val="28"/>
          <w:szCs w:val="28"/>
        </w:rPr>
        <w:t>влияющих на величины критерия каждой территории</w:t>
      </w:r>
      <w:r w:rsidR="00CC6A78">
        <w:rPr>
          <w:rFonts w:ascii="Times New Roman" w:hAnsi="Times New Roman" w:cs="Times New Roman"/>
          <w:bCs/>
          <w:sz w:val="28"/>
          <w:szCs w:val="28"/>
        </w:rPr>
        <w:t xml:space="preserve"> (табл.2).</w:t>
      </w:r>
      <w:r w:rsidR="008A2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DA1">
        <w:rPr>
          <w:rFonts w:ascii="Times New Roman" w:hAnsi="Times New Roman" w:cs="Times New Roman"/>
          <w:bCs/>
          <w:sz w:val="28"/>
          <w:szCs w:val="28"/>
        </w:rPr>
        <w:t xml:space="preserve"> Чаще всего необходимо </w:t>
      </w:r>
      <w:r w:rsidR="00775185">
        <w:rPr>
          <w:rFonts w:ascii="Times New Roman" w:hAnsi="Times New Roman" w:cs="Times New Roman"/>
          <w:bCs/>
          <w:sz w:val="28"/>
          <w:szCs w:val="28"/>
        </w:rPr>
        <w:t>осуществлять   дополнител</w:t>
      </w:r>
      <w:r w:rsidR="005B4032">
        <w:rPr>
          <w:rFonts w:ascii="Times New Roman" w:hAnsi="Times New Roman" w:cs="Times New Roman"/>
          <w:bCs/>
          <w:sz w:val="28"/>
          <w:szCs w:val="28"/>
        </w:rPr>
        <w:t>ьный поиск информации о факторах</w:t>
      </w:r>
      <w:r w:rsidR="00427DA1">
        <w:rPr>
          <w:rFonts w:ascii="Times New Roman" w:hAnsi="Times New Roman" w:cs="Times New Roman"/>
          <w:bCs/>
          <w:sz w:val="28"/>
          <w:szCs w:val="28"/>
        </w:rPr>
        <w:t xml:space="preserve">, используя неограниченные возможности </w:t>
      </w:r>
      <w:r w:rsidR="00544F9A">
        <w:rPr>
          <w:rFonts w:ascii="Times New Roman" w:hAnsi="Times New Roman" w:cs="Times New Roman"/>
          <w:bCs/>
          <w:sz w:val="28"/>
          <w:szCs w:val="28"/>
        </w:rPr>
        <w:t>тематических карт  и</w:t>
      </w:r>
      <w:r w:rsidR="00A543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F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DA1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="00544F9A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821" w:rsidRDefault="00C82821" w:rsidP="002707AD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2445D4" w:rsidRPr="00F46C0D" w:rsidRDefault="00F46C0D" w:rsidP="002707A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C0D">
        <w:rPr>
          <w:rFonts w:ascii="Times New Roman" w:hAnsi="Times New Roman" w:cs="Times New Roman"/>
          <w:b/>
          <w:bCs/>
          <w:sz w:val="28"/>
          <w:szCs w:val="28"/>
        </w:rPr>
        <w:t xml:space="preserve">Символизация </w:t>
      </w:r>
      <w:proofErr w:type="spellStart"/>
      <w:r w:rsidRPr="00F46C0D">
        <w:rPr>
          <w:rFonts w:ascii="Times New Roman" w:hAnsi="Times New Roman" w:cs="Times New Roman"/>
          <w:b/>
          <w:bCs/>
          <w:sz w:val="28"/>
          <w:szCs w:val="28"/>
        </w:rPr>
        <w:t>критериальных</w:t>
      </w:r>
      <w:proofErr w:type="spellEnd"/>
      <w:r w:rsidRPr="00F46C0D">
        <w:rPr>
          <w:rFonts w:ascii="Times New Roman" w:hAnsi="Times New Roman" w:cs="Times New Roman"/>
          <w:b/>
          <w:bCs/>
          <w:sz w:val="28"/>
          <w:szCs w:val="28"/>
        </w:rPr>
        <w:t xml:space="preserve"> факторов</w:t>
      </w:r>
    </w:p>
    <w:tbl>
      <w:tblPr>
        <w:tblStyle w:val="a6"/>
        <w:tblW w:w="9605" w:type="dxa"/>
        <w:tblInd w:w="250" w:type="dxa"/>
        <w:tblLayout w:type="fixed"/>
        <w:tblLook w:val="04A0"/>
      </w:tblPr>
      <w:tblGrid>
        <w:gridCol w:w="1559"/>
        <w:gridCol w:w="3261"/>
        <w:gridCol w:w="1275"/>
        <w:gridCol w:w="3510"/>
      </w:tblGrid>
      <w:tr w:rsidR="002A3D1F" w:rsidTr="00002174">
        <w:tc>
          <w:tcPr>
            <w:tcW w:w="1559" w:type="dxa"/>
          </w:tcPr>
          <w:p w:rsidR="002A3D1F" w:rsidRPr="002445D4" w:rsidRDefault="002A3D1F" w:rsidP="00244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</w:t>
            </w:r>
          </w:p>
        </w:tc>
        <w:tc>
          <w:tcPr>
            <w:tcW w:w="3261" w:type="dxa"/>
          </w:tcPr>
          <w:p w:rsidR="002A3D1F" w:rsidRPr="002445D4" w:rsidRDefault="002A3D1F" w:rsidP="00244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Факторы, влияющие на величины критерия</w:t>
            </w:r>
          </w:p>
        </w:tc>
        <w:tc>
          <w:tcPr>
            <w:tcW w:w="1275" w:type="dxa"/>
          </w:tcPr>
          <w:p w:rsidR="002A3D1F" w:rsidRPr="002445D4" w:rsidRDefault="002A3D1F" w:rsidP="00244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Символ</w:t>
            </w:r>
          </w:p>
        </w:tc>
        <w:tc>
          <w:tcPr>
            <w:tcW w:w="3510" w:type="dxa"/>
          </w:tcPr>
          <w:p w:rsidR="002A3D1F" w:rsidRPr="002445D4" w:rsidRDefault="002A3D1F" w:rsidP="00244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Факторы, влияющие на величины критерия</w:t>
            </w:r>
          </w:p>
        </w:tc>
      </w:tr>
      <w:tr w:rsidR="002A3D1F" w:rsidTr="00002174">
        <w:trPr>
          <w:trHeight w:val="170"/>
        </w:trPr>
        <w:tc>
          <w:tcPr>
            <w:tcW w:w="1559" w:type="dxa"/>
          </w:tcPr>
          <w:p w:rsidR="002A3D1F" w:rsidRPr="00002174" w:rsidRDefault="002A3D1F" w:rsidP="00E805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ЭГП</w:t>
            </w:r>
          </w:p>
        </w:tc>
        <w:tc>
          <w:tcPr>
            <w:tcW w:w="3261" w:type="dxa"/>
          </w:tcPr>
          <w:p w:rsidR="002A3D1F" w:rsidRPr="00C82821" w:rsidRDefault="002A3D1F" w:rsidP="00E80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Выгодное экономико-географическое положение</w:t>
            </w:r>
          </w:p>
        </w:tc>
        <w:tc>
          <w:tcPr>
            <w:tcW w:w="1275" w:type="dxa"/>
          </w:tcPr>
          <w:p w:rsidR="002A3D1F" w:rsidRDefault="00C905A7" w:rsidP="00B763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5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42900"/>
                  <wp:effectExtent l="19050" t="0" r="0" b="0"/>
                  <wp:docPr id="1" name="Рисунок 1" descr="D:\Мои документы\Мои рисунки\rastitelnost_na_kart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rastitelnost_na_kart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607" t="54018" r="29508" b="29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2A3D1F" w:rsidRDefault="002A3D1F" w:rsidP="00E805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Лесные ресурсы</w:t>
            </w:r>
          </w:p>
        </w:tc>
      </w:tr>
      <w:tr w:rsidR="002A3D1F" w:rsidTr="00002174">
        <w:trPr>
          <w:trHeight w:val="433"/>
        </w:trPr>
        <w:tc>
          <w:tcPr>
            <w:tcW w:w="1559" w:type="dxa"/>
          </w:tcPr>
          <w:p w:rsidR="002A3D1F" w:rsidRPr="00002174" w:rsidRDefault="002A3D1F" w:rsidP="00E805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≈≈</w:t>
            </w:r>
          </w:p>
        </w:tc>
        <w:tc>
          <w:tcPr>
            <w:tcW w:w="3261" w:type="dxa"/>
          </w:tcPr>
          <w:p w:rsidR="002A3D1F" w:rsidRPr="00C82821" w:rsidRDefault="002A3D1F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275" w:type="dxa"/>
          </w:tcPr>
          <w:p w:rsidR="002A3D1F" w:rsidRDefault="00002174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17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81840"/>
                  <wp:effectExtent l="19050" t="0" r="9525" b="0"/>
                  <wp:docPr id="4" name="Рисунок 1" descr="D:\Мои документы\Мои рисунки\image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image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7264" r="67647" b="29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68" cy="192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2A3D1F" w:rsidRDefault="002A3D1F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</w:t>
            </w:r>
          </w:p>
        </w:tc>
      </w:tr>
      <w:tr w:rsidR="002A3D1F" w:rsidTr="00002174">
        <w:trPr>
          <w:trHeight w:val="267"/>
        </w:trPr>
        <w:tc>
          <w:tcPr>
            <w:tcW w:w="1559" w:type="dxa"/>
          </w:tcPr>
          <w:p w:rsidR="002A3D1F" w:rsidRPr="001813E3" w:rsidRDefault="002A3D1F" w:rsidP="00E805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E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00025"/>
                  <wp:effectExtent l="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48172" cy="369332"/>
                            <a:chOff x="1000100" y="1643050"/>
                            <a:chExt cx="348172" cy="369332"/>
                          </a:xfrm>
                        </a:grpSpPr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1000100" y="1643050"/>
                              <a:ext cx="348172" cy="369332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dirty="0" smtClean="0">
                                    <a:latin typeface="Times New Roman"/>
                                    <a:cs typeface="Times New Roman"/>
                                  </a:rPr>
                                  <a:t>╢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A3D1F" w:rsidRPr="00C82821" w:rsidRDefault="002A3D1F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 фактор</w:t>
            </w:r>
          </w:p>
        </w:tc>
        <w:tc>
          <w:tcPr>
            <w:tcW w:w="1275" w:type="dxa"/>
          </w:tcPr>
          <w:p w:rsidR="002A3D1F" w:rsidRDefault="00DF43F2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3F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266700"/>
                  <wp:effectExtent l="19050" t="0" r="0" b="0"/>
                  <wp:docPr id="6" name="Рисунок 1" descr="D:\Мои документы\Мои рисунки\CP55IICANQ683BCAHECH80CA6BN8W1CA1W615LCAECFDK2CA63UUZPCAELKEGUCA44O31JCAJ0GRI3CAC4ELBOCAJJVVA3CA5NMAEBCA0LAC9OCAJ9OBHRCATO9IE7CASM1GTJCA8NKB5TCALHEVRKCA1S02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CP55IICANQ683BCAHECH80CA6BN8W1CA1W615LCAECFDK2CA63UUZPCAELKEGUCA44O31JCAJ0GRI3CAC4ELBOCAJJVVA3CA5NMAEBCA0LAC9OCAJ9OBHRCATO9IE7CASM1GTJCA8NKB5TCALHEVRKCA1S02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2A3D1F" w:rsidRDefault="002A3D1F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Энергетический фактор</w:t>
            </w:r>
          </w:p>
        </w:tc>
      </w:tr>
      <w:tr w:rsidR="002A3D1F" w:rsidTr="00002174">
        <w:trPr>
          <w:trHeight w:val="267"/>
        </w:trPr>
        <w:tc>
          <w:tcPr>
            <w:tcW w:w="1559" w:type="dxa"/>
          </w:tcPr>
          <w:p w:rsidR="002A3D1F" w:rsidRPr="00F46C0D" w:rsidRDefault="002A3D1F" w:rsidP="00A543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знаки</w:t>
            </w:r>
          </w:p>
        </w:tc>
        <w:tc>
          <w:tcPr>
            <w:tcW w:w="3261" w:type="dxa"/>
          </w:tcPr>
          <w:p w:rsidR="002A3D1F" w:rsidRDefault="002A3D1F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</w:t>
            </w:r>
          </w:p>
        </w:tc>
        <w:tc>
          <w:tcPr>
            <w:tcW w:w="1275" w:type="dxa"/>
          </w:tcPr>
          <w:p w:rsidR="002A3D1F" w:rsidRPr="00F46C0D" w:rsidRDefault="002A3D1F" w:rsidP="002A3D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2A3D1F" w:rsidRDefault="002A3D1F" w:rsidP="00E805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2821" w:rsidRPr="00C82821" w:rsidRDefault="00C82821" w:rsidP="00C82821">
      <w:pPr>
        <w:spacing w:after="0" w:line="360" w:lineRule="auto"/>
        <w:ind w:left="142" w:firstLine="56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369E2" w:rsidRDefault="00D369E2" w:rsidP="00D369E2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369E2">
        <w:rPr>
          <w:rFonts w:ascii="Times New Roman" w:hAnsi="Times New Roman" w:cs="Times New Roman"/>
          <w:bCs/>
          <w:i/>
          <w:sz w:val="28"/>
          <w:szCs w:val="28"/>
        </w:rPr>
        <w:t xml:space="preserve">Соотнесение результатов, полученных на модели, с реальностью     (с источником информации). 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D369E2">
        <w:rPr>
          <w:rFonts w:ascii="Times New Roman" w:hAnsi="Times New Roman" w:cs="Times New Roman"/>
          <w:bCs/>
          <w:sz w:val="28"/>
          <w:szCs w:val="28"/>
        </w:rPr>
        <w:t xml:space="preserve">чащиеся после </w:t>
      </w:r>
      <w:r w:rsidR="00706703">
        <w:rPr>
          <w:rFonts w:ascii="Times New Roman" w:hAnsi="Times New Roman" w:cs="Times New Roman"/>
          <w:bCs/>
          <w:sz w:val="28"/>
          <w:szCs w:val="28"/>
        </w:rPr>
        <w:t xml:space="preserve">составления </w:t>
      </w:r>
      <w:r w:rsidR="00C4466F">
        <w:rPr>
          <w:rFonts w:ascii="Times New Roman" w:hAnsi="Times New Roman" w:cs="Times New Roman"/>
          <w:bCs/>
          <w:sz w:val="28"/>
          <w:szCs w:val="28"/>
        </w:rPr>
        <w:t xml:space="preserve">географической анаморфозы </w:t>
      </w:r>
      <w:r w:rsidR="0072286F">
        <w:rPr>
          <w:rFonts w:ascii="Times New Roman" w:hAnsi="Times New Roman" w:cs="Times New Roman"/>
          <w:bCs/>
          <w:sz w:val="28"/>
          <w:szCs w:val="28"/>
        </w:rPr>
        <w:t xml:space="preserve"> устана</w:t>
      </w:r>
      <w:r w:rsidRPr="00D369E2">
        <w:rPr>
          <w:rFonts w:ascii="Times New Roman" w:hAnsi="Times New Roman" w:cs="Times New Roman"/>
          <w:bCs/>
          <w:sz w:val="28"/>
          <w:szCs w:val="28"/>
        </w:rPr>
        <w:t>вл</w:t>
      </w:r>
      <w:r w:rsidR="0072286F">
        <w:rPr>
          <w:rFonts w:ascii="Times New Roman" w:hAnsi="Times New Roman" w:cs="Times New Roman"/>
          <w:bCs/>
          <w:sz w:val="28"/>
          <w:szCs w:val="28"/>
        </w:rPr>
        <w:t xml:space="preserve">ивают </w:t>
      </w:r>
      <w:r w:rsidRPr="00D369E2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427DA1">
        <w:rPr>
          <w:rFonts w:ascii="Times New Roman" w:hAnsi="Times New Roman" w:cs="Times New Roman"/>
          <w:bCs/>
          <w:sz w:val="28"/>
          <w:szCs w:val="28"/>
        </w:rPr>
        <w:t>е</w:t>
      </w:r>
      <w:r w:rsidR="0083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69E2">
        <w:rPr>
          <w:rFonts w:ascii="Times New Roman" w:hAnsi="Times New Roman" w:cs="Times New Roman"/>
          <w:bCs/>
          <w:sz w:val="28"/>
          <w:szCs w:val="28"/>
        </w:rPr>
        <w:t>построенной модел</w:t>
      </w:r>
      <w:r w:rsidR="00831247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427DA1">
        <w:rPr>
          <w:rFonts w:ascii="Times New Roman" w:hAnsi="Times New Roman" w:cs="Times New Roman"/>
          <w:bCs/>
          <w:sz w:val="28"/>
          <w:szCs w:val="28"/>
        </w:rPr>
        <w:t xml:space="preserve">предлагаемой </w:t>
      </w:r>
      <w:r w:rsidR="00831247"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="00E85CD0">
        <w:rPr>
          <w:rFonts w:ascii="Times New Roman" w:hAnsi="Times New Roman" w:cs="Times New Roman"/>
          <w:bCs/>
          <w:sz w:val="28"/>
          <w:szCs w:val="28"/>
        </w:rPr>
        <w:t xml:space="preserve"> и пространственному расположению территориальных единиц.</w:t>
      </w:r>
      <w:r w:rsidRPr="00D369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4F3F">
        <w:rPr>
          <w:rFonts w:ascii="Times New Roman" w:hAnsi="Times New Roman" w:cs="Times New Roman"/>
          <w:bCs/>
          <w:sz w:val="28"/>
          <w:szCs w:val="28"/>
        </w:rPr>
        <w:t xml:space="preserve">Выявленное несоответствие может </w:t>
      </w:r>
      <w:r w:rsidR="00E85CD0" w:rsidRPr="00D34F3F">
        <w:rPr>
          <w:rFonts w:ascii="Times New Roman" w:hAnsi="Times New Roman" w:cs="Times New Roman"/>
          <w:bCs/>
          <w:sz w:val="28"/>
          <w:szCs w:val="28"/>
        </w:rPr>
        <w:t>стать</w:t>
      </w:r>
      <w:r w:rsidRPr="00D34F3F">
        <w:rPr>
          <w:rFonts w:ascii="Times New Roman" w:hAnsi="Times New Roman" w:cs="Times New Roman"/>
          <w:bCs/>
          <w:sz w:val="28"/>
          <w:szCs w:val="28"/>
        </w:rPr>
        <w:t xml:space="preserve"> основанием для понимания и объяснения </w:t>
      </w:r>
      <w:r w:rsidR="0013799D">
        <w:rPr>
          <w:rFonts w:ascii="Times New Roman" w:hAnsi="Times New Roman" w:cs="Times New Roman"/>
          <w:bCs/>
          <w:sz w:val="28"/>
          <w:szCs w:val="28"/>
        </w:rPr>
        <w:t>ошибочности</w:t>
      </w:r>
      <w:r w:rsidRPr="00D34F3F">
        <w:rPr>
          <w:rFonts w:ascii="Times New Roman" w:hAnsi="Times New Roman" w:cs="Times New Roman"/>
          <w:bCs/>
          <w:sz w:val="28"/>
          <w:szCs w:val="28"/>
        </w:rPr>
        <w:t xml:space="preserve"> полученного </w:t>
      </w:r>
      <w:r w:rsidR="00D34F3F">
        <w:rPr>
          <w:rFonts w:ascii="Times New Roman" w:hAnsi="Times New Roman" w:cs="Times New Roman"/>
          <w:bCs/>
          <w:sz w:val="28"/>
          <w:szCs w:val="28"/>
        </w:rPr>
        <w:t xml:space="preserve">результата (несоответствие </w:t>
      </w:r>
      <w:r w:rsidRPr="00D34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F3F">
        <w:rPr>
          <w:rFonts w:ascii="Times New Roman" w:hAnsi="Times New Roman" w:cs="Times New Roman"/>
          <w:bCs/>
          <w:sz w:val="28"/>
          <w:szCs w:val="28"/>
        </w:rPr>
        <w:t>указанны</w:t>
      </w:r>
      <w:r w:rsidR="005C336E">
        <w:rPr>
          <w:rFonts w:ascii="Times New Roman" w:hAnsi="Times New Roman" w:cs="Times New Roman"/>
          <w:bCs/>
          <w:sz w:val="28"/>
          <w:szCs w:val="28"/>
        </w:rPr>
        <w:t>м</w:t>
      </w:r>
      <w:r w:rsidR="00D34F3F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источнике пропорциональны</w:t>
      </w:r>
      <w:r w:rsidR="005C336E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D34F3F">
        <w:rPr>
          <w:rFonts w:ascii="Times New Roman" w:hAnsi="Times New Roman" w:cs="Times New Roman"/>
          <w:bCs/>
          <w:sz w:val="28"/>
          <w:szCs w:val="28"/>
        </w:rPr>
        <w:t>характеристик</w:t>
      </w:r>
      <w:r w:rsidR="005C336E">
        <w:rPr>
          <w:rFonts w:ascii="Times New Roman" w:hAnsi="Times New Roman" w:cs="Times New Roman"/>
          <w:bCs/>
          <w:sz w:val="28"/>
          <w:szCs w:val="28"/>
        </w:rPr>
        <w:t>ам</w:t>
      </w:r>
      <w:r w:rsidR="00D34F3F">
        <w:rPr>
          <w:rFonts w:ascii="Times New Roman" w:hAnsi="Times New Roman" w:cs="Times New Roman"/>
          <w:bCs/>
          <w:sz w:val="28"/>
          <w:szCs w:val="28"/>
        </w:rPr>
        <w:t xml:space="preserve"> географических объектов, их неправильное территориальное расположение и т.д.).</w:t>
      </w:r>
      <w:r w:rsidR="00CC2E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7AD" w:rsidRPr="00CC6A78" w:rsidRDefault="00CC6A78" w:rsidP="002707AD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2707AD">
        <w:rPr>
          <w:rFonts w:ascii="Times New Roman" w:hAnsi="Times New Roman" w:cs="Times New Roman"/>
          <w:bCs/>
          <w:sz w:val="28"/>
          <w:szCs w:val="28"/>
        </w:rPr>
        <w:t>Выполненная учеником анаморфическая модель оценивается по разработанным критериям (табл.3).</w:t>
      </w:r>
    </w:p>
    <w:p w:rsidR="003E714B" w:rsidRDefault="003E714B" w:rsidP="002707AD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3672" w:rsidRDefault="00643672" w:rsidP="002707AD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3672" w:rsidRDefault="00643672" w:rsidP="002707AD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44CF" w:rsidRDefault="00C344CF" w:rsidP="002707AD">
      <w:pPr>
        <w:tabs>
          <w:tab w:val="left" w:pos="567"/>
        </w:tabs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C82821">
        <w:rPr>
          <w:rFonts w:ascii="Times New Roman" w:hAnsi="Times New Roman" w:cs="Times New Roman"/>
          <w:bCs/>
          <w:sz w:val="28"/>
          <w:szCs w:val="28"/>
        </w:rPr>
        <w:t>3</w:t>
      </w:r>
    </w:p>
    <w:p w:rsidR="00CC2E2C" w:rsidRPr="00CC2E2C" w:rsidRDefault="00CC2E2C" w:rsidP="00EE19AF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E2C">
        <w:rPr>
          <w:rFonts w:ascii="Times New Roman" w:hAnsi="Times New Roman" w:cs="Times New Roman"/>
          <w:b/>
          <w:bCs/>
          <w:sz w:val="28"/>
          <w:szCs w:val="28"/>
        </w:rPr>
        <w:t>Критерии оценки анаморфической модели</w:t>
      </w:r>
    </w:p>
    <w:tbl>
      <w:tblPr>
        <w:tblStyle w:val="a6"/>
        <w:tblW w:w="0" w:type="auto"/>
        <w:tblInd w:w="142" w:type="dxa"/>
        <w:tblLook w:val="04A0"/>
      </w:tblPr>
      <w:tblGrid>
        <w:gridCol w:w="4219"/>
        <w:gridCol w:w="5494"/>
      </w:tblGrid>
      <w:tr w:rsidR="00721515" w:rsidTr="00C344CF">
        <w:trPr>
          <w:trHeight w:val="337"/>
        </w:trPr>
        <w:tc>
          <w:tcPr>
            <w:tcW w:w="4219" w:type="dxa"/>
          </w:tcPr>
          <w:p w:rsidR="00721515" w:rsidRPr="00721515" w:rsidRDefault="00721515" w:rsidP="00EE19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494" w:type="dxa"/>
          </w:tcPr>
          <w:p w:rsidR="00721515" w:rsidRPr="00721515" w:rsidRDefault="00721515" w:rsidP="00EE19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</w:tr>
      <w:tr w:rsidR="00721515" w:rsidTr="00C344CF">
        <w:tc>
          <w:tcPr>
            <w:tcW w:w="4219" w:type="dxa"/>
          </w:tcPr>
          <w:p w:rsidR="00721515" w:rsidRPr="00721515" w:rsidRDefault="00721515" w:rsidP="0092158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44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75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3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оответствие   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критерия </w:t>
            </w:r>
            <w:r w:rsidR="00C344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моделируемого показателя </w:t>
            </w:r>
            <w:r w:rsidR="00FB4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44CF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 географического объекта данным информационного источника</w:t>
            </w:r>
          </w:p>
        </w:tc>
        <w:tc>
          <w:tcPr>
            <w:tcW w:w="5494" w:type="dxa"/>
          </w:tcPr>
          <w:p w:rsidR="00C04C92" w:rsidRDefault="00B02134" w:rsidP="0092158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75 </w:t>
            </w:r>
            <w:r w:rsidR="00C04C92">
              <w:rPr>
                <w:rFonts w:ascii="Times New Roman" w:hAnsi="Times New Roman" w:cs="Times New Roman"/>
                <w:bCs/>
                <w:sz w:val="24"/>
                <w:szCs w:val="24"/>
              </w:rPr>
              <w:t>% соответствия – 10 баллов</w:t>
            </w:r>
          </w:p>
          <w:p w:rsidR="00721515" w:rsidRDefault="00B02134" w:rsidP="0092158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</w:t>
            </w:r>
            <w:r w:rsidR="00C04C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C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 </w:t>
            </w:r>
            <w:r w:rsidR="00C04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соответствия – 5 баллов </w:t>
            </w:r>
          </w:p>
          <w:p w:rsidR="007C2823" w:rsidRPr="00C04C92" w:rsidRDefault="00B02134" w:rsidP="00255FB3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50 </w:t>
            </w:r>
            <w:r w:rsidR="00255F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C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 баллов</w:t>
            </w:r>
          </w:p>
        </w:tc>
      </w:tr>
      <w:tr w:rsidR="0092158B" w:rsidTr="00C344CF">
        <w:tc>
          <w:tcPr>
            <w:tcW w:w="4219" w:type="dxa"/>
          </w:tcPr>
          <w:p w:rsidR="0092158B" w:rsidRPr="00721515" w:rsidRDefault="0092158B" w:rsidP="0092158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 Соответствие взаимного расположения территориальных единиц  реально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существующему</w:t>
            </w:r>
            <w:proofErr w:type="gramEnd"/>
          </w:p>
        </w:tc>
        <w:tc>
          <w:tcPr>
            <w:tcW w:w="5494" w:type="dxa"/>
          </w:tcPr>
          <w:p w:rsidR="0092158B" w:rsidRDefault="00B02134" w:rsidP="00542BD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>более 75 % соответствия – 10 баллов</w:t>
            </w:r>
          </w:p>
          <w:p w:rsidR="0092158B" w:rsidRDefault="00B02134" w:rsidP="00542BD5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50 -75 % соответствия – 5 баллов </w:t>
            </w:r>
          </w:p>
          <w:p w:rsidR="0092158B" w:rsidRPr="00C04C92" w:rsidRDefault="00B02134" w:rsidP="00255FB3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hanging="6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50 </w:t>
            </w:r>
            <w:r w:rsidR="00255FB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 баллов</w:t>
            </w:r>
          </w:p>
        </w:tc>
      </w:tr>
      <w:tr w:rsidR="006B2D8F" w:rsidTr="00C344CF">
        <w:tc>
          <w:tcPr>
            <w:tcW w:w="4219" w:type="dxa"/>
          </w:tcPr>
          <w:p w:rsidR="006B2D8F" w:rsidRDefault="006B2D8F" w:rsidP="00255FB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255FB3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полнота указанных ф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>актор</w:t>
            </w:r>
            <w:r w:rsidR="00255FB3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>, влияющи</w:t>
            </w:r>
            <w:r w:rsidR="00255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</w:t>
            </w:r>
            <w:r w:rsidR="0092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величины критерия каждой территории</w:t>
            </w:r>
          </w:p>
        </w:tc>
        <w:tc>
          <w:tcPr>
            <w:tcW w:w="5494" w:type="dxa"/>
          </w:tcPr>
          <w:p w:rsidR="006B2D8F" w:rsidRDefault="00255FB3" w:rsidP="00255FB3">
            <w:pPr>
              <w:pStyle w:val="a5"/>
              <w:numPr>
                <w:ilvl w:val="0"/>
                <w:numId w:val="6"/>
              </w:numPr>
              <w:tabs>
                <w:tab w:val="left" w:pos="567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указаны все факторы – 10 баллов</w:t>
            </w:r>
          </w:p>
          <w:p w:rsidR="00255FB3" w:rsidRDefault="00255FB3" w:rsidP="00255FB3">
            <w:pPr>
              <w:pStyle w:val="a5"/>
              <w:numPr>
                <w:ilvl w:val="0"/>
                <w:numId w:val="6"/>
              </w:numPr>
              <w:tabs>
                <w:tab w:val="left" w:pos="567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указано 50% факторов – 5 баллов</w:t>
            </w:r>
          </w:p>
          <w:p w:rsidR="00255FB3" w:rsidRPr="00255FB3" w:rsidRDefault="00255FB3" w:rsidP="00255FB3">
            <w:pPr>
              <w:pStyle w:val="a5"/>
              <w:numPr>
                <w:ilvl w:val="0"/>
                <w:numId w:val="6"/>
              </w:numPr>
              <w:tabs>
                <w:tab w:val="left" w:pos="567"/>
              </w:tabs>
              <w:ind w:left="317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указано менее 50% факторов – 0 баллов</w:t>
            </w:r>
          </w:p>
        </w:tc>
      </w:tr>
      <w:tr w:rsidR="00BA5528" w:rsidTr="00F05B78">
        <w:tc>
          <w:tcPr>
            <w:tcW w:w="9713" w:type="dxa"/>
            <w:gridSpan w:val="2"/>
          </w:tcPr>
          <w:p w:rsidR="00BA5528" w:rsidRPr="00BA5528" w:rsidRDefault="00BA5528" w:rsidP="00A56A17">
            <w:pPr>
              <w:tabs>
                <w:tab w:val="left" w:pos="567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32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-30  </w:t>
            </w:r>
            <w:r w:rsidRPr="00614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баллов – </w:t>
            </w:r>
            <w:r w:rsidR="00A5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61432C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 20  баллов –</w:t>
            </w:r>
            <w:r w:rsidR="00BE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A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«4»;  15 баллов – </w:t>
            </w:r>
            <w:r w:rsidR="00A56A1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BE3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  <w:r w:rsidR="00A56A17">
              <w:rPr>
                <w:rFonts w:ascii="Times New Roman" w:hAnsi="Times New Roman" w:cs="Times New Roman"/>
                <w:bCs/>
                <w:sz w:val="24"/>
                <w:szCs w:val="24"/>
              </w:rPr>
              <w:t>;                         менее 15 баллов  - модель не оценивается</w:t>
            </w:r>
          </w:p>
        </w:tc>
      </w:tr>
    </w:tbl>
    <w:p w:rsidR="00EE19AF" w:rsidRDefault="002F05A2" w:rsidP="00EE19AF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2F05A2" w:rsidRDefault="00E32346" w:rsidP="002707AD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E17EC">
        <w:rPr>
          <w:rFonts w:ascii="Times New Roman" w:hAnsi="Times New Roman" w:cs="Times New Roman"/>
          <w:bCs/>
          <w:sz w:val="28"/>
          <w:szCs w:val="28"/>
        </w:rPr>
        <w:tab/>
      </w:r>
      <w:r w:rsidR="00AB6DD6">
        <w:rPr>
          <w:rFonts w:ascii="Times New Roman" w:hAnsi="Times New Roman" w:cs="Times New Roman"/>
          <w:bCs/>
          <w:sz w:val="28"/>
          <w:szCs w:val="28"/>
        </w:rPr>
        <w:t>Таким образом, о</w:t>
      </w:r>
      <w:r w:rsidR="002F05A2" w:rsidRPr="002F05A2">
        <w:rPr>
          <w:rFonts w:ascii="Times New Roman" w:hAnsi="Times New Roman" w:cs="Times New Roman"/>
          <w:bCs/>
          <w:sz w:val="28"/>
          <w:szCs w:val="28"/>
        </w:rPr>
        <w:t>пыт работы по использован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F05A2" w:rsidRPr="002F05A2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05A2" w:rsidRPr="002F0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89D">
        <w:rPr>
          <w:rFonts w:ascii="Times New Roman" w:hAnsi="Times New Roman" w:cs="Times New Roman"/>
          <w:bCs/>
          <w:sz w:val="28"/>
          <w:szCs w:val="28"/>
        </w:rPr>
        <w:t>приема моделирования</w:t>
      </w:r>
      <w:r w:rsidR="002F05A2" w:rsidRPr="002F0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799D">
        <w:rPr>
          <w:rFonts w:ascii="Times New Roman" w:hAnsi="Times New Roman" w:cs="Times New Roman"/>
          <w:bCs/>
          <w:sz w:val="28"/>
          <w:szCs w:val="28"/>
        </w:rPr>
        <w:t xml:space="preserve">анаморфических </w:t>
      </w:r>
      <w:r w:rsidR="00B4197B">
        <w:rPr>
          <w:rFonts w:ascii="Times New Roman" w:hAnsi="Times New Roman" w:cs="Times New Roman"/>
          <w:bCs/>
          <w:sz w:val="28"/>
          <w:szCs w:val="28"/>
        </w:rPr>
        <w:t xml:space="preserve">географических </w:t>
      </w:r>
      <w:r w:rsidR="00124B21">
        <w:rPr>
          <w:rFonts w:ascii="Times New Roman" w:hAnsi="Times New Roman" w:cs="Times New Roman"/>
          <w:bCs/>
          <w:sz w:val="28"/>
          <w:szCs w:val="28"/>
        </w:rPr>
        <w:t xml:space="preserve">образов </w:t>
      </w:r>
      <w:r w:rsidR="002F05A2" w:rsidRPr="002F05A2">
        <w:rPr>
          <w:rFonts w:ascii="Times New Roman" w:hAnsi="Times New Roman" w:cs="Times New Roman"/>
          <w:bCs/>
          <w:sz w:val="28"/>
          <w:szCs w:val="28"/>
        </w:rPr>
        <w:t xml:space="preserve">позволяет сделать </w:t>
      </w:r>
      <w:r w:rsidR="002F05A2" w:rsidRPr="002F05A2">
        <w:rPr>
          <w:rFonts w:ascii="Times New Roman" w:hAnsi="Times New Roman" w:cs="Times New Roman"/>
          <w:bCs/>
          <w:sz w:val="28"/>
          <w:szCs w:val="28"/>
          <w:u w:val="single"/>
        </w:rPr>
        <w:t>следующие выводы:</w:t>
      </w:r>
    </w:p>
    <w:p w:rsidR="00552813" w:rsidRPr="00552813" w:rsidRDefault="00552813" w:rsidP="00552813">
      <w:pPr>
        <w:pStyle w:val="a5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813">
        <w:rPr>
          <w:rFonts w:ascii="Times New Roman" w:hAnsi="Times New Roman" w:cs="Times New Roman"/>
          <w:bCs/>
          <w:sz w:val="28"/>
          <w:szCs w:val="28"/>
        </w:rPr>
        <w:t xml:space="preserve">Моделирование дает возможность формирования  у учащихся более высокого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Pr="00552813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странственного и теоретического</w:t>
      </w:r>
      <w:r w:rsidRPr="00552813">
        <w:rPr>
          <w:rFonts w:ascii="Times New Roman" w:hAnsi="Times New Roman" w:cs="Times New Roman"/>
          <w:bCs/>
          <w:sz w:val="28"/>
          <w:szCs w:val="28"/>
        </w:rPr>
        <w:t xml:space="preserve"> мышления, обеспечивает качественный анализ учебного материала, осознанный поиск решения учебных проблем;</w:t>
      </w:r>
    </w:p>
    <w:p w:rsidR="00A96D1D" w:rsidRDefault="002920F9" w:rsidP="009037FD">
      <w:pPr>
        <w:pStyle w:val="a5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037FD" w:rsidRPr="009037FD">
        <w:rPr>
          <w:rFonts w:ascii="Times New Roman" w:hAnsi="Times New Roman" w:cs="Times New Roman"/>
          <w:bCs/>
          <w:sz w:val="28"/>
          <w:szCs w:val="28"/>
        </w:rPr>
        <w:t xml:space="preserve"> рамках тем, при изучении которых моделир</w:t>
      </w:r>
      <w:r w:rsidR="00552813">
        <w:rPr>
          <w:rFonts w:ascii="Times New Roman" w:hAnsi="Times New Roman" w:cs="Times New Roman"/>
          <w:bCs/>
          <w:sz w:val="28"/>
          <w:szCs w:val="28"/>
        </w:rPr>
        <w:t xml:space="preserve">уется </w:t>
      </w:r>
      <w:r w:rsidR="00FB4F7A">
        <w:rPr>
          <w:rFonts w:ascii="Times New Roman" w:hAnsi="Times New Roman" w:cs="Times New Roman"/>
          <w:bCs/>
          <w:sz w:val="28"/>
          <w:szCs w:val="28"/>
        </w:rPr>
        <w:t>анамор</w:t>
      </w:r>
      <w:r w:rsidR="009037FD" w:rsidRPr="009037FD">
        <w:rPr>
          <w:rFonts w:ascii="Times New Roman" w:hAnsi="Times New Roman" w:cs="Times New Roman"/>
          <w:bCs/>
          <w:sz w:val="28"/>
          <w:szCs w:val="28"/>
        </w:rPr>
        <w:t>фоз</w:t>
      </w:r>
      <w:r w:rsidR="00552813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244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5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813">
        <w:rPr>
          <w:rFonts w:ascii="Times New Roman" w:hAnsi="Times New Roman" w:cs="Times New Roman"/>
          <w:bCs/>
          <w:sz w:val="28"/>
          <w:szCs w:val="28"/>
        </w:rPr>
        <w:t>качеств</w:t>
      </w:r>
      <w:r w:rsidR="00E80571">
        <w:rPr>
          <w:rFonts w:ascii="Times New Roman" w:hAnsi="Times New Roman" w:cs="Times New Roman"/>
          <w:bCs/>
          <w:sz w:val="28"/>
          <w:szCs w:val="28"/>
        </w:rPr>
        <w:t>о</w:t>
      </w:r>
      <w:r w:rsidR="00F300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813">
        <w:rPr>
          <w:rFonts w:ascii="Times New Roman" w:hAnsi="Times New Roman" w:cs="Times New Roman"/>
          <w:bCs/>
          <w:sz w:val="28"/>
          <w:szCs w:val="28"/>
        </w:rPr>
        <w:t xml:space="preserve"> знаний </w:t>
      </w:r>
      <w:r w:rsidR="009037FD" w:rsidRPr="009037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5D4">
        <w:rPr>
          <w:rFonts w:ascii="Times New Roman" w:hAnsi="Times New Roman" w:cs="Times New Roman"/>
          <w:bCs/>
          <w:sz w:val="28"/>
          <w:szCs w:val="28"/>
        </w:rPr>
        <w:t>повышается до 69-85%</w:t>
      </w:r>
      <w:r w:rsidR="009037FD" w:rsidRPr="009037FD">
        <w:rPr>
          <w:rFonts w:ascii="Times New Roman" w:hAnsi="Times New Roman" w:cs="Times New Roman"/>
          <w:bCs/>
          <w:sz w:val="28"/>
          <w:szCs w:val="28"/>
        </w:rPr>
        <w:t>;</w:t>
      </w:r>
    </w:p>
    <w:p w:rsidR="00E154B4" w:rsidRDefault="00F300C8" w:rsidP="00551A49">
      <w:pPr>
        <w:pStyle w:val="a5"/>
        <w:numPr>
          <w:ilvl w:val="0"/>
          <w:numId w:val="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анаморфического образа одновременно</w:t>
      </w:r>
      <w:r w:rsidR="00623012">
        <w:rPr>
          <w:rFonts w:ascii="Times New Roman" w:hAnsi="Times New Roman" w:cs="Times New Roman"/>
          <w:bCs/>
          <w:sz w:val="28"/>
          <w:szCs w:val="28"/>
        </w:rPr>
        <w:t xml:space="preserve"> продолжает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формир</w:t>
      </w:r>
      <w:r w:rsidR="00623012">
        <w:rPr>
          <w:rFonts w:ascii="Times New Roman" w:hAnsi="Times New Roman" w:cs="Times New Roman"/>
          <w:bCs/>
          <w:sz w:val="28"/>
          <w:szCs w:val="28"/>
        </w:rPr>
        <w:t xml:space="preserve">ование </w:t>
      </w:r>
      <w:r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2A3D1F">
        <w:rPr>
          <w:rFonts w:ascii="Times New Roman" w:hAnsi="Times New Roman" w:cs="Times New Roman"/>
          <w:bCs/>
          <w:sz w:val="28"/>
          <w:szCs w:val="28"/>
        </w:rPr>
        <w:t>онн</w:t>
      </w:r>
      <w:r w:rsidR="00623012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2A3D1F">
        <w:rPr>
          <w:rFonts w:ascii="Times New Roman" w:hAnsi="Times New Roman" w:cs="Times New Roman"/>
          <w:bCs/>
          <w:sz w:val="28"/>
          <w:szCs w:val="28"/>
        </w:rPr>
        <w:t xml:space="preserve"> компетентност</w:t>
      </w:r>
      <w:r w:rsidR="00623012">
        <w:rPr>
          <w:rFonts w:ascii="Times New Roman" w:hAnsi="Times New Roman" w:cs="Times New Roman"/>
          <w:bCs/>
          <w:sz w:val="28"/>
          <w:szCs w:val="28"/>
        </w:rPr>
        <w:t>и</w:t>
      </w:r>
      <w:r w:rsidR="002A3D1F">
        <w:rPr>
          <w:rFonts w:ascii="Times New Roman" w:hAnsi="Times New Roman" w:cs="Times New Roman"/>
          <w:bCs/>
          <w:sz w:val="28"/>
          <w:szCs w:val="28"/>
        </w:rPr>
        <w:t xml:space="preserve"> учащихся.</w:t>
      </w:r>
      <w:r w:rsidR="006242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28C">
        <w:rPr>
          <w:rFonts w:ascii="Times New Roman" w:hAnsi="Times New Roman" w:cs="Times New Roman"/>
          <w:bCs/>
          <w:sz w:val="28"/>
          <w:szCs w:val="28"/>
        </w:rPr>
        <w:t xml:space="preserve">Визуализация с помощью модели требует </w:t>
      </w:r>
      <w:r w:rsidR="00CC2E2C">
        <w:rPr>
          <w:rFonts w:ascii="Times New Roman" w:hAnsi="Times New Roman" w:cs="Times New Roman"/>
          <w:bCs/>
          <w:sz w:val="28"/>
          <w:szCs w:val="28"/>
        </w:rPr>
        <w:t xml:space="preserve">поиска и </w:t>
      </w:r>
      <w:r w:rsidR="00FE128C">
        <w:rPr>
          <w:rFonts w:ascii="Times New Roman" w:hAnsi="Times New Roman" w:cs="Times New Roman"/>
          <w:bCs/>
          <w:sz w:val="28"/>
          <w:szCs w:val="28"/>
        </w:rPr>
        <w:t xml:space="preserve">анализа информации, перевода ее на географический язык, структуризации  показателей, представленных в информационном источнике. </w:t>
      </w:r>
      <w:r w:rsidR="003E714B">
        <w:rPr>
          <w:rFonts w:ascii="Times New Roman" w:hAnsi="Times New Roman" w:cs="Times New Roman"/>
          <w:bCs/>
          <w:sz w:val="28"/>
          <w:szCs w:val="28"/>
        </w:rPr>
        <w:t>Для разработки знаково-символических средств постр</w:t>
      </w:r>
      <w:r w:rsidR="00551A49">
        <w:rPr>
          <w:rFonts w:ascii="Times New Roman" w:hAnsi="Times New Roman" w:cs="Times New Roman"/>
          <w:bCs/>
          <w:sz w:val="28"/>
          <w:szCs w:val="28"/>
        </w:rPr>
        <w:t xml:space="preserve">оения модели </w:t>
      </w:r>
      <w:r w:rsidR="003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49">
        <w:rPr>
          <w:rFonts w:ascii="Times New Roman" w:hAnsi="Times New Roman" w:cs="Times New Roman"/>
          <w:bCs/>
          <w:sz w:val="28"/>
          <w:szCs w:val="28"/>
        </w:rPr>
        <w:t>ш</w:t>
      </w:r>
      <w:r w:rsidR="00E36286">
        <w:rPr>
          <w:rFonts w:ascii="Times New Roman" w:hAnsi="Times New Roman" w:cs="Times New Roman"/>
          <w:bCs/>
          <w:sz w:val="28"/>
          <w:szCs w:val="28"/>
        </w:rPr>
        <w:t>кольники ш</w:t>
      </w:r>
      <w:r w:rsidR="00FE128C">
        <w:rPr>
          <w:rFonts w:ascii="Times New Roman" w:hAnsi="Times New Roman" w:cs="Times New Roman"/>
          <w:bCs/>
          <w:sz w:val="28"/>
          <w:szCs w:val="28"/>
        </w:rPr>
        <w:t xml:space="preserve">ироко </w:t>
      </w:r>
      <w:r w:rsidR="00CB6774">
        <w:rPr>
          <w:rFonts w:ascii="Times New Roman" w:hAnsi="Times New Roman" w:cs="Times New Roman"/>
          <w:bCs/>
          <w:sz w:val="28"/>
          <w:szCs w:val="28"/>
        </w:rPr>
        <w:t>применяют</w:t>
      </w:r>
      <w:r w:rsidR="00E3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774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E36286">
        <w:rPr>
          <w:rFonts w:ascii="Times New Roman" w:hAnsi="Times New Roman" w:cs="Times New Roman"/>
          <w:bCs/>
          <w:sz w:val="28"/>
          <w:szCs w:val="28"/>
        </w:rPr>
        <w:t xml:space="preserve">компетентность </w:t>
      </w:r>
      <w:r w:rsidR="00CB6774">
        <w:rPr>
          <w:rFonts w:ascii="Times New Roman" w:hAnsi="Times New Roman" w:cs="Times New Roman"/>
          <w:bCs/>
          <w:sz w:val="28"/>
          <w:szCs w:val="28"/>
        </w:rPr>
        <w:t xml:space="preserve"> в области компьютерных технологий</w:t>
      </w:r>
      <w:r w:rsidR="00551A49">
        <w:rPr>
          <w:rFonts w:ascii="Times New Roman" w:hAnsi="Times New Roman" w:cs="Times New Roman"/>
          <w:bCs/>
          <w:sz w:val="28"/>
          <w:szCs w:val="28"/>
        </w:rPr>
        <w:t>.</w:t>
      </w:r>
      <w:r w:rsidR="00CB6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A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37FD" w:rsidRPr="009B4DDA" w:rsidRDefault="005E17EC" w:rsidP="009B4DDA">
      <w:pPr>
        <w:pStyle w:val="a5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DDA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4C68F1" w:rsidRPr="00CC6A78" w:rsidRDefault="00307267" w:rsidP="009B4DDA">
      <w:pPr>
        <w:pStyle w:val="a5"/>
        <w:tabs>
          <w:tab w:val="left" w:pos="567"/>
        </w:tabs>
        <w:spacing w:after="0" w:line="240" w:lineRule="auto"/>
        <w:ind w:left="56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– Глоссарий</w:t>
      </w:r>
      <w:r w:rsidR="009B4DDA">
        <w:rPr>
          <w:rFonts w:ascii="Times New Roman" w:hAnsi="Times New Roman" w:cs="Times New Roman"/>
          <w:bCs/>
          <w:sz w:val="24"/>
          <w:szCs w:val="24"/>
        </w:rPr>
        <w:t xml:space="preserve"> – Знаково-символические универсальные учебные действия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267">
        <w:rPr>
          <w:rFonts w:ascii="Times New Roman" w:hAnsi="Times New Roman" w:cs="Times New Roman"/>
          <w:bCs/>
          <w:sz w:val="24"/>
          <w:szCs w:val="24"/>
        </w:rPr>
        <w:t xml:space="preserve">[ </w:t>
      </w:r>
      <w:proofErr w:type="spellStart"/>
      <w:r w:rsidRPr="00307267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30726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07267"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 w:rsidRPr="00307267">
        <w:rPr>
          <w:rFonts w:ascii="Times New Roman" w:hAnsi="Times New Roman" w:cs="Times New Roman"/>
          <w:bCs/>
          <w:sz w:val="24"/>
          <w:szCs w:val="24"/>
        </w:rPr>
        <w:t>]. Режим</w:t>
      </w:r>
      <w:r w:rsidRPr="006D3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7267">
        <w:rPr>
          <w:rFonts w:ascii="Times New Roman" w:hAnsi="Times New Roman" w:cs="Times New Roman"/>
          <w:bCs/>
          <w:sz w:val="24"/>
          <w:szCs w:val="24"/>
        </w:rPr>
        <w:t>доступа</w:t>
      </w:r>
      <w:r w:rsidRPr="006D3E5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6D3E5F">
        <w:rPr>
          <w:rFonts w:ascii="Times New Roman" w:hAnsi="Times New Roman" w:cs="Times New Roman"/>
          <w:bCs/>
          <w:sz w:val="24"/>
          <w:szCs w:val="24"/>
        </w:rPr>
        <w:t>://</w:t>
      </w:r>
      <w:r w:rsidRPr="006D3E5F">
        <w:rPr>
          <w:rFonts w:ascii="Arial" w:hAnsi="Arial" w:cs="Arial"/>
          <w:sz w:val="19"/>
        </w:rPr>
        <w:t xml:space="preserve"> </w:t>
      </w:r>
      <w:proofErr w:type="spellStart"/>
      <w:r w:rsidRPr="00307267">
        <w:rPr>
          <w:rFonts w:ascii="Times New Roman" w:hAnsi="Times New Roman" w:cs="Times New Roman"/>
          <w:bCs/>
          <w:sz w:val="24"/>
          <w:szCs w:val="24"/>
          <w:lang w:val="en-US"/>
        </w:rPr>
        <w:t>standart</w:t>
      </w:r>
      <w:proofErr w:type="spellEnd"/>
      <w:r w:rsidRPr="006D3E5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07267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Pr="006D3E5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0726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6D3E5F">
        <w:rPr>
          <w:rFonts w:ascii="Times New Roman" w:hAnsi="Times New Roman" w:cs="Times New Roman"/>
          <w:bCs/>
          <w:sz w:val="24"/>
          <w:szCs w:val="24"/>
        </w:rPr>
        <w:t>›</w:t>
      </w:r>
      <w:r w:rsidRPr="00307267">
        <w:rPr>
          <w:rFonts w:ascii="Times New Roman" w:hAnsi="Times New Roman" w:cs="Times New Roman"/>
          <w:bCs/>
          <w:sz w:val="24"/>
          <w:szCs w:val="24"/>
          <w:lang w:val="en-US"/>
        </w:rPr>
        <w:t>catalog</w:t>
      </w:r>
      <w:r w:rsidRPr="006D3E5F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307267">
        <w:rPr>
          <w:rFonts w:ascii="Times New Roman" w:hAnsi="Times New Roman" w:cs="Times New Roman"/>
          <w:bCs/>
          <w:sz w:val="24"/>
          <w:szCs w:val="24"/>
          <w:lang w:val="en-US"/>
        </w:rPr>
        <w:t>aspx</w:t>
      </w:r>
      <w:proofErr w:type="spellEnd"/>
      <w:r w:rsidR="00CC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A78" w:rsidRDefault="009B4DDA" w:rsidP="004C68F1">
      <w:pPr>
        <w:pStyle w:val="a5"/>
        <w:tabs>
          <w:tab w:val="left" w:pos="567"/>
          <w:tab w:val="left" w:pos="1985"/>
        </w:tabs>
        <w:spacing w:after="0" w:line="240" w:lineRule="auto"/>
        <w:ind w:left="1843" w:hanging="128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4DDA">
        <w:rPr>
          <w:rFonts w:ascii="Times New Roman" w:hAnsi="Times New Roman" w:cs="Times New Roman"/>
          <w:bCs/>
          <w:sz w:val="24"/>
          <w:szCs w:val="24"/>
        </w:rPr>
        <w:t>Замятин Д. Н. Гуманитарная география: предмет изучения и основные направления развития.</w:t>
      </w:r>
      <w:r w:rsidR="00FF437E">
        <w:rPr>
          <w:rFonts w:ascii="Times New Roman" w:hAnsi="Times New Roman" w:cs="Times New Roman"/>
          <w:bCs/>
          <w:sz w:val="24"/>
          <w:szCs w:val="24"/>
        </w:rPr>
        <w:t xml:space="preserve">//Социально-экономическая география: традиции и современность. </w:t>
      </w:r>
      <w:r w:rsidR="00FF437E" w:rsidRPr="00FF437E">
        <w:rPr>
          <w:rFonts w:ascii="Times New Roman" w:hAnsi="Times New Roman" w:cs="Times New Roman"/>
          <w:bCs/>
          <w:sz w:val="24"/>
          <w:szCs w:val="24"/>
        </w:rPr>
        <w:t xml:space="preserve">М. – Смоленск: Ойкумена, 2009. </w:t>
      </w:r>
    </w:p>
    <w:p w:rsidR="00307267" w:rsidRPr="003A062D" w:rsidRDefault="006D3E5F" w:rsidP="003A062D">
      <w:pPr>
        <w:pStyle w:val="a5"/>
        <w:tabs>
          <w:tab w:val="left" w:pos="567"/>
          <w:tab w:val="left" w:pos="1985"/>
        </w:tabs>
        <w:spacing w:after="0" w:line="240" w:lineRule="auto"/>
        <w:ind w:left="1843" w:hanging="1281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Л.М. Эффективность приема моделирования на уроках географии 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есурс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]. Режим доступа: http://</w:t>
      </w:r>
      <w:r w:rsidRPr="006D3E5F">
        <w:rPr>
          <w:rFonts w:ascii="Arial" w:hAnsi="Arial" w:cs="Arial"/>
          <w:color w:val="000000"/>
          <w:sz w:val="19"/>
        </w:rPr>
        <w:t xml:space="preserve"> </w:t>
      </w:r>
      <w:r w:rsidRPr="006D3E5F">
        <w:rPr>
          <w:rFonts w:ascii="Times New Roman" w:hAnsi="Times New Roman" w:cs="Times New Roman"/>
          <w:bCs/>
          <w:sz w:val="24"/>
          <w:szCs w:val="24"/>
        </w:rPr>
        <w:t>geo</w:t>
      </w:r>
      <w:r w:rsidRPr="006D3E5F">
        <w:rPr>
          <w:rFonts w:ascii="Times New Roman" w:hAnsi="Times New Roman" w:cs="Times New Roman"/>
          <w:b/>
          <w:bCs/>
          <w:sz w:val="24"/>
          <w:szCs w:val="24"/>
        </w:rPr>
        <w:t>kotlova</w:t>
      </w:r>
      <w:r w:rsidRPr="006D3E5F">
        <w:rPr>
          <w:rFonts w:ascii="Times New Roman" w:hAnsi="Times New Roman" w:cs="Times New Roman"/>
          <w:bCs/>
          <w:sz w:val="24"/>
          <w:szCs w:val="24"/>
        </w:rPr>
        <w:t>.rusedu.net›</w:t>
      </w:r>
      <w:proofErr w:type="spellStart"/>
      <w:r w:rsidRPr="006D3E5F">
        <w:rPr>
          <w:rFonts w:ascii="Times New Roman" w:hAnsi="Times New Roman" w:cs="Times New Roman"/>
          <w:bCs/>
          <w:sz w:val="24"/>
          <w:szCs w:val="24"/>
        </w:rPr>
        <w:t>post</w:t>
      </w:r>
      <w:proofErr w:type="spellEnd"/>
      <w:r w:rsidRPr="006D3E5F">
        <w:rPr>
          <w:rFonts w:ascii="Times New Roman" w:hAnsi="Times New Roman" w:cs="Times New Roman"/>
          <w:bCs/>
          <w:sz w:val="24"/>
          <w:szCs w:val="24"/>
        </w:rPr>
        <w:t>/446/1941</w:t>
      </w:r>
      <w:r w:rsidR="00BE3819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307267" w:rsidRPr="003A062D" w:rsidSect="00551A4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7A5"/>
    <w:multiLevelType w:val="hybridMultilevel"/>
    <w:tmpl w:val="A31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B9E"/>
    <w:multiLevelType w:val="hybridMultilevel"/>
    <w:tmpl w:val="816C89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90C77C6"/>
    <w:multiLevelType w:val="hybridMultilevel"/>
    <w:tmpl w:val="01FA49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9B32F3"/>
    <w:multiLevelType w:val="hybridMultilevel"/>
    <w:tmpl w:val="1CC87688"/>
    <w:lvl w:ilvl="0" w:tplc="3086E2DC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0A247E"/>
    <w:multiLevelType w:val="hybridMultilevel"/>
    <w:tmpl w:val="79AE96E2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D3936AA"/>
    <w:multiLevelType w:val="hybridMultilevel"/>
    <w:tmpl w:val="8E90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96"/>
    <w:rsid w:val="00002174"/>
    <w:rsid w:val="0000342A"/>
    <w:rsid w:val="00021CEC"/>
    <w:rsid w:val="000265C3"/>
    <w:rsid w:val="00034487"/>
    <w:rsid w:val="00050F2B"/>
    <w:rsid w:val="000729EE"/>
    <w:rsid w:val="000B5440"/>
    <w:rsid w:val="000C55F1"/>
    <w:rsid w:val="000C6680"/>
    <w:rsid w:val="000D1A01"/>
    <w:rsid w:val="001030B3"/>
    <w:rsid w:val="00124B21"/>
    <w:rsid w:val="0013799D"/>
    <w:rsid w:val="00165AEA"/>
    <w:rsid w:val="00165B58"/>
    <w:rsid w:val="001813E3"/>
    <w:rsid w:val="00184BDA"/>
    <w:rsid w:val="00185B1D"/>
    <w:rsid w:val="001929D6"/>
    <w:rsid w:val="001B26E7"/>
    <w:rsid w:val="001C1A25"/>
    <w:rsid w:val="001D6955"/>
    <w:rsid w:val="001F6622"/>
    <w:rsid w:val="00200957"/>
    <w:rsid w:val="00222208"/>
    <w:rsid w:val="00227033"/>
    <w:rsid w:val="00237326"/>
    <w:rsid w:val="00237DEE"/>
    <w:rsid w:val="002445D4"/>
    <w:rsid w:val="002503E4"/>
    <w:rsid w:val="00254D16"/>
    <w:rsid w:val="00255FB3"/>
    <w:rsid w:val="00260E60"/>
    <w:rsid w:val="002707AD"/>
    <w:rsid w:val="002920F9"/>
    <w:rsid w:val="002A3D1F"/>
    <w:rsid w:val="002A7242"/>
    <w:rsid w:val="002D78B5"/>
    <w:rsid w:val="002E3A80"/>
    <w:rsid w:val="002F05A2"/>
    <w:rsid w:val="00304278"/>
    <w:rsid w:val="00307267"/>
    <w:rsid w:val="00330013"/>
    <w:rsid w:val="00335E4B"/>
    <w:rsid w:val="0035113F"/>
    <w:rsid w:val="003674DE"/>
    <w:rsid w:val="0038026C"/>
    <w:rsid w:val="00380EB0"/>
    <w:rsid w:val="003A062D"/>
    <w:rsid w:val="003A7867"/>
    <w:rsid w:val="003C3DF4"/>
    <w:rsid w:val="003C6AFB"/>
    <w:rsid w:val="003E714B"/>
    <w:rsid w:val="004255BE"/>
    <w:rsid w:val="00427DA1"/>
    <w:rsid w:val="0044475E"/>
    <w:rsid w:val="004453E9"/>
    <w:rsid w:val="00455016"/>
    <w:rsid w:val="00456400"/>
    <w:rsid w:val="004672C4"/>
    <w:rsid w:val="004758FF"/>
    <w:rsid w:val="004A520F"/>
    <w:rsid w:val="004C68F1"/>
    <w:rsid w:val="00500481"/>
    <w:rsid w:val="00506606"/>
    <w:rsid w:val="00522C86"/>
    <w:rsid w:val="00523CE0"/>
    <w:rsid w:val="00544F9A"/>
    <w:rsid w:val="00551A49"/>
    <w:rsid w:val="00552813"/>
    <w:rsid w:val="00557627"/>
    <w:rsid w:val="0058489D"/>
    <w:rsid w:val="005B1C96"/>
    <w:rsid w:val="005B4032"/>
    <w:rsid w:val="005C336E"/>
    <w:rsid w:val="005D1457"/>
    <w:rsid w:val="005E17EC"/>
    <w:rsid w:val="0061432C"/>
    <w:rsid w:val="00615FCD"/>
    <w:rsid w:val="00623012"/>
    <w:rsid w:val="0062429A"/>
    <w:rsid w:val="00643672"/>
    <w:rsid w:val="0065193E"/>
    <w:rsid w:val="00677FFE"/>
    <w:rsid w:val="00692131"/>
    <w:rsid w:val="00697E91"/>
    <w:rsid w:val="006B27D8"/>
    <w:rsid w:val="006B2D8F"/>
    <w:rsid w:val="006D3E5F"/>
    <w:rsid w:val="006E6D89"/>
    <w:rsid w:val="007037B0"/>
    <w:rsid w:val="00706703"/>
    <w:rsid w:val="00720C06"/>
    <w:rsid w:val="0072148A"/>
    <w:rsid w:val="00721515"/>
    <w:rsid w:val="0072286F"/>
    <w:rsid w:val="007333F2"/>
    <w:rsid w:val="00775185"/>
    <w:rsid w:val="00792336"/>
    <w:rsid w:val="007A2CE8"/>
    <w:rsid w:val="007C2823"/>
    <w:rsid w:val="007C3B11"/>
    <w:rsid w:val="007D2892"/>
    <w:rsid w:val="007D72DA"/>
    <w:rsid w:val="007D76D9"/>
    <w:rsid w:val="007D7FF0"/>
    <w:rsid w:val="007E4713"/>
    <w:rsid w:val="007F23C3"/>
    <w:rsid w:val="007F276E"/>
    <w:rsid w:val="007F39ED"/>
    <w:rsid w:val="00810326"/>
    <w:rsid w:val="00815E2F"/>
    <w:rsid w:val="00825FAA"/>
    <w:rsid w:val="00831247"/>
    <w:rsid w:val="008342C8"/>
    <w:rsid w:val="00834E67"/>
    <w:rsid w:val="00837120"/>
    <w:rsid w:val="00841740"/>
    <w:rsid w:val="00885D28"/>
    <w:rsid w:val="00894B52"/>
    <w:rsid w:val="008A01D2"/>
    <w:rsid w:val="008A2AA1"/>
    <w:rsid w:val="008B02CD"/>
    <w:rsid w:val="008B71C4"/>
    <w:rsid w:val="008E71CF"/>
    <w:rsid w:val="009037FD"/>
    <w:rsid w:val="009075DF"/>
    <w:rsid w:val="0091429A"/>
    <w:rsid w:val="0092158B"/>
    <w:rsid w:val="00931310"/>
    <w:rsid w:val="00934C08"/>
    <w:rsid w:val="009428E7"/>
    <w:rsid w:val="0098524D"/>
    <w:rsid w:val="00990EBA"/>
    <w:rsid w:val="009A1B1B"/>
    <w:rsid w:val="009A4A26"/>
    <w:rsid w:val="009A643F"/>
    <w:rsid w:val="009A6DEB"/>
    <w:rsid w:val="009B4DDA"/>
    <w:rsid w:val="009B6B92"/>
    <w:rsid w:val="009C37C7"/>
    <w:rsid w:val="009C75D0"/>
    <w:rsid w:val="009E19B6"/>
    <w:rsid w:val="00A012F0"/>
    <w:rsid w:val="00A51A3B"/>
    <w:rsid w:val="00A52EFE"/>
    <w:rsid w:val="00A543CB"/>
    <w:rsid w:val="00A56A17"/>
    <w:rsid w:val="00A674C9"/>
    <w:rsid w:val="00A73949"/>
    <w:rsid w:val="00A764C5"/>
    <w:rsid w:val="00A96D1D"/>
    <w:rsid w:val="00A96F12"/>
    <w:rsid w:val="00AB47BD"/>
    <w:rsid w:val="00AB50D9"/>
    <w:rsid w:val="00AB6DD6"/>
    <w:rsid w:val="00AB7355"/>
    <w:rsid w:val="00AD2014"/>
    <w:rsid w:val="00AD5E66"/>
    <w:rsid w:val="00AD737E"/>
    <w:rsid w:val="00B02134"/>
    <w:rsid w:val="00B069FC"/>
    <w:rsid w:val="00B4197B"/>
    <w:rsid w:val="00B74F8E"/>
    <w:rsid w:val="00B7631D"/>
    <w:rsid w:val="00BA5528"/>
    <w:rsid w:val="00BC67ED"/>
    <w:rsid w:val="00BD4373"/>
    <w:rsid w:val="00BD5D60"/>
    <w:rsid w:val="00BE3819"/>
    <w:rsid w:val="00BF2D4D"/>
    <w:rsid w:val="00C04C92"/>
    <w:rsid w:val="00C344CF"/>
    <w:rsid w:val="00C35C5E"/>
    <w:rsid w:val="00C4233D"/>
    <w:rsid w:val="00C4466F"/>
    <w:rsid w:val="00C54A62"/>
    <w:rsid w:val="00C82821"/>
    <w:rsid w:val="00C905A7"/>
    <w:rsid w:val="00C95E90"/>
    <w:rsid w:val="00C9740B"/>
    <w:rsid w:val="00CA0F49"/>
    <w:rsid w:val="00CB1CC7"/>
    <w:rsid w:val="00CB6774"/>
    <w:rsid w:val="00CC2E2C"/>
    <w:rsid w:val="00CC5A0C"/>
    <w:rsid w:val="00CC6A78"/>
    <w:rsid w:val="00CC7807"/>
    <w:rsid w:val="00CD6DCB"/>
    <w:rsid w:val="00CF3559"/>
    <w:rsid w:val="00CF79B6"/>
    <w:rsid w:val="00D10128"/>
    <w:rsid w:val="00D30787"/>
    <w:rsid w:val="00D34F3F"/>
    <w:rsid w:val="00D369E2"/>
    <w:rsid w:val="00D36E2E"/>
    <w:rsid w:val="00D569D9"/>
    <w:rsid w:val="00D80C99"/>
    <w:rsid w:val="00DE57A7"/>
    <w:rsid w:val="00DE645A"/>
    <w:rsid w:val="00DF43F2"/>
    <w:rsid w:val="00E154B4"/>
    <w:rsid w:val="00E32346"/>
    <w:rsid w:val="00E36286"/>
    <w:rsid w:val="00E62451"/>
    <w:rsid w:val="00E7280F"/>
    <w:rsid w:val="00E72BF4"/>
    <w:rsid w:val="00E80571"/>
    <w:rsid w:val="00E85CD0"/>
    <w:rsid w:val="00E95765"/>
    <w:rsid w:val="00EA673D"/>
    <w:rsid w:val="00EB6F7F"/>
    <w:rsid w:val="00ED0CBD"/>
    <w:rsid w:val="00ED42B9"/>
    <w:rsid w:val="00ED500E"/>
    <w:rsid w:val="00EE19AF"/>
    <w:rsid w:val="00F15850"/>
    <w:rsid w:val="00F300C8"/>
    <w:rsid w:val="00F30AA9"/>
    <w:rsid w:val="00F34546"/>
    <w:rsid w:val="00F46C0D"/>
    <w:rsid w:val="00F672CD"/>
    <w:rsid w:val="00F713A0"/>
    <w:rsid w:val="00F7234B"/>
    <w:rsid w:val="00F76CFA"/>
    <w:rsid w:val="00F912C5"/>
    <w:rsid w:val="00FA1B6A"/>
    <w:rsid w:val="00FA2CB6"/>
    <w:rsid w:val="00FA63F5"/>
    <w:rsid w:val="00FB0C46"/>
    <w:rsid w:val="00FB3575"/>
    <w:rsid w:val="00FB4F7A"/>
    <w:rsid w:val="00FC395E"/>
    <w:rsid w:val="00FD0F4E"/>
    <w:rsid w:val="00FD77CF"/>
    <w:rsid w:val="00FE128C"/>
    <w:rsid w:val="00FE58FE"/>
    <w:rsid w:val="00FF3189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color="white">
      <v:fill color="white"/>
      <o:colormru v:ext="edit" colors="lime,#e808bd,blue,#6ff,#4df60a,#f40cb7,#3a07cb,#10f0eb"/>
      <o:colormenu v:ext="edit" fillcolor="#10f0e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37FD"/>
    <w:pPr>
      <w:ind w:left="720"/>
      <w:contextualSpacing/>
    </w:pPr>
  </w:style>
  <w:style w:type="table" w:styleId="a6">
    <w:name w:val="Table Grid"/>
    <w:basedOn w:val="a1"/>
    <w:uiPriority w:val="59"/>
    <w:rsid w:val="00721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346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1929D6"/>
  </w:style>
  <w:style w:type="character" w:styleId="aa">
    <w:name w:val="FollowedHyperlink"/>
    <w:basedOn w:val="a0"/>
    <w:uiPriority w:val="99"/>
    <w:semiHidden/>
    <w:unhideWhenUsed/>
    <w:rsid w:val="003072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44E6-8166-49B6-AF67-9AF46FE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130</cp:revision>
  <dcterms:created xsi:type="dcterms:W3CDTF">2012-07-15T10:23:00Z</dcterms:created>
  <dcterms:modified xsi:type="dcterms:W3CDTF">2012-08-24T11:18:00Z</dcterms:modified>
</cp:coreProperties>
</file>