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B8" w:rsidRDefault="007C653C" w:rsidP="00D447DB">
      <w:pPr>
        <w:pStyle w:val="1"/>
        <w:spacing w:line="360" w:lineRule="auto"/>
        <w:ind w:firstLine="709"/>
        <w:jc w:val="both"/>
        <w:rPr>
          <w:b/>
        </w:rPr>
      </w:pPr>
      <w:proofErr w:type="spellStart"/>
      <w:r>
        <w:rPr>
          <w:b/>
        </w:rPr>
        <w:t>Берсенева</w:t>
      </w:r>
      <w:proofErr w:type="spellEnd"/>
      <w:r>
        <w:rPr>
          <w:b/>
        </w:rPr>
        <w:t xml:space="preserve"> Светлана Павловна</w:t>
      </w:r>
      <w:r w:rsidR="000257B8">
        <w:rPr>
          <w:b/>
        </w:rPr>
        <w:t xml:space="preserve"> </w:t>
      </w:r>
    </w:p>
    <w:p w:rsidR="00C91E7C" w:rsidRDefault="000257B8" w:rsidP="00D447DB">
      <w:pPr>
        <w:pStyle w:val="1"/>
        <w:spacing w:line="360" w:lineRule="auto"/>
        <w:ind w:firstLine="709"/>
        <w:jc w:val="both"/>
        <w:rPr>
          <w:b/>
        </w:rPr>
      </w:pPr>
      <w:r>
        <w:rPr>
          <w:b/>
        </w:rPr>
        <w:t>Учитель математики МАОУ «Гимназия №2» г.</w:t>
      </w:r>
      <w:r w:rsidR="007C653C">
        <w:rPr>
          <w:b/>
        </w:rPr>
        <w:t xml:space="preserve"> </w:t>
      </w:r>
      <w:r>
        <w:rPr>
          <w:b/>
        </w:rPr>
        <w:t>Перми</w:t>
      </w:r>
    </w:p>
    <w:p w:rsidR="007C653C" w:rsidRDefault="007C653C" w:rsidP="00D447DB">
      <w:pPr>
        <w:pStyle w:val="1"/>
        <w:spacing w:line="360" w:lineRule="auto"/>
        <w:ind w:firstLine="709"/>
        <w:jc w:val="center"/>
        <w:rPr>
          <w:b/>
        </w:rPr>
      </w:pPr>
    </w:p>
    <w:p w:rsidR="00C91E7C" w:rsidRDefault="00C91E7C" w:rsidP="00D447DB">
      <w:pPr>
        <w:pStyle w:val="1"/>
        <w:spacing w:line="360" w:lineRule="auto"/>
        <w:ind w:firstLine="709"/>
        <w:jc w:val="center"/>
        <w:rPr>
          <w:b/>
        </w:rPr>
      </w:pPr>
      <w:r>
        <w:rPr>
          <w:b/>
        </w:rPr>
        <w:t>Решение текстовых задач, как разновидность свободного мышления школьника</w:t>
      </w:r>
    </w:p>
    <w:p w:rsidR="00742CA8" w:rsidRDefault="00742CA8" w:rsidP="00D447DB">
      <w:pPr>
        <w:spacing w:line="360" w:lineRule="auto"/>
        <w:ind w:firstLine="709"/>
        <w:jc w:val="both"/>
        <w:rPr>
          <w:sz w:val="28"/>
          <w:szCs w:val="28"/>
        </w:rPr>
      </w:pPr>
      <w:r w:rsidRPr="00742CA8">
        <w:rPr>
          <w:sz w:val="28"/>
          <w:szCs w:val="28"/>
        </w:rPr>
        <w:t>В условиях инновационного  развития современной школы от педагога требуется</w:t>
      </w:r>
      <w:r w:rsidR="00AC0018">
        <w:rPr>
          <w:sz w:val="28"/>
          <w:szCs w:val="28"/>
        </w:rPr>
        <w:t xml:space="preserve"> находить </w:t>
      </w:r>
      <w:r w:rsidRPr="00742CA8">
        <w:rPr>
          <w:sz w:val="28"/>
          <w:szCs w:val="28"/>
        </w:rPr>
        <w:t xml:space="preserve"> </w:t>
      </w:r>
      <w:r w:rsidR="00AC0018">
        <w:rPr>
          <w:sz w:val="28"/>
          <w:szCs w:val="28"/>
        </w:rPr>
        <w:t xml:space="preserve">все новые и новые </w:t>
      </w:r>
      <w:r w:rsidRPr="00742CA8">
        <w:rPr>
          <w:sz w:val="28"/>
          <w:szCs w:val="28"/>
        </w:rPr>
        <w:t xml:space="preserve"> пути повышения качества школьного</w:t>
      </w:r>
      <w:r w:rsidR="00AC0018">
        <w:rPr>
          <w:sz w:val="28"/>
          <w:szCs w:val="28"/>
        </w:rPr>
        <w:t xml:space="preserve"> образования, которые бы отвечали требованиям реализации Национальной</w:t>
      </w:r>
      <w:r w:rsidR="005B068C">
        <w:rPr>
          <w:sz w:val="28"/>
          <w:szCs w:val="28"/>
        </w:rPr>
        <w:t xml:space="preserve"> образовательной </w:t>
      </w:r>
      <w:r w:rsidR="00AC0018">
        <w:rPr>
          <w:sz w:val="28"/>
          <w:szCs w:val="28"/>
        </w:rPr>
        <w:t xml:space="preserve"> инициативы «Наша новая школа».</w:t>
      </w:r>
    </w:p>
    <w:p w:rsidR="00165A16" w:rsidRDefault="00AC0018" w:rsidP="00D447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учителей математики </w:t>
      </w:r>
      <w:r w:rsidR="005B068C">
        <w:rPr>
          <w:sz w:val="28"/>
          <w:szCs w:val="28"/>
        </w:rPr>
        <w:t xml:space="preserve">главной </w:t>
      </w:r>
      <w:r>
        <w:rPr>
          <w:sz w:val="28"/>
          <w:szCs w:val="28"/>
        </w:rPr>
        <w:t>проверкой качества</w:t>
      </w:r>
      <w:r w:rsidR="005B068C">
        <w:rPr>
          <w:sz w:val="28"/>
          <w:szCs w:val="28"/>
        </w:rPr>
        <w:t xml:space="preserve"> </w:t>
      </w:r>
      <w:r w:rsidR="00BE1065">
        <w:rPr>
          <w:sz w:val="28"/>
          <w:szCs w:val="28"/>
        </w:rPr>
        <w:t>знаний</w:t>
      </w:r>
      <w:r w:rsidR="005B0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является </w:t>
      </w:r>
      <w:r w:rsidR="005B068C">
        <w:rPr>
          <w:sz w:val="28"/>
          <w:szCs w:val="28"/>
        </w:rPr>
        <w:t xml:space="preserve">Единый Государственный Экзамен. По результатам многих лет, одной из сложных тем, по </w:t>
      </w:r>
      <w:r w:rsidR="00BE1065">
        <w:rPr>
          <w:sz w:val="28"/>
          <w:szCs w:val="28"/>
        </w:rPr>
        <w:t>которой выпускники набирают не очень большое количество</w:t>
      </w:r>
      <w:r w:rsidR="005B068C">
        <w:rPr>
          <w:sz w:val="28"/>
          <w:szCs w:val="28"/>
        </w:rPr>
        <w:t xml:space="preserve"> баллов, является </w:t>
      </w:r>
      <w:r w:rsidR="00BE1065">
        <w:rPr>
          <w:sz w:val="28"/>
          <w:szCs w:val="28"/>
        </w:rPr>
        <w:t xml:space="preserve">тема </w:t>
      </w:r>
      <w:r w:rsidR="00953EA1">
        <w:rPr>
          <w:sz w:val="28"/>
          <w:szCs w:val="28"/>
        </w:rPr>
        <w:t>«Решение текстовых задач»</w:t>
      </w:r>
      <w:proofErr w:type="gramStart"/>
      <w:r w:rsidR="00E30DA0">
        <w:rPr>
          <w:sz w:val="28"/>
          <w:szCs w:val="28"/>
        </w:rPr>
        <w:t xml:space="preserve">( </w:t>
      </w:r>
      <w:proofErr w:type="gramEnd"/>
      <w:r w:rsidR="00E30DA0">
        <w:rPr>
          <w:sz w:val="28"/>
          <w:szCs w:val="28"/>
        </w:rPr>
        <w:t xml:space="preserve">2009 год процент выполнения таких заданий -42,3%; </w:t>
      </w:r>
      <w:r w:rsidR="00953EA1">
        <w:rPr>
          <w:sz w:val="28"/>
          <w:szCs w:val="28"/>
        </w:rPr>
        <w:t xml:space="preserve">в 2010 году-40,4%; </w:t>
      </w:r>
      <w:r w:rsidR="00E30DA0">
        <w:rPr>
          <w:sz w:val="28"/>
          <w:szCs w:val="28"/>
        </w:rPr>
        <w:t>в 2011году -45,2</w:t>
      </w:r>
      <w:r w:rsidR="00953EA1">
        <w:rPr>
          <w:sz w:val="28"/>
          <w:szCs w:val="28"/>
        </w:rPr>
        <w:t>%</w:t>
      </w:r>
      <w:r w:rsidR="00E30DA0">
        <w:rPr>
          <w:sz w:val="28"/>
          <w:szCs w:val="28"/>
        </w:rPr>
        <w:t>; в 2012</w:t>
      </w:r>
      <w:r w:rsidR="00953EA1">
        <w:rPr>
          <w:sz w:val="28"/>
          <w:szCs w:val="28"/>
        </w:rPr>
        <w:t>году</w:t>
      </w:r>
      <w:r w:rsidR="00E30DA0">
        <w:rPr>
          <w:sz w:val="28"/>
          <w:szCs w:val="28"/>
        </w:rPr>
        <w:t>-52,7</w:t>
      </w:r>
      <w:r w:rsidR="00953EA1">
        <w:rPr>
          <w:sz w:val="28"/>
          <w:szCs w:val="28"/>
        </w:rPr>
        <w:t>%</w:t>
      </w:r>
      <w:r w:rsidR="00E30DA0">
        <w:rPr>
          <w:sz w:val="28"/>
          <w:szCs w:val="28"/>
        </w:rPr>
        <w:t>)</w:t>
      </w:r>
      <w:r w:rsidR="00953EA1">
        <w:rPr>
          <w:sz w:val="28"/>
          <w:szCs w:val="28"/>
        </w:rPr>
        <w:t>.</w:t>
      </w:r>
      <w:r w:rsidR="00BE1065">
        <w:rPr>
          <w:sz w:val="28"/>
          <w:szCs w:val="28"/>
        </w:rPr>
        <w:t xml:space="preserve"> Возникает вопрос: « Почему?»</w:t>
      </w:r>
    </w:p>
    <w:p w:rsidR="00BE1065" w:rsidRDefault="00BE1065" w:rsidP="00D447DB">
      <w:pPr>
        <w:pStyle w:val="21"/>
        <w:spacing w:line="360" w:lineRule="auto"/>
        <w:ind w:firstLine="709"/>
      </w:pPr>
      <w:r>
        <w:rPr>
          <w:szCs w:val="28"/>
        </w:rPr>
        <w:t xml:space="preserve">Проанализировав существующие программы, можно прийти к выводу, что </w:t>
      </w:r>
      <w:r>
        <w:t xml:space="preserve">решение текстовых задач предусмотрено в 5-6 классах, а в последующих классах на данную тему отдана незначительная часть времени. Наверное, поэтому, подходя к выпускному классу, учащиеся слабо владеют способами решения текстовых задач.  Многие из них, встретившись с задачей незнакомого или малознакомого вида, теряются и не знают, как к ней подступиться. </w:t>
      </w:r>
      <w:r w:rsidR="00B33C06">
        <w:t>[</w:t>
      </w:r>
      <w:r w:rsidR="0037218C">
        <w:t>7</w:t>
      </w:r>
      <w:r w:rsidR="00B33C06">
        <w:t>]</w:t>
      </w:r>
      <w:r>
        <w:t xml:space="preserve"> </w:t>
      </w:r>
    </w:p>
    <w:p w:rsidR="00397C26" w:rsidRPr="00397C26" w:rsidRDefault="00BE1065" w:rsidP="00D447DB">
      <w:pPr>
        <w:pStyle w:val="21"/>
        <w:spacing w:line="360" w:lineRule="auto"/>
        <w:ind w:firstLine="709"/>
      </w:pPr>
      <w:r>
        <w:t xml:space="preserve">А это просто недопустимо. И чтобы исправить этот недостаток, я на уроках математики и факультативных занятиях «Дополнительные главы  математики»  </w:t>
      </w:r>
      <w:r w:rsidR="00E62500">
        <w:t xml:space="preserve">поэтапно </w:t>
      </w:r>
      <w:r>
        <w:t>применяю курс  «</w:t>
      </w:r>
      <w:r w:rsidR="00397C26">
        <w:t xml:space="preserve">Методы решения текстовых задач». </w:t>
      </w:r>
      <w:r w:rsidR="0037218C">
        <w:t>Этот  материал</w:t>
      </w:r>
      <w:r w:rsidR="00397C26" w:rsidRPr="00397C26">
        <w:t xml:space="preserve"> позволяет сгладить противоречия, которые возникают при изучении данной темы в школе и в предлагаемых вариантах ЕГЭ.</w:t>
      </w:r>
    </w:p>
    <w:p w:rsidR="00BE1065" w:rsidRDefault="00397C26" w:rsidP="00D447DB">
      <w:pPr>
        <w:pStyle w:val="21"/>
        <w:spacing w:line="360" w:lineRule="auto"/>
        <w:ind w:firstLine="709"/>
      </w:pPr>
      <w:r>
        <w:t>Данный курс</w:t>
      </w:r>
      <w:r w:rsidR="00BE1065">
        <w:t xml:space="preserve"> был мною разработан при обучении на факультете переподготовки и повышения квалификации ИНО ПГПУ под руководством доктора физико-математических наук, профе</w:t>
      </w:r>
      <w:r>
        <w:t xml:space="preserve">ссора - А.Е. Малых. Он </w:t>
      </w:r>
      <w:r w:rsidR="00BE1065">
        <w:t xml:space="preserve">разработан </w:t>
      </w:r>
      <w:r w:rsidR="00BE1065">
        <w:lastRenderedPageBreak/>
        <w:t>в соответствии с основными принципами изучения задач, которые рассматриваются в работах Джорджа Пойа,  Л.М. Фридмана, Е.Н.Турецкого.</w:t>
      </w:r>
      <w:r w:rsidR="00B33C06">
        <w:t xml:space="preserve"> [3]</w:t>
      </w:r>
    </w:p>
    <w:p w:rsidR="00B33C06" w:rsidRDefault="00442CF6" w:rsidP="00D447DB">
      <w:pPr>
        <w:pStyle w:val="1"/>
        <w:spacing w:line="360" w:lineRule="auto"/>
        <w:ind w:firstLine="709"/>
        <w:jc w:val="both"/>
      </w:pPr>
      <w:r w:rsidRPr="00E62500">
        <w:rPr>
          <w:b/>
          <w:i/>
        </w:rPr>
        <w:t>Текстовые задачи в общепринятом понимании – это такое</w:t>
      </w:r>
      <w:r w:rsidR="00D447DB">
        <w:rPr>
          <w:b/>
          <w:i/>
        </w:rPr>
        <w:t xml:space="preserve"> </w:t>
      </w:r>
      <w:r w:rsidRPr="00E62500">
        <w:rPr>
          <w:b/>
          <w:i/>
        </w:rPr>
        <w:t>математическое задание,  в котором соотношение между известными и неизвестными величинами задается неявно, а именно, с помощью объяснительного текста.</w:t>
      </w:r>
      <w:r w:rsidR="00B33C06" w:rsidRPr="00B33C06">
        <w:t xml:space="preserve"> </w:t>
      </w:r>
    </w:p>
    <w:p w:rsidR="00442CF6" w:rsidRDefault="00442CF6" w:rsidP="00D447DB">
      <w:pPr>
        <w:pStyle w:val="21"/>
        <w:spacing w:line="360" w:lineRule="auto"/>
        <w:ind w:firstLine="709"/>
      </w:pPr>
      <w:r>
        <w:t xml:space="preserve">Формирование у школьников интереса к решению этих задач является важнейшим средством развития у них интереса к математике и к её изучению, вместе с тем эффективным средством приобщения учащихся к учебной математической деятельности творческого характера. Решая текстовую задачу, можно показать школьникам, что математика, отражая явления реальной действительности, является мощным средством её познания. </w:t>
      </w:r>
    </w:p>
    <w:p w:rsidR="00442CF6" w:rsidRDefault="00442CF6" w:rsidP="00D447DB">
      <w:pPr>
        <w:pStyle w:val="31"/>
        <w:ind w:firstLine="709"/>
        <w:jc w:val="both"/>
      </w:pPr>
      <w:r>
        <w:t>Тем более, в наше время профильная и уровневая дифференциация обучения предполагает разнообразие методических приемов при решении задач. Все большее значение приобретают методы, способствующие сознательному усвоению математических знаний, позволяющие вовлекать учащихся в творческую деятельность.</w:t>
      </w:r>
    </w:p>
    <w:p w:rsidR="00442CF6" w:rsidRDefault="00442CF6" w:rsidP="00D447DB">
      <w:pPr>
        <w:pStyle w:val="21"/>
        <w:spacing w:line="360" w:lineRule="auto"/>
        <w:ind w:firstLine="709"/>
      </w:pPr>
    </w:p>
    <w:p w:rsidR="00442CF6" w:rsidRDefault="00442CF6" w:rsidP="00D447DB">
      <w:pPr>
        <w:pStyle w:val="8"/>
        <w:ind w:firstLine="709"/>
      </w:pPr>
      <w:r>
        <w:t>Как же научить решать текстовую задачу?</w:t>
      </w:r>
    </w:p>
    <w:p w:rsidR="00442CF6" w:rsidRDefault="00442CF6" w:rsidP="00D447D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Нередко мы учим решать задачи на движение, на части, на проценты, смеси и т.д. </w:t>
      </w:r>
    </w:p>
    <w:p w:rsidR="00442CF6" w:rsidRDefault="00442CF6" w:rsidP="00D447D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Но методисты давно установили, что обучение решать задачи, относя их к какому-либо классу, приводит не к успеху, а к его видимости. </w:t>
      </w:r>
    </w:p>
    <w:p w:rsidR="00442CF6" w:rsidRDefault="00D447DB" w:rsidP="00D447D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«</w:t>
      </w:r>
      <w:r w:rsidR="00442CF6">
        <w:rPr>
          <w:b/>
          <w:sz w:val="28"/>
        </w:rPr>
        <w:t xml:space="preserve">Мы слишком часто учим классифицировать задачи, вместо того, чтобы учить сразу их решать», - писал ещё в 50-х годах </w:t>
      </w:r>
      <w:proofErr w:type="spellStart"/>
      <w:r w:rsidR="00442CF6">
        <w:rPr>
          <w:b/>
          <w:sz w:val="28"/>
        </w:rPr>
        <w:t>М.Потоцкий</w:t>
      </w:r>
      <w:proofErr w:type="spellEnd"/>
      <w:r w:rsidR="00442CF6">
        <w:rPr>
          <w:b/>
          <w:sz w:val="28"/>
        </w:rPr>
        <w:t>.</w:t>
      </w:r>
    </w:p>
    <w:p w:rsidR="00442CF6" w:rsidRDefault="00442CF6" w:rsidP="00D447DB">
      <w:pPr>
        <w:pStyle w:val="21"/>
        <w:spacing w:line="360" w:lineRule="auto"/>
        <w:ind w:firstLine="709"/>
      </w:pPr>
      <w:r>
        <w:t>Таким образом, он считал, что целесообразнее научить учащихся  различным методам решения текстовых задач.</w:t>
      </w:r>
      <w:r w:rsidR="00B33C06" w:rsidRPr="00B33C06">
        <w:t xml:space="preserve"> </w:t>
      </w:r>
      <w:r w:rsidR="00B33C06">
        <w:t>[5]</w:t>
      </w:r>
    </w:p>
    <w:p w:rsidR="00442CF6" w:rsidRDefault="00442CF6" w:rsidP="00D447DB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Одним из наиболее применяемых, любимым всеми учителями, методов, является </w:t>
      </w:r>
      <w:proofErr w:type="gramStart"/>
      <w:r>
        <w:rPr>
          <w:b/>
          <w:sz w:val="28"/>
        </w:rPr>
        <w:t>алгебраический</w:t>
      </w:r>
      <w:proofErr w:type="gramEnd"/>
      <w:r>
        <w:rPr>
          <w:b/>
          <w:sz w:val="28"/>
        </w:rPr>
        <w:t>.</w:t>
      </w:r>
      <w:r>
        <w:rPr>
          <w:sz w:val="28"/>
        </w:rPr>
        <w:t xml:space="preserve"> Под ним понимают язык уравнений и неравенств. Он, как гора, возвышается над всеми остальными методами. Большинство  </w:t>
      </w:r>
      <w:r>
        <w:rPr>
          <w:sz w:val="28"/>
        </w:rPr>
        <w:lastRenderedPageBreak/>
        <w:t xml:space="preserve">задач учащиеся решают именно этим способом. Вместе с тем, не умаляя его достоинств, полезно познакомить школьников с другими методами – </w:t>
      </w:r>
      <w:r>
        <w:rPr>
          <w:b/>
          <w:sz w:val="28"/>
        </w:rPr>
        <w:t>арифметическим</w:t>
      </w:r>
      <w:r>
        <w:rPr>
          <w:sz w:val="28"/>
        </w:rPr>
        <w:t xml:space="preserve"> и </w:t>
      </w:r>
      <w:r>
        <w:rPr>
          <w:b/>
          <w:sz w:val="28"/>
        </w:rPr>
        <w:t>наглядно – геометрическим.</w:t>
      </w:r>
    </w:p>
    <w:p w:rsidR="00442CF6" w:rsidRDefault="00442CF6" w:rsidP="00D447DB">
      <w:pPr>
        <w:pStyle w:val="3"/>
        <w:spacing w:line="360" w:lineRule="auto"/>
        <w:ind w:firstLine="709"/>
      </w:pPr>
      <w:r>
        <w:t>Арифметический метод</w:t>
      </w:r>
    </w:p>
    <w:p w:rsidR="00442CF6" w:rsidRDefault="00442CF6" w:rsidP="00D447DB">
      <w:pPr>
        <w:pStyle w:val="21"/>
        <w:spacing w:line="360" w:lineRule="auto"/>
        <w:ind w:firstLine="709"/>
      </w:pPr>
      <w:r>
        <w:t>Значимость арифметических задач в последнее время недооценивалась. Чуть ли не с первого класса школьников приучают к алгебраическим методам, а при этом страдает логическая культура учащихся, оказываются ущербными навыки владения математическим аппаратом. Поэтому с 5 класса, начинаю рассматривать основные группы типовых задач, решаемых арифметическим методом:</w:t>
      </w:r>
    </w:p>
    <w:p w:rsidR="00442CF6" w:rsidRDefault="00442CF6" w:rsidP="00D447DB">
      <w:pPr>
        <w:pStyle w:val="21"/>
        <w:spacing w:line="360" w:lineRule="auto"/>
        <w:ind w:firstLine="709"/>
      </w:pPr>
      <w:r>
        <w:rPr>
          <w:b/>
        </w:rPr>
        <w:t>1. Способ замены неизвестной величины</w:t>
      </w:r>
      <w:r>
        <w:t xml:space="preserve">. </w:t>
      </w:r>
    </w:p>
    <w:p w:rsidR="00442CF6" w:rsidRDefault="00442CF6" w:rsidP="00D447DB">
      <w:pPr>
        <w:pStyle w:val="21"/>
        <w:spacing w:line="360" w:lineRule="auto"/>
        <w:ind w:firstLine="709"/>
      </w:pPr>
      <w:r>
        <w:rPr>
          <w:b/>
        </w:rPr>
        <w:t>2. Способ уравнивания данных</w:t>
      </w:r>
      <w:r>
        <w:t>.</w:t>
      </w:r>
    </w:p>
    <w:p w:rsidR="00442CF6" w:rsidRDefault="00442CF6" w:rsidP="00D447DB">
      <w:pPr>
        <w:pStyle w:val="21"/>
        <w:spacing w:line="360" w:lineRule="auto"/>
        <w:ind w:firstLine="709"/>
      </w:pPr>
      <w:r>
        <w:rPr>
          <w:b/>
        </w:rPr>
        <w:t xml:space="preserve">3. Способ </w:t>
      </w:r>
      <w:proofErr w:type="spellStart"/>
      <w:r>
        <w:rPr>
          <w:b/>
        </w:rPr>
        <w:t>метатезиса</w:t>
      </w:r>
      <w:proofErr w:type="spellEnd"/>
      <w:r>
        <w:t>.</w:t>
      </w:r>
    </w:p>
    <w:p w:rsidR="00442CF6" w:rsidRDefault="00442CF6" w:rsidP="00D447DB">
      <w:pPr>
        <w:pStyle w:val="21"/>
        <w:spacing w:line="360" w:lineRule="auto"/>
        <w:ind w:firstLine="709"/>
      </w:pPr>
      <w:r>
        <w:rPr>
          <w:b/>
        </w:rPr>
        <w:t>4. Способ исключения неизвестной величины</w:t>
      </w:r>
      <w:r>
        <w:t>.</w:t>
      </w:r>
    </w:p>
    <w:p w:rsidR="00442CF6" w:rsidRDefault="00442CF6" w:rsidP="00D447DB">
      <w:pPr>
        <w:pStyle w:val="21"/>
        <w:spacing w:line="360" w:lineRule="auto"/>
        <w:ind w:firstLine="709"/>
      </w:pPr>
      <w:r>
        <w:rPr>
          <w:b/>
        </w:rPr>
        <w:t>5. Метод остатков</w:t>
      </w:r>
      <w:r>
        <w:t>.</w:t>
      </w:r>
    </w:p>
    <w:p w:rsidR="00442CF6" w:rsidRDefault="00442CF6" w:rsidP="00D447DB">
      <w:pPr>
        <w:pStyle w:val="21"/>
        <w:spacing w:line="360" w:lineRule="auto"/>
        <w:ind w:firstLine="709"/>
      </w:pPr>
      <w:r>
        <w:rPr>
          <w:b/>
        </w:rPr>
        <w:t xml:space="preserve">6. Способ деления числа на части, </w:t>
      </w:r>
      <w:proofErr w:type="spellStart"/>
      <w:proofErr w:type="gramStart"/>
      <w:r>
        <w:rPr>
          <w:b/>
        </w:rPr>
        <w:t>разностно</w:t>
      </w:r>
      <w:proofErr w:type="spellEnd"/>
      <w:r>
        <w:rPr>
          <w:b/>
        </w:rPr>
        <w:t xml:space="preserve"> неравные</w:t>
      </w:r>
      <w:proofErr w:type="gramEnd"/>
      <w:r>
        <w:t>.</w:t>
      </w:r>
    </w:p>
    <w:p w:rsidR="00181D54" w:rsidRDefault="00442CF6" w:rsidP="00D447DB">
      <w:pPr>
        <w:pStyle w:val="21"/>
        <w:spacing w:line="360" w:lineRule="auto"/>
        <w:ind w:firstLine="709"/>
      </w:pPr>
      <w:r>
        <w:rPr>
          <w:b/>
        </w:rPr>
        <w:t>7. Способ нахождения чисел по их сумме и разности</w:t>
      </w:r>
      <w:r>
        <w:t>.</w:t>
      </w:r>
      <w:r w:rsidR="00181D54">
        <w:t>[6]</w:t>
      </w:r>
    </w:p>
    <w:p w:rsidR="00442CF6" w:rsidRDefault="00442CF6" w:rsidP="00D447DB">
      <w:pPr>
        <w:pStyle w:val="21"/>
        <w:spacing w:line="360" w:lineRule="auto"/>
        <w:ind w:firstLine="709"/>
      </w:pPr>
      <w:r>
        <w:t>При решении задач данным методом учащиеся приобретают навык понимать скрытые в условии задачи зависимости, устанавливать взаимную связь между данными числами и искомой величиной, выбирать соответствующее арифметическое действие. Все эти навыки повышают умственное развитие учащихся, способствуют укреплению логического мышления, играют большую роль в способности ясно, просто и последовательно рассуждать.</w:t>
      </w:r>
    </w:p>
    <w:p w:rsidR="00442CF6" w:rsidRPr="00B33C06" w:rsidRDefault="00D447DB" w:rsidP="00D447DB">
      <w:pPr>
        <w:pStyle w:val="21"/>
        <w:spacing w:line="360" w:lineRule="auto"/>
        <w:ind w:firstLine="709"/>
      </w:pPr>
      <w:r>
        <w:t>В</w:t>
      </w:r>
      <w:r w:rsidR="00E62500">
        <w:t xml:space="preserve"> этом мне</w:t>
      </w:r>
      <w:r w:rsidR="00442CF6">
        <w:t xml:space="preserve"> помогает</w:t>
      </w:r>
      <w:r w:rsidR="00E62500">
        <w:t xml:space="preserve"> очень старая</w:t>
      </w:r>
      <w:r w:rsidR="00442CF6">
        <w:t xml:space="preserve"> книга </w:t>
      </w:r>
      <w:r w:rsidR="00442CF6">
        <w:rPr>
          <w:b/>
          <w:i/>
        </w:rPr>
        <w:t xml:space="preserve">Фимичева С.В., </w:t>
      </w:r>
      <w:proofErr w:type="spellStart"/>
      <w:r w:rsidR="00442CF6">
        <w:rPr>
          <w:b/>
          <w:i/>
        </w:rPr>
        <w:t>Чекмарева</w:t>
      </w:r>
      <w:proofErr w:type="spellEnd"/>
      <w:r w:rsidR="00442CF6">
        <w:rPr>
          <w:b/>
          <w:i/>
        </w:rPr>
        <w:t xml:space="preserve"> Я.Ф. Руководство к решению арифметических задач</w:t>
      </w:r>
      <w:proofErr w:type="gramStart"/>
      <w:r w:rsidR="00442CF6">
        <w:rPr>
          <w:b/>
          <w:i/>
        </w:rPr>
        <w:t>.(</w:t>
      </w:r>
      <w:proofErr w:type="gramEnd"/>
      <w:r w:rsidR="00442CF6">
        <w:rPr>
          <w:b/>
          <w:i/>
        </w:rPr>
        <w:t>М:Учпедгиз,1948 )</w:t>
      </w:r>
      <w:r w:rsidR="00B33C06" w:rsidRPr="00B33C06">
        <w:t xml:space="preserve"> </w:t>
      </w:r>
      <w:r w:rsidR="00B33C06">
        <w:t>[</w:t>
      </w:r>
      <w:r w:rsidR="00181D54">
        <w:t>4</w:t>
      </w:r>
      <w:r w:rsidR="00B33C06">
        <w:t>]</w:t>
      </w:r>
    </w:p>
    <w:p w:rsidR="00442CF6" w:rsidRDefault="00442CF6" w:rsidP="00D447DB">
      <w:pPr>
        <w:pStyle w:val="21"/>
        <w:spacing w:line="360" w:lineRule="auto"/>
        <w:ind w:firstLine="709"/>
      </w:pPr>
      <w:r>
        <w:t xml:space="preserve">Детям нравится решать задачи именно из этой книги, узнавая о жизни, ценностях, понятиях того времени. Ведь для них это уже  история. </w:t>
      </w:r>
    </w:p>
    <w:p w:rsidR="00442CF6" w:rsidRDefault="00442CF6" w:rsidP="00D447DB">
      <w:pPr>
        <w:pStyle w:val="21"/>
        <w:spacing w:line="360" w:lineRule="auto"/>
        <w:ind w:firstLine="709"/>
      </w:pPr>
      <w:r>
        <w:t xml:space="preserve">Вообще, исторические моменты на уроке всегда повышают интерес к предмету, а текстовые задачи – богатейший материал для этого. Здесь можно </w:t>
      </w:r>
      <w:r>
        <w:lastRenderedPageBreak/>
        <w:t>показать правила, которые применялись древними людьми, решать задачи, дошедшие до нас в математических рукописях и т. д.</w:t>
      </w:r>
    </w:p>
    <w:p w:rsidR="00442CF6" w:rsidRDefault="00442CF6" w:rsidP="00D447DB">
      <w:pPr>
        <w:pStyle w:val="21"/>
        <w:spacing w:line="360" w:lineRule="auto"/>
        <w:ind w:firstLine="709"/>
        <w:jc w:val="center"/>
        <w:rPr>
          <w:b/>
          <w:u w:val="single"/>
        </w:rPr>
      </w:pPr>
      <w:r>
        <w:rPr>
          <w:b/>
          <w:u w:val="single"/>
        </w:rPr>
        <w:t>Геометрический метод.</w:t>
      </w:r>
    </w:p>
    <w:p w:rsidR="00442CF6" w:rsidRDefault="00442CF6" w:rsidP="00D447DB">
      <w:pPr>
        <w:pStyle w:val="21"/>
        <w:spacing w:line="360" w:lineRule="auto"/>
        <w:ind w:firstLine="709"/>
      </w:pPr>
      <w:r>
        <w:t xml:space="preserve">Под геометрическим способом решения задач понимается способ решения, заключающийся в использовании геометрических представлений. </w:t>
      </w:r>
    </w:p>
    <w:p w:rsidR="00442CF6" w:rsidRDefault="00442CF6" w:rsidP="00D447D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курсе алгебры можно использовать три основных вида геометрических моделей текстовых задач:</w:t>
      </w:r>
    </w:p>
    <w:p w:rsidR="00442CF6" w:rsidRDefault="00442CF6" w:rsidP="00D447D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а) одномерные (линейные) диаграммы;</w:t>
      </w:r>
    </w:p>
    <w:p w:rsidR="00442CF6" w:rsidRDefault="00442CF6" w:rsidP="00D447D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б) двумерные диаграммы;</w:t>
      </w:r>
    </w:p>
    <w:p w:rsidR="00442CF6" w:rsidRDefault="00442CF6" w:rsidP="00D447D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в) графические и графико-геометрические модели;</w:t>
      </w:r>
    </w:p>
    <w:p w:rsidR="00442CF6" w:rsidRDefault="00442CF6" w:rsidP="00D447DB">
      <w:pPr>
        <w:pStyle w:val="31"/>
        <w:ind w:firstLine="709"/>
        <w:jc w:val="both"/>
      </w:pPr>
      <w:r>
        <w:t>Данный метод начинаю рассматривать с учащимися 6 класса (одномерные и линейные диаграммы), а со второго полугодия 7 класса знакомлю с  графической моделью решения текстовых задач. В 7 классе учащиеся только начинают изучать курс геометрии и некоторые свойства геометрических фигур ещё не знают (например, свойства подобных треугольников), поэтому применять сразу графико-геометрический метод при решении алгебраических задач они не могут.  В то же время в этом классе изучаются линейная функция и её график, графическое решение систем двух линейных уравнений с двумя переменными.  В курсе физики идет знакомство с графиками равномерных процессов, поэтому имеются все условия для того, чтобы показать возможность использования графического метода при решении текстовых задач в курсе алгебры.</w:t>
      </w:r>
    </w:p>
    <w:p w:rsidR="00442CF6" w:rsidRDefault="00442CF6" w:rsidP="00D447D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Во втором полугодии 8 класса, после изучения признаков подобия треугольников, я знакомлю учащихся с графико-геометрическим методом, где, используя разные геометрические соотношения (равновеликость и </w:t>
      </w:r>
      <w:proofErr w:type="spellStart"/>
      <w:r>
        <w:rPr>
          <w:sz w:val="28"/>
        </w:rPr>
        <w:t>равносоставленность</w:t>
      </w:r>
      <w:proofErr w:type="spellEnd"/>
      <w:r>
        <w:rPr>
          <w:sz w:val="28"/>
        </w:rPr>
        <w:t xml:space="preserve"> прямоугольников, неравенство длин отрезков, подобие треугольников и т.д.), учу составлять различные уравнения для решения задач.</w:t>
      </w:r>
    </w:p>
    <w:p w:rsidR="00442CF6" w:rsidRDefault="00442CF6" w:rsidP="00D447DB">
      <w:pPr>
        <w:pStyle w:val="8"/>
        <w:ind w:firstLine="709"/>
        <w:jc w:val="center"/>
        <w:rPr>
          <w:u w:val="single"/>
        </w:rPr>
      </w:pPr>
      <w:r>
        <w:rPr>
          <w:u w:val="single"/>
        </w:rPr>
        <w:t>Алгебраический метод</w:t>
      </w:r>
    </w:p>
    <w:p w:rsidR="00442CF6" w:rsidRDefault="00442CF6" w:rsidP="00D447DB">
      <w:pPr>
        <w:pStyle w:val="2"/>
        <w:ind w:firstLine="709"/>
      </w:pPr>
      <w:r>
        <w:t xml:space="preserve">Изучается на протяжении всего курса алгебры, но, начиная с 8 класса, обучение решению текстовых задач алгебраическим и геометрическим </w:t>
      </w:r>
      <w:r>
        <w:lastRenderedPageBreak/>
        <w:t>методами веду параллельно, показывая преимущества и недостатки использования каждого из них при решении конкретной задачи. Впоследствии учащиеся сами выбирают метод решения, исходя из разных стилей мышления: понятийно - логического или эмоционально - образного.</w:t>
      </w:r>
    </w:p>
    <w:p w:rsidR="00442CF6" w:rsidRDefault="00442CF6" w:rsidP="00D447DB">
      <w:pPr>
        <w:pStyle w:val="21"/>
        <w:spacing w:line="360" w:lineRule="auto"/>
        <w:ind w:firstLine="709"/>
      </w:pPr>
      <w:r>
        <w:t xml:space="preserve">Существует мнение: </w:t>
      </w:r>
      <w:r>
        <w:rPr>
          <w:b/>
          <w:i/>
        </w:rPr>
        <w:t xml:space="preserve">Лучший способ изучить что-либо – это открыть самому. </w:t>
      </w:r>
      <w:r>
        <w:t xml:space="preserve">Лихтенберг (немецкий физик 18-го столетия, более известный как составитель афоризмов) добавляет сюда интересный штрих: </w:t>
      </w:r>
      <w:r>
        <w:rPr>
          <w:b/>
          <w:i/>
        </w:rPr>
        <w:t xml:space="preserve">То, что вы были принуждены открыть сами, оставляет в вашем уме дорожку, которой вы сможете снова воспользоваться, когда в том возникнет необходимость. </w:t>
      </w:r>
      <w:r w:rsidR="0037218C">
        <w:t>[5</w:t>
      </w:r>
      <w:r w:rsidR="00B33C06">
        <w:t>]</w:t>
      </w:r>
    </w:p>
    <w:p w:rsidR="00442CF6" w:rsidRDefault="00442CF6" w:rsidP="00D447DB">
      <w:pPr>
        <w:pStyle w:val="31"/>
        <w:ind w:firstLine="709"/>
        <w:jc w:val="both"/>
      </w:pPr>
      <w:r>
        <w:t>Поэтому с учениками 8-9 классов веду работу по созданию «</w:t>
      </w:r>
      <w:proofErr w:type="spellStart"/>
      <w:r>
        <w:t>решебника</w:t>
      </w:r>
      <w:proofErr w:type="spellEnd"/>
      <w:r>
        <w:t xml:space="preserve">» текстовых задач различными методами. Учащиеся   пополняют записи в своих тетрадях, обмениваясь решениями с одноклассниками на семинарских занятиях.  </w:t>
      </w:r>
    </w:p>
    <w:p w:rsidR="00E30DA0" w:rsidRDefault="00442CF6" w:rsidP="00D447DB">
      <w:pPr>
        <w:pStyle w:val="21"/>
        <w:spacing w:line="360" w:lineRule="auto"/>
        <w:ind w:firstLine="709"/>
      </w:pPr>
      <w:r>
        <w:t xml:space="preserve">В 10-11 классах спецкурс «Дополнительные главы математики» ведут в нашей гимназии преподаватели ВУЗов, но работа не прекращается. Она переходит в другую форму - </w:t>
      </w:r>
      <w:proofErr w:type="spellStart"/>
      <w:r>
        <w:t>очно-заочную</w:t>
      </w:r>
      <w:proofErr w:type="spellEnd"/>
      <w:r>
        <w:t xml:space="preserve">. Совместно с учащимися старших классов составляется новый раздел с подбором задач, предлагаемых на ЕГЭ прошлых лет. Причем, многие из них  решены несколькими способами. </w:t>
      </w:r>
      <w:r w:rsidR="00E30DA0">
        <w:t xml:space="preserve">     </w:t>
      </w:r>
    </w:p>
    <w:p w:rsidR="00442CF6" w:rsidRDefault="00442CF6" w:rsidP="00D447DB">
      <w:pPr>
        <w:pStyle w:val="21"/>
        <w:spacing w:line="360" w:lineRule="auto"/>
        <w:ind w:firstLine="709"/>
      </w:pPr>
      <w:r>
        <w:t>Таким поэтапным изучением методов решения текстовых задач, я считаю, можно добиться усвоения одного из самых сложных разделов математики, основной целью которой является развитие абстрактного мышления и исследовательских умений ученика. При этом учащийся становится более самостоятельным в своих суждениях, аргументированным</w:t>
      </w:r>
      <w:r w:rsidR="00291D1D">
        <w:t>.</w:t>
      </w:r>
      <w:r w:rsidR="00E30DA0">
        <w:t xml:space="preserve"> </w:t>
      </w:r>
      <w:r>
        <w:t>И</w:t>
      </w:r>
      <w:r w:rsidR="00E30DA0">
        <w:t>,</w:t>
      </w:r>
      <w:r w:rsidR="00291D1D">
        <w:t xml:space="preserve"> самое </w:t>
      </w:r>
      <w:r>
        <w:t>главное то, что ученика, у которого сформирован интерес к решению задач, легче приобщить к математической деятельности творческого характера</w:t>
      </w:r>
      <w:r w:rsidR="00291D1D">
        <w:rPr>
          <w:rStyle w:val="c0"/>
        </w:rPr>
        <w:t>,</w:t>
      </w:r>
      <w:r w:rsidR="00E30DA0">
        <w:rPr>
          <w:rStyle w:val="c0"/>
        </w:rPr>
        <w:t xml:space="preserve"> </w:t>
      </w:r>
      <w:r w:rsidR="00291D1D">
        <w:rPr>
          <w:rStyle w:val="c0"/>
        </w:rPr>
        <w:t xml:space="preserve"> </w:t>
      </w:r>
      <w:r w:rsidR="00291D1D" w:rsidRPr="00E30DA0">
        <w:t>вызывая интерес сначала к процессу поиска решения задачи, а потом и к изучаемому предмету.</w:t>
      </w:r>
      <w:r w:rsidR="00E30DA0">
        <w:t xml:space="preserve"> </w:t>
      </w:r>
      <w:r>
        <w:t>Тем самым воспитать думающего, рассужда</w:t>
      </w:r>
      <w:r w:rsidR="000257B8">
        <w:t xml:space="preserve">ющего, </w:t>
      </w:r>
      <w:r w:rsidR="0037218C">
        <w:t>имеющего свободное мышление, человека.</w:t>
      </w:r>
      <w:r>
        <w:t xml:space="preserve"> </w:t>
      </w:r>
    </w:p>
    <w:p w:rsidR="00F51E79" w:rsidRPr="007C653C" w:rsidRDefault="000257B8" w:rsidP="007C653C">
      <w:pPr>
        <w:pStyle w:val="a3"/>
        <w:ind w:firstLine="709"/>
        <w:jc w:val="center"/>
        <w:rPr>
          <w:b/>
        </w:rPr>
      </w:pPr>
      <w:r w:rsidRPr="007C653C">
        <w:rPr>
          <w:b/>
        </w:rPr>
        <w:t>Библиографический список</w:t>
      </w:r>
    </w:p>
    <w:p w:rsidR="00F51E79" w:rsidRPr="007C653C" w:rsidRDefault="00F51E79" w:rsidP="007C653C">
      <w:pPr>
        <w:pStyle w:val="aa"/>
        <w:numPr>
          <w:ilvl w:val="0"/>
          <w:numId w:val="6"/>
        </w:numPr>
        <w:ind w:firstLine="709"/>
        <w:jc w:val="both"/>
      </w:pPr>
      <w:proofErr w:type="spellStart"/>
      <w:r w:rsidRPr="007C653C">
        <w:lastRenderedPageBreak/>
        <w:t>Баврин</w:t>
      </w:r>
      <w:proofErr w:type="spellEnd"/>
      <w:r w:rsidRPr="007C653C">
        <w:t xml:space="preserve"> </w:t>
      </w:r>
      <w:proofErr w:type="spellStart"/>
      <w:r w:rsidRPr="007C653C">
        <w:t>И.И.,Фрибус</w:t>
      </w:r>
      <w:proofErr w:type="spellEnd"/>
      <w:r w:rsidRPr="007C653C">
        <w:t xml:space="preserve"> Е.А. Старинные задачи</w:t>
      </w:r>
      <w:proofErr w:type="gramStart"/>
      <w:r w:rsidRPr="007C653C">
        <w:t>.-</w:t>
      </w:r>
      <w:proofErr w:type="gramEnd"/>
      <w:r w:rsidRPr="007C653C">
        <w:t>М.,Наука,1994.</w:t>
      </w:r>
    </w:p>
    <w:p w:rsidR="00873E8C" w:rsidRPr="007C653C" w:rsidRDefault="00873E8C" w:rsidP="007C653C">
      <w:pPr>
        <w:ind w:left="360" w:firstLine="709"/>
        <w:jc w:val="both"/>
      </w:pPr>
      <w:proofErr w:type="spellStart"/>
      <w:r w:rsidRPr="007C653C">
        <w:rPr>
          <w:bCs/>
        </w:rPr>
        <w:t>Шевкин</w:t>
      </w:r>
      <w:proofErr w:type="spellEnd"/>
      <w:r w:rsidRPr="007C653C">
        <w:rPr>
          <w:bCs/>
        </w:rPr>
        <w:t xml:space="preserve"> А.В.</w:t>
      </w:r>
      <w:r w:rsidRPr="007C653C">
        <w:t xml:space="preserve"> Текстовые задачи по математике: 7–11 классы. – М.: ИЛЕКСА. – 2011</w:t>
      </w:r>
    </w:p>
    <w:p w:rsidR="00F51E79" w:rsidRPr="007C653C" w:rsidRDefault="00F51E79" w:rsidP="007C653C">
      <w:pPr>
        <w:pStyle w:val="aa"/>
        <w:numPr>
          <w:ilvl w:val="0"/>
          <w:numId w:val="6"/>
        </w:numPr>
        <w:ind w:firstLine="709"/>
        <w:jc w:val="both"/>
      </w:pPr>
      <w:r w:rsidRPr="007C653C">
        <w:t xml:space="preserve">Волович М. Как успешно обучать </w:t>
      </w:r>
      <w:proofErr w:type="spellStart"/>
      <w:r w:rsidRPr="007C653C">
        <w:t>математике</w:t>
      </w:r>
      <w:proofErr w:type="gramStart"/>
      <w:r w:rsidRPr="007C653C">
        <w:t>.-</w:t>
      </w:r>
      <w:proofErr w:type="gramEnd"/>
      <w:r w:rsidRPr="007C653C">
        <w:t>Математика</w:t>
      </w:r>
      <w:proofErr w:type="spellEnd"/>
      <w:r w:rsidRPr="007C653C">
        <w:t>, приложение к газете «1 сентября»  1997.-№14 –стр.2.</w:t>
      </w:r>
    </w:p>
    <w:p w:rsidR="00181D54" w:rsidRPr="007C653C" w:rsidRDefault="00181D54" w:rsidP="007C653C">
      <w:pPr>
        <w:pStyle w:val="aa"/>
        <w:numPr>
          <w:ilvl w:val="0"/>
          <w:numId w:val="6"/>
        </w:numPr>
        <w:ind w:firstLine="709"/>
        <w:jc w:val="both"/>
      </w:pPr>
      <w:r w:rsidRPr="007C653C">
        <w:t xml:space="preserve">Фимичев С.В., </w:t>
      </w:r>
      <w:proofErr w:type="spellStart"/>
      <w:r w:rsidRPr="007C653C">
        <w:t>Чекмарев</w:t>
      </w:r>
      <w:proofErr w:type="spellEnd"/>
      <w:r w:rsidRPr="007C653C">
        <w:t xml:space="preserve"> Я.Ф. Руководство к решению арифметических задач.- М., Учпедгиз,1948.</w:t>
      </w:r>
    </w:p>
    <w:p w:rsidR="00F51E79" w:rsidRPr="007C653C" w:rsidRDefault="00F51E79" w:rsidP="007C653C">
      <w:pPr>
        <w:pStyle w:val="aa"/>
        <w:numPr>
          <w:ilvl w:val="0"/>
          <w:numId w:val="6"/>
        </w:numPr>
        <w:ind w:firstLine="709"/>
        <w:jc w:val="both"/>
      </w:pPr>
      <w:proofErr w:type="spellStart"/>
      <w:r w:rsidRPr="007C653C">
        <w:t>Купнис</w:t>
      </w:r>
      <w:proofErr w:type="spellEnd"/>
      <w:r w:rsidRPr="007C653C">
        <w:t xml:space="preserve"> И.М. Задачи на составление уравнений и неравенств.- М., Просвещение ,1980.</w:t>
      </w:r>
    </w:p>
    <w:p w:rsidR="00F51E79" w:rsidRPr="007C653C" w:rsidRDefault="00F51E79" w:rsidP="007C653C">
      <w:pPr>
        <w:pStyle w:val="aa"/>
        <w:numPr>
          <w:ilvl w:val="0"/>
          <w:numId w:val="6"/>
        </w:numPr>
        <w:ind w:firstLine="709"/>
        <w:jc w:val="both"/>
      </w:pPr>
      <w:proofErr w:type="spellStart"/>
      <w:r w:rsidRPr="007C653C">
        <w:t>Мусихина</w:t>
      </w:r>
      <w:proofErr w:type="spellEnd"/>
      <w:r w:rsidRPr="007C653C">
        <w:t xml:space="preserve"> И.В., Малых А.Е. Приемы решения старинных арифметических задач. </w:t>
      </w:r>
      <w:proofErr w:type="gramStart"/>
      <w:r w:rsidRPr="007C653C">
        <w:t>-П</w:t>
      </w:r>
      <w:proofErr w:type="gramEnd"/>
      <w:r w:rsidRPr="007C653C">
        <w:t>ермь,1999</w:t>
      </w:r>
    </w:p>
    <w:p w:rsidR="00F51E79" w:rsidRPr="007C653C" w:rsidRDefault="00F51E79" w:rsidP="007C653C">
      <w:pPr>
        <w:pStyle w:val="aa"/>
        <w:numPr>
          <w:ilvl w:val="0"/>
          <w:numId w:val="6"/>
        </w:numPr>
        <w:ind w:firstLine="709"/>
        <w:jc w:val="both"/>
      </w:pPr>
      <w:r w:rsidRPr="007C653C">
        <w:t xml:space="preserve">Перевощикова Е.Н. Обучение решению текстовых задач: цели и </w:t>
      </w:r>
      <w:proofErr w:type="spellStart"/>
      <w:r w:rsidRPr="007C653C">
        <w:t>диагностика</w:t>
      </w:r>
      <w:proofErr w:type="gramStart"/>
      <w:r w:rsidRPr="007C653C">
        <w:t>.-</w:t>
      </w:r>
      <w:proofErr w:type="gramEnd"/>
      <w:r w:rsidRPr="007C653C">
        <w:t>Математика</w:t>
      </w:r>
      <w:proofErr w:type="spellEnd"/>
      <w:r w:rsidRPr="007C653C">
        <w:t xml:space="preserve"> в школе.-1998 №2 стр. 62.</w:t>
      </w:r>
    </w:p>
    <w:p w:rsidR="00F51E79" w:rsidRPr="007C653C" w:rsidRDefault="00F51E79" w:rsidP="007C653C">
      <w:pPr>
        <w:pStyle w:val="aa"/>
        <w:numPr>
          <w:ilvl w:val="0"/>
          <w:numId w:val="6"/>
        </w:numPr>
        <w:ind w:firstLine="709"/>
        <w:jc w:val="both"/>
      </w:pPr>
      <w:proofErr w:type="spellStart"/>
      <w:r w:rsidRPr="007C653C">
        <w:t>Самусенко</w:t>
      </w:r>
      <w:proofErr w:type="spellEnd"/>
      <w:r w:rsidRPr="007C653C">
        <w:t xml:space="preserve"> </w:t>
      </w:r>
      <w:r w:rsidR="00873E8C" w:rsidRPr="007C653C">
        <w:t xml:space="preserve">А.В., </w:t>
      </w:r>
      <w:proofErr w:type="spellStart"/>
      <w:r w:rsidR="00873E8C" w:rsidRPr="007C653C">
        <w:t>Казаченок</w:t>
      </w:r>
      <w:proofErr w:type="spellEnd"/>
      <w:r w:rsidR="00873E8C" w:rsidRPr="007C653C">
        <w:t xml:space="preserve"> В.В. Математика</w:t>
      </w:r>
      <w:r w:rsidRPr="007C653C">
        <w:t>: типичные ошибки абитуриентов.- Минск, Высшая школа,1995.</w:t>
      </w:r>
    </w:p>
    <w:sectPr w:rsidR="00F51E79" w:rsidRPr="007C653C" w:rsidSect="00D447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DB" w:rsidRDefault="00D447DB" w:rsidP="00D447DB">
      <w:r>
        <w:separator/>
      </w:r>
    </w:p>
  </w:endnote>
  <w:endnote w:type="continuationSeparator" w:id="1">
    <w:p w:rsidR="00D447DB" w:rsidRDefault="00D447DB" w:rsidP="00D4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DB" w:rsidRDefault="00D447DB" w:rsidP="00D447DB">
      <w:r>
        <w:separator/>
      </w:r>
    </w:p>
  </w:footnote>
  <w:footnote w:type="continuationSeparator" w:id="1">
    <w:p w:rsidR="00D447DB" w:rsidRDefault="00D447DB" w:rsidP="00D44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6BA"/>
    <w:multiLevelType w:val="hybridMultilevel"/>
    <w:tmpl w:val="7C0C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1C1"/>
    <w:multiLevelType w:val="hybridMultilevel"/>
    <w:tmpl w:val="4DCAC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0362A"/>
    <w:multiLevelType w:val="hybridMultilevel"/>
    <w:tmpl w:val="821A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39EE"/>
    <w:multiLevelType w:val="hybridMultilevel"/>
    <w:tmpl w:val="20F4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671C8"/>
    <w:multiLevelType w:val="hybridMultilevel"/>
    <w:tmpl w:val="D1A2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B3939"/>
    <w:multiLevelType w:val="singleLevel"/>
    <w:tmpl w:val="F154E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F6"/>
    <w:rsid w:val="000257B8"/>
    <w:rsid w:val="00165A16"/>
    <w:rsid w:val="00181D54"/>
    <w:rsid w:val="00291D1D"/>
    <w:rsid w:val="0037218C"/>
    <w:rsid w:val="00397C26"/>
    <w:rsid w:val="00442CF6"/>
    <w:rsid w:val="00465BB1"/>
    <w:rsid w:val="004C4C9A"/>
    <w:rsid w:val="005B068C"/>
    <w:rsid w:val="007103BA"/>
    <w:rsid w:val="00737C46"/>
    <w:rsid w:val="00742CA8"/>
    <w:rsid w:val="007C653C"/>
    <w:rsid w:val="00873E8C"/>
    <w:rsid w:val="00953EA1"/>
    <w:rsid w:val="009A761C"/>
    <w:rsid w:val="00AC0018"/>
    <w:rsid w:val="00AC743D"/>
    <w:rsid w:val="00B33C06"/>
    <w:rsid w:val="00BE1065"/>
    <w:rsid w:val="00C91E7C"/>
    <w:rsid w:val="00D447DB"/>
    <w:rsid w:val="00E30DA0"/>
    <w:rsid w:val="00E62500"/>
    <w:rsid w:val="00F5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CF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42CF6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42CF6"/>
    <w:pPr>
      <w:keepNext/>
      <w:jc w:val="center"/>
      <w:outlineLvl w:val="2"/>
    </w:pPr>
    <w:rPr>
      <w:b/>
      <w:bCs/>
      <w:sz w:val="28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42CF6"/>
    <w:pPr>
      <w:keepNext/>
      <w:outlineLvl w:val="4"/>
    </w:pPr>
    <w:rPr>
      <w:b/>
      <w:i/>
    </w:rPr>
  </w:style>
  <w:style w:type="paragraph" w:styleId="8">
    <w:name w:val="heading 8"/>
    <w:basedOn w:val="a"/>
    <w:next w:val="a"/>
    <w:link w:val="80"/>
    <w:semiHidden/>
    <w:unhideWhenUsed/>
    <w:qFormat/>
    <w:rsid w:val="00442CF6"/>
    <w:pPr>
      <w:keepNext/>
      <w:spacing w:line="360" w:lineRule="auto"/>
      <w:jc w:val="both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C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2C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42CF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442CF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42C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442CF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42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42CF6"/>
    <w:pPr>
      <w:spacing w:line="360" w:lineRule="auto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442C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51E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1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3E8C"/>
    <w:rPr>
      <w:b/>
      <w:bCs/>
    </w:rPr>
  </w:style>
  <w:style w:type="paragraph" w:customStyle="1" w:styleId="c3">
    <w:name w:val="c3"/>
    <w:basedOn w:val="a"/>
    <w:rsid w:val="00165A16"/>
    <w:pPr>
      <w:spacing w:before="100" w:beforeAutospacing="1" w:after="100" w:afterAutospacing="1"/>
    </w:pPr>
  </w:style>
  <w:style w:type="character" w:customStyle="1" w:styleId="c0">
    <w:name w:val="c0"/>
    <w:basedOn w:val="a0"/>
    <w:rsid w:val="00165A16"/>
  </w:style>
  <w:style w:type="character" w:customStyle="1" w:styleId="c10">
    <w:name w:val="c10"/>
    <w:basedOn w:val="a0"/>
    <w:rsid w:val="00165A16"/>
  </w:style>
  <w:style w:type="paragraph" w:styleId="a6">
    <w:name w:val="header"/>
    <w:basedOn w:val="a"/>
    <w:link w:val="a7"/>
    <w:uiPriority w:val="99"/>
    <w:semiHidden/>
    <w:unhideWhenUsed/>
    <w:rsid w:val="00D447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4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47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4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4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373A-6E15-4885-AC4E-FEB33A09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Учитель</cp:lastModifiedBy>
  <cp:revision>6</cp:revision>
  <cp:lastPrinted>2012-08-27T15:01:00Z</cp:lastPrinted>
  <dcterms:created xsi:type="dcterms:W3CDTF">2012-08-23T04:58:00Z</dcterms:created>
  <dcterms:modified xsi:type="dcterms:W3CDTF">2012-08-28T09:17:00Z</dcterms:modified>
</cp:coreProperties>
</file>