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70" w:rsidRDefault="00403F70" w:rsidP="00403F7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Нетрадиционные формы развития интеллектуальных способностей младших школьников</w:t>
      </w:r>
    </w:p>
    <w:p w:rsidR="00403F70" w:rsidRDefault="00403F70" w:rsidP="00403F7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Карпухова Зоя Михайловна</w:t>
      </w:r>
    </w:p>
    <w:p w:rsidR="00403F70" w:rsidRDefault="00403F70" w:rsidP="00403F7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МАОУ «Средняя общеобразовательная школа №3» г. Краснокамска)</w:t>
      </w:r>
    </w:p>
    <w:p w:rsidR="00446F7A" w:rsidRDefault="00403F70" w:rsidP="003F1A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интеллектуального развития учащихся в условиях современной школы приобретает доминирующее значение. Внимание к этой проблеме  диктуется условиями современной жизни. </w:t>
      </w:r>
    </w:p>
    <w:p w:rsidR="00403F70" w:rsidRDefault="00403F70" w:rsidP="003F1A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 и необычность работы учителя начальных классов в том, что необходимо быть специалистом в области разноплановых наук.</w:t>
      </w:r>
      <w:r w:rsidR="0044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- это основная организационная форма обучения в школе. Учебные предметы включают в себя богатые возможности для духовного, нравственного, эмоционального и интеллектуального развития ребенка, развитие познавательной и творческой активности, формирования умений и навыков владения матер</w:t>
      </w:r>
      <w:r w:rsidR="0044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заинтересовать ребят изучением предметов, сделать урок интересным, любимыми, увлекательными? Ответы на эти вопросы я ищу ежедневно  на протяжении 25 лет.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внедрения ФГОС особое значение придаётся технологиям деятельностного обучения. Я считаю, что нестандартные формы  уроков повышают эффективность и способствуют поддержанию стабильного интереса к учебной работе и лучшему усвоению программного материала.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уроки в начальной школе по-прежнему занимают значительное место. Это связано с возрастными о</w:t>
      </w:r>
      <w:r w:rsidR="00A7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собенностями младших 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Анализируя личный опыт, могу с уверенностью сказать, что данная форма является всегда выигрышной, т.к. в ней представлены игровые моменты, оригинальная подача материала, занятость учащихся не только при подготовке уроков, но и в проведении самих уроков через различные формы коллективной и групповой работы. Задания, которые я даю детям на нетрадиционных уроках, помогают им постоянно находиться в атмосфере творческого поиска. </w:t>
      </w:r>
      <w:r w:rsidR="00A7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</w:t>
      </w:r>
      <w:r w:rsidR="0044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нетрадиционный урок </w:t>
      </w:r>
      <w:r w:rsidR="00A7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7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традиционного. </w:t>
      </w:r>
      <w:r w:rsidR="00A7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есет элементы нового, изменяются внешние рамки, места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</w:t>
      </w:r>
      <w:r w:rsidR="00A7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ения;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спользуется внепрограммный материал, </w:t>
      </w:r>
      <w:r w:rsidR="00A7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ривлекаются для организа</w:t>
      </w:r>
      <w:r w:rsidR="00A7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87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урока люди разных профессий;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кабинета, использо</w:t>
      </w:r>
      <w:r w:rsidR="00A7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НИТ;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обязательный самоанализ в период подготовки к уроку, на уроке и после его проведения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оздается временная инициативная группа и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учащихся для подготовки урока;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пределяются чётко три дидактические задачи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педагогической литературы позволил выделить несколько десятков типов нестандартных уроков. Перечислю типы н</w:t>
      </w:r>
      <w:r w:rsidR="0087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етрадиционных уроков, которые я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ости: уроки “погружения”, пресс-конференции, со</w:t>
      </w:r>
      <w:r w:rsidR="0087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ревнования, 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КВН, театрализованные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компьютерные уроки, уроки взаимообучения уч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ащихся, уроки творчества, аукционы, самоуправления,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зачеты, уроки сом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отчеты, уроки-формулы, конкурсы,  бинарные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уроки-фантазии, уроки-игры, уроки-«суды», уроки поиска истины, уроки-лекции, уроки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-концерты, уроки-диалоги, ролевые игры,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нференции, интегрированные,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</w:t>
      </w:r>
      <w:r w:rsidR="00EA0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ры,  межпредметные уроки, экскурсии,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урок–интервью, видео–уроки, урок–мечта  и другие.</w:t>
      </w:r>
    </w:p>
    <w:p w:rsidR="00F144D1" w:rsidRDefault="00403F70" w:rsidP="003F1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я постоянно ищу способы оживления урока, стараюсь разнообразить формы объяснения и обратной связи, так как младший школьник имеет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Для того чтобы поддерживать на уроке внимание детей, необходима организация активной и интересной мыслительной деятельности. 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Разумеется, никто не требует отмены традиционного урока, как основной формы обучения и воспитания детей. Речь идет об использовании в разных видах учебной деятельности нестандартных, оригинальных приемов активизирующих всех учеников, повышающих интерес к занятиям и вместе с тем обеспечивающих быстроту запоминания, понимания и усвоения учебного материала. К таким урокам я тщательно готовлюсь: пишу сценарии, даю предварительные задания, объясняю построение урока, роль и задачи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ученика; готовлю наглядные пособия, презентации, музыкальное оформление, дидактический материал.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своей педагогической практике я использую на обычных уроках игры и упражнения для развития интеллекта учащихся. Приведу несколько примеров: «Лимерики» и «Буриме», задачи на развитие воображения, метод фокальных объектов, процедура - групповая картина, «Быки-коровы», большое количество разнообразных словесных игр, «Антивремя», «Ассоциации»,  «Волшебный карандаш», «Домино», «Концентрация», «Л</w:t>
      </w:r>
      <w:r w:rsidR="0087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естница понятий», «Логичность»</w:t>
      </w:r>
      <w:r w:rsidR="00DB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65D6" w:rsidRPr="006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«Опечатка», «Ошибающийся учитель», «Пальцы», «Перевоплощения», «Поиск аналогий», «Паутинка», «Разведчик», «Селектор», «Сходство и различ</w:t>
      </w:r>
      <w:r w:rsidR="00DB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ие»</w:t>
      </w:r>
      <w:r w:rsidR="00DB65D6" w:rsidRPr="006C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</w:p>
    <w:p w:rsidR="00403F70" w:rsidRDefault="00DB65D6" w:rsidP="00DB6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A51">
        <w:rPr>
          <w:rFonts w:ascii="Times New Roman" w:hAnsi="Times New Roman" w:cs="Times New Roman"/>
          <w:sz w:val="28"/>
          <w:szCs w:val="28"/>
        </w:rPr>
        <w:t>С развитием различных педагогических технологий растут требования к качеству и объему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70">
        <w:rPr>
          <w:rFonts w:ascii="Times New Roman" w:hAnsi="Times New Roman" w:cs="Times New Roman"/>
          <w:sz w:val="28"/>
          <w:szCs w:val="28"/>
        </w:rPr>
        <w:t>Интеллектуальное развитие ребенка предполагает не только усвоение знаний «о том, что» и знаний «о том, как», но и знаний о том, какой Я». Знание собственных интеллектуальных особенностей является мощным стимулом развития индивидуальных интеллектуальных сил.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Нынешним школьникам приходится вмещать столько информации в свою память, что порой их неустойчивая молодая психика не выдерживает таких нагрузок. Отсюда эмоциональные срывы, подавленность. Тут уже не приходится говорить о развитии творческого потенциала, требующего бережного, вдумчивого отношения, происходит непрерывная гонка за количеством и качеством знаний.</w:t>
      </w:r>
    </w:p>
    <w:p w:rsidR="00403F70" w:rsidRDefault="003F1ADC" w:rsidP="003F1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Практикуя,</w:t>
      </w:r>
      <w:r w:rsidR="00403F70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403F70">
        <w:rPr>
          <w:rFonts w:ascii="Times New Roman" w:hAnsi="Times New Roman" w:cs="Times New Roman"/>
          <w:sz w:val="28"/>
          <w:szCs w:val="28"/>
        </w:rPr>
        <w:t>стараюсь найти ответы на вопросы: Как не отбить у ребенка желание учиться? Как помочь ему развить и реализовать свои способности? Как сделать так, чтобы одаренный ребенок не стал рядовым отличником или хорошистом (в лучшем случае), а  сформировался бы в творческую личность, способную решать самостоятельно жизненные задачи?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воспитания и обучения детей я не игнорирую у них качественное своеобразие способностей и одаренности, а стараюсь развивать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его, применяя к учащемуся различные методы и приемы индивидуального воздействия.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много зависит от того, как ведется преподавание. Но беда наших школ в том, что даже самый лу</w:t>
      </w:r>
      <w:r w:rsidR="007F1F44">
        <w:rPr>
          <w:rFonts w:ascii="Times New Roman" w:hAnsi="Times New Roman" w:cs="Times New Roman"/>
          <w:sz w:val="28"/>
          <w:szCs w:val="28"/>
        </w:rPr>
        <w:t xml:space="preserve">чший учитель, имея дело с целым </w:t>
      </w:r>
      <w:r>
        <w:rPr>
          <w:rFonts w:ascii="Times New Roman" w:hAnsi="Times New Roman" w:cs="Times New Roman"/>
          <w:sz w:val="28"/>
          <w:szCs w:val="28"/>
        </w:rPr>
        <w:t>классом, лишен возможности ориентироваться на тех, кто идет впереди.  Как учитель-практик, я пришла к пониманию, что один из главных способов реализации этой задачи является выявление одаренности, развитие способностей и детского воображения.  Во внеурочное время я веду кружок «Наши надежды». В программе этого курса я использую «Комплекс заданий и упражнений для развития интеллектуальных способностей  и воображения младших школьников», который разработала несколько лет назад и апробировала уже на двух классах (выпусках).</w:t>
      </w:r>
      <w:r w:rsidR="007F1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Цель: выявление способных и одаренных детей;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развитие у детей интеллектуальных способностей (чтобы они не утратили свой первоначальный потенциал, т.е. сохранить их как творческих личностей); 2) активизация творческой активности; 3)подготовка к перспективному обучению и личностному развитию в основной школе.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развития одаренности и воображения детей можно свести к 8 блокам, каждый из которых имеет свои особенности. Одни блоки (или задания в них) имеют трех или четырех – уровневый характер (подобные, но не одинаковые задания усложняются в каждом классе). Другие рассчитаны на одноразовое или постоянное применение.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 – диагностический и контрольно-измерительный.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диагностика проводиться  в первом классе в начале учебного года. Затем контрольные промежуточные замеры проводятся еще дважды: в конце второго и начале третьего класса, итоговый замер – конец 4 класса, желательно провести сравнительный – в середине или конце 5 класса.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блок </w:t>
      </w:r>
      <w:r w:rsidR="007F1F44">
        <w:rPr>
          <w:rFonts w:ascii="Times New Roman" w:hAnsi="Times New Roman" w:cs="Times New Roman"/>
          <w:sz w:val="28"/>
          <w:szCs w:val="28"/>
        </w:rPr>
        <w:t>– простые 3-х уровневые задания; 3 блок – конструирование образа;</w:t>
      </w:r>
      <w:r w:rsidR="003F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F1F44">
        <w:rPr>
          <w:rFonts w:ascii="Times New Roman" w:hAnsi="Times New Roman" w:cs="Times New Roman"/>
          <w:sz w:val="28"/>
          <w:szCs w:val="28"/>
        </w:rPr>
        <w:t xml:space="preserve">блок – реконструкция реальности; </w:t>
      </w:r>
      <w:r>
        <w:rPr>
          <w:rFonts w:ascii="Times New Roman" w:hAnsi="Times New Roman" w:cs="Times New Roman"/>
          <w:sz w:val="28"/>
          <w:szCs w:val="28"/>
        </w:rPr>
        <w:t>5 блок – проектирование необычного.(4 уровня)</w:t>
      </w:r>
      <w:r w:rsidR="007F1F4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6 блок – комплекс одно</w:t>
      </w:r>
      <w:r w:rsidR="007F1F44">
        <w:rPr>
          <w:rFonts w:ascii="Times New Roman" w:hAnsi="Times New Roman" w:cs="Times New Roman"/>
          <w:sz w:val="28"/>
          <w:szCs w:val="28"/>
        </w:rPr>
        <w:t xml:space="preserve">актных игр и постоянных </w:t>
      </w:r>
      <w:r w:rsidR="007F1F44">
        <w:rPr>
          <w:rFonts w:ascii="Times New Roman" w:hAnsi="Times New Roman" w:cs="Times New Roman"/>
          <w:sz w:val="28"/>
          <w:szCs w:val="28"/>
        </w:rPr>
        <w:lastRenderedPageBreak/>
        <w:t xml:space="preserve">заданий; 7 блок – конкурс вопросов; </w:t>
      </w:r>
      <w:r>
        <w:rPr>
          <w:rFonts w:ascii="Times New Roman" w:hAnsi="Times New Roman" w:cs="Times New Roman"/>
          <w:sz w:val="28"/>
          <w:szCs w:val="28"/>
        </w:rPr>
        <w:t>8 блок – «Теремок» ответов или «Добро пожаловать, почемучки!».</w:t>
      </w:r>
    </w:p>
    <w:p w:rsidR="00403F70" w:rsidRDefault="00403F70" w:rsidP="003F1A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восемь блоков развивают интеллектуальные и творческие способности учащихся, позволяют решать контрольно-измерительные задачи, т.к. по результатам каждого задания определяется степень оригинальности их решения. Что позволяет с одной стороны, одаренным детям быть в центре внимания учителя, а с другой, создает возможности самореализации каждым ребенком. </w:t>
      </w:r>
    </w:p>
    <w:p w:rsidR="007F1F44" w:rsidRDefault="00403F70" w:rsidP="003F1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интерес к нетрадиционным урокам и внеурочной деятел</w:t>
      </w:r>
      <w:r w:rsidR="007F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в начальной школе 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усилился. Это связано с различными преобразованиями, происходящими в нашей стране, которые создали определенные условия для переосмысления процессов в сфере образования, создания новых типов уроков, активного внедрения в уроки и внеурочную деятельность различных педагогических методов и способов развития интереса у детей младшего школьного возраста, авторских программ и учебников. Организация нетрадиционного урока предполагает создание условий для овладения школьниками приемами умственной деятельности.  Я считаю, что огромную роль в воспитании «нового» ученика играет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становление базовых интеллектуальных качеств личности</w:t>
      </w:r>
      <w:r w:rsidR="007F1F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4CC8" w:rsidRPr="00DB65D6" w:rsidRDefault="00403F70" w:rsidP="00DB6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</w:t>
      </w:r>
      <w:r w:rsidR="003F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сделать вывод: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занятия. Нетрадиционные формы проведения уроков и занятий дают возможность не только поднять интерес учащихся к изучаемым предметам, но и развивать их творческую самостоятельность. Такие формы проведения занятий "снимают" традиционность урока, оживляют мысль. Однако необходимо отметить, что слишком частое обращение к подобным формам организации учебного процесса нецелесообразно, так как нетрадиционные уроки могут быстро стать традиционными, что, в конечном счете, приведет к падению у учащихся интереса к предмету.</w:t>
      </w:r>
    </w:p>
    <w:sectPr w:rsidR="001E4CC8" w:rsidRPr="00DB65D6" w:rsidSect="003F1AD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AD" w:rsidRDefault="00D862AD" w:rsidP="007F1F44">
      <w:pPr>
        <w:spacing w:after="0" w:line="240" w:lineRule="auto"/>
      </w:pPr>
      <w:r>
        <w:separator/>
      </w:r>
    </w:p>
  </w:endnote>
  <w:endnote w:type="continuationSeparator" w:id="0">
    <w:p w:rsidR="00D862AD" w:rsidRDefault="00D862AD" w:rsidP="007F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6891"/>
      <w:docPartObj>
        <w:docPartGallery w:val="Page Numbers (Bottom of Page)"/>
        <w:docPartUnique/>
      </w:docPartObj>
    </w:sdtPr>
    <w:sdtContent>
      <w:p w:rsidR="007F1F44" w:rsidRDefault="007F1F44">
        <w:pPr>
          <w:pStyle w:val="a5"/>
          <w:jc w:val="center"/>
        </w:pPr>
        <w:fldSimple w:instr=" PAGE   \* MERGEFORMAT ">
          <w:r w:rsidR="00DB65D6">
            <w:rPr>
              <w:noProof/>
            </w:rPr>
            <w:t>4</w:t>
          </w:r>
        </w:fldSimple>
      </w:p>
    </w:sdtContent>
  </w:sdt>
  <w:p w:rsidR="007F1F44" w:rsidRDefault="007F1F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AD" w:rsidRDefault="00D862AD" w:rsidP="007F1F44">
      <w:pPr>
        <w:spacing w:after="0" w:line="240" w:lineRule="auto"/>
      </w:pPr>
      <w:r>
        <w:separator/>
      </w:r>
    </w:p>
  </w:footnote>
  <w:footnote w:type="continuationSeparator" w:id="0">
    <w:p w:rsidR="00D862AD" w:rsidRDefault="00D862AD" w:rsidP="007F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2F3"/>
    <w:multiLevelType w:val="multilevel"/>
    <w:tmpl w:val="430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F70"/>
    <w:rsid w:val="001E4CC8"/>
    <w:rsid w:val="003F1ADC"/>
    <w:rsid w:val="00403F70"/>
    <w:rsid w:val="00446F7A"/>
    <w:rsid w:val="007F1F44"/>
    <w:rsid w:val="00872F65"/>
    <w:rsid w:val="00A77371"/>
    <w:rsid w:val="00D862AD"/>
    <w:rsid w:val="00DB65D6"/>
    <w:rsid w:val="00EA0809"/>
    <w:rsid w:val="00F1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F44"/>
  </w:style>
  <w:style w:type="paragraph" w:styleId="a5">
    <w:name w:val="footer"/>
    <w:basedOn w:val="a"/>
    <w:link w:val="a6"/>
    <w:uiPriority w:val="99"/>
    <w:unhideWhenUsed/>
    <w:rsid w:val="007F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CB5A-9622-4231-8F8B-AF6A8412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2012-10-07T06:48:00Z</dcterms:created>
  <dcterms:modified xsi:type="dcterms:W3CDTF">2012-10-07T08:16:00Z</dcterms:modified>
</cp:coreProperties>
</file>