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62" w:rsidRPr="001A46FB" w:rsidRDefault="00740262" w:rsidP="00740262">
      <w:pPr>
        <w:pStyle w:val="FR2"/>
        <w:spacing w:before="0"/>
        <w:ind w:left="4956"/>
        <w:rPr>
          <w:sz w:val="26"/>
          <w:szCs w:val="26"/>
        </w:rPr>
      </w:pPr>
      <w:bookmarkStart w:id="0" w:name="_GoBack"/>
      <w:bookmarkEnd w:id="0"/>
      <w:r w:rsidRPr="001A46FB">
        <w:rPr>
          <w:sz w:val="26"/>
          <w:szCs w:val="26"/>
        </w:rPr>
        <w:t xml:space="preserve">Приложение </w:t>
      </w:r>
    </w:p>
    <w:p w:rsidR="00740262" w:rsidRPr="001A46FB" w:rsidRDefault="00740262" w:rsidP="00740262">
      <w:pPr>
        <w:pStyle w:val="FR2"/>
        <w:spacing w:before="0"/>
        <w:ind w:left="4956"/>
        <w:rPr>
          <w:sz w:val="26"/>
          <w:szCs w:val="26"/>
        </w:rPr>
      </w:pPr>
      <w:r w:rsidRPr="001A46FB">
        <w:rPr>
          <w:sz w:val="26"/>
          <w:szCs w:val="26"/>
        </w:rPr>
        <w:t>к приказу НИУ ВШЭ</w:t>
      </w:r>
    </w:p>
    <w:p w:rsidR="00740262" w:rsidRDefault="005D0C86" w:rsidP="00BD59B7">
      <w:pPr>
        <w:pStyle w:val="FR2"/>
        <w:spacing w:before="0"/>
        <w:ind w:left="4956"/>
        <w:rPr>
          <w:sz w:val="26"/>
          <w:szCs w:val="26"/>
        </w:rPr>
      </w:pPr>
      <w:r w:rsidRPr="001A46FB">
        <w:rPr>
          <w:sz w:val="26"/>
          <w:szCs w:val="26"/>
        </w:rPr>
        <w:t xml:space="preserve">от </w:t>
      </w:r>
      <w:r w:rsidR="00BD59B7">
        <w:rPr>
          <w:sz w:val="26"/>
          <w:szCs w:val="26"/>
        </w:rPr>
        <w:t>17.07.2019</w:t>
      </w:r>
      <w:r w:rsidRPr="001A46FB">
        <w:rPr>
          <w:sz w:val="26"/>
          <w:szCs w:val="26"/>
        </w:rPr>
        <w:t xml:space="preserve"> </w:t>
      </w:r>
      <w:r w:rsidR="00740262" w:rsidRPr="001A46FB">
        <w:rPr>
          <w:sz w:val="26"/>
          <w:szCs w:val="26"/>
        </w:rPr>
        <w:t xml:space="preserve">№ </w:t>
      </w:r>
      <w:r w:rsidR="00BD59B7" w:rsidRPr="00BD59B7">
        <w:rPr>
          <w:sz w:val="26"/>
          <w:szCs w:val="26"/>
        </w:rPr>
        <w:t>6.18.1-01/1707-06</w:t>
      </w:r>
    </w:p>
    <w:p w:rsidR="00BD59B7" w:rsidRPr="001A46FB" w:rsidRDefault="00BD59B7" w:rsidP="00BD59B7">
      <w:pPr>
        <w:pStyle w:val="FR2"/>
        <w:spacing w:before="0"/>
        <w:ind w:left="4956"/>
        <w:rPr>
          <w:caps/>
          <w:sz w:val="26"/>
          <w:szCs w:val="26"/>
        </w:rPr>
      </w:pPr>
    </w:p>
    <w:p w:rsidR="00740262" w:rsidRPr="001A46FB" w:rsidRDefault="00740262" w:rsidP="00740262">
      <w:pPr>
        <w:pStyle w:val="FR2"/>
        <w:spacing w:before="0"/>
        <w:ind w:left="4956"/>
        <w:outlineLvl w:val="0"/>
        <w:rPr>
          <w:caps/>
          <w:sz w:val="26"/>
          <w:szCs w:val="26"/>
        </w:rPr>
      </w:pPr>
      <w:r w:rsidRPr="001A46FB">
        <w:rPr>
          <w:caps/>
          <w:sz w:val="26"/>
          <w:szCs w:val="26"/>
        </w:rPr>
        <w:t xml:space="preserve">Утверждено </w:t>
      </w:r>
    </w:p>
    <w:p w:rsidR="00740262" w:rsidRPr="001A46FB" w:rsidRDefault="00740262" w:rsidP="00740262">
      <w:pPr>
        <w:pStyle w:val="FR2"/>
        <w:spacing w:before="0"/>
        <w:ind w:left="4956"/>
        <w:rPr>
          <w:caps/>
          <w:sz w:val="26"/>
          <w:szCs w:val="26"/>
        </w:rPr>
      </w:pPr>
      <w:r w:rsidRPr="001A46FB">
        <w:rPr>
          <w:sz w:val="26"/>
          <w:szCs w:val="26"/>
        </w:rPr>
        <w:t>ученым советом</w:t>
      </w:r>
    </w:p>
    <w:p w:rsidR="00740262" w:rsidRPr="001A46FB" w:rsidRDefault="00740262" w:rsidP="00740262">
      <w:pPr>
        <w:pStyle w:val="FR2"/>
        <w:spacing w:before="0"/>
        <w:ind w:left="4956"/>
        <w:rPr>
          <w:sz w:val="26"/>
          <w:szCs w:val="26"/>
        </w:rPr>
      </w:pPr>
      <w:r w:rsidRPr="001A46FB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:rsidR="00740262" w:rsidRPr="001A46FB" w:rsidRDefault="00740262" w:rsidP="00740262">
      <w:pPr>
        <w:pStyle w:val="FR2"/>
        <w:spacing w:before="0"/>
        <w:ind w:left="4956"/>
        <w:rPr>
          <w:b/>
          <w:bCs/>
          <w:sz w:val="26"/>
          <w:szCs w:val="26"/>
        </w:rPr>
      </w:pPr>
      <w:r w:rsidRPr="001A46FB">
        <w:rPr>
          <w:sz w:val="26"/>
          <w:szCs w:val="26"/>
        </w:rPr>
        <w:t xml:space="preserve">протокол от </w:t>
      </w:r>
      <w:r w:rsidR="008B5FF8">
        <w:rPr>
          <w:sz w:val="26"/>
          <w:szCs w:val="26"/>
        </w:rPr>
        <w:t xml:space="preserve">21.06.2019 </w:t>
      </w:r>
      <w:r w:rsidRPr="001A46FB">
        <w:rPr>
          <w:sz w:val="26"/>
          <w:szCs w:val="26"/>
        </w:rPr>
        <w:t xml:space="preserve">№ </w:t>
      </w:r>
      <w:r w:rsidR="008B5FF8">
        <w:rPr>
          <w:sz w:val="26"/>
          <w:szCs w:val="26"/>
        </w:rPr>
        <w:t>9</w:t>
      </w:r>
    </w:p>
    <w:p w:rsidR="00FF1C71" w:rsidRPr="001A46FB" w:rsidRDefault="00FF1C71" w:rsidP="00125016">
      <w:pPr>
        <w:spacing w:after="12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D0C86" w:rsidRPr="001A46FB" w:rsidRDefault="005D0C86" w:rsidP="004B18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0C86" w:rsidRPr="001A46FB" w:rsidRDefault="005D0C86" w:rsidP="004B18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1D2673" w:rsidRPr="001A46FB" w:rsidRDefault="00222B31" w:rsidP="004B18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>проведения</w:t>
      </w:r>
      <w:r w:rsidR="0039399F" w:rsidRPr="001A46FB">
        <w:rPr>
          <w:rFonts w:ascii="Times New Roman" w:hAnsi="Times New Roman"/>
          <w:b/>
          <w:sz w:val="26"/>
          <w:szCs w:val="26"/>
        </w:rPr>
        <w:t xml:space="preserve"> </w:t>
      </w:r>
      <w:r w:rsidR="00F944A6" w:rsidRPr="001A46FB">
        <w:rPr>
          <w:rFonts w:ascii="Times New Roman" w:hAnsi="Times New Roman"/>
          <w:b/>
          <w:sz w:val="26"/>
          <w:szCs w:val="26"/>
        </w:rPr>
        <w:t>аттест</w:t>
      </w:r>
      <w:r w:rsidR="00F20141" w:rsidRPr="001A46FB">
        <w:rPr>
          <w:rFonts w:ascii="Times New Roman" w:hAnsi="Times New Roman"/>
          <w:b/>
          <w:sz w:val="26"/>
          <w:szCs w:val="26"/>
        </w:rPr>
        <w:t>а</w:t>
      </w:r>
      <w:r w:rsidR="00F944A6" w:rsidRPr="001A46FB">
        <w:rPr>
          <w:rFonts w:ascii="Times New Roman" w:hAnsi="Times New Roman"/>
          <w:b/>
          <w:sz w:val="26"/>
          <w:szCs w:val="26"/>
        </w:rPr>
        <w:t xml:space="preserve">ции </w:t>
      </w:r>
      <w:r w:rsidR="00CA334B" w:rsidRPr="001A46FB">
        <w:rPr>
          <w:rFonts w:ascii="Times New Roman" w:hAnsi="Times New Roman"/>
          <w:b/>
          <w:sz w:val="26"/>
          <w:szCs w:val="26"/>
        </w:rPr>
        <w:t xml:space="preserve">педагогических </w:t>
      </w:r>
      <w:r w:rsidR="00F944A6" w:rsidRPr="001A46FB">
        <w:rPr>
          <w:rFonts w:ascii="Times New Roman" w:hAnsi="Times New Roman"/>
          <w:b/>
          <w:sz w:val="26"/>
          <w:szCs w:val="26"/>
        </w:rPr>
        <w:t>работников</w:t>
      </w:r>
      <w:r w:rsidR="00CA334B" w:rsidRPr="001A46FB">
        <w:rPr>
          <w:rFonts w:ascii="Times New Roman" w:hAnsi="Times New Roman"/>
          <w:b/>
          <w:sz w:val="26"/>
          <w:szCs w:val="26"/>
        </w:rPr>
        <w:t>, относящихся к</w:t>
      </w:r>
      <w:r w:rsidR="0039399F" w:rsidRPr="001A46FB">
        <w:rPr>
          <w:rFonts w:ascii="Times New Roman" w:hAnsi="Times New Roman"/>
          <w:b/>
          <w:sz w:val="26"/>
          <w:szCs w:val="26"/>
        </w:rPr>
        <w:t xml:space="preserve"> </w:t>
      </w:r>
      <w:r w:rsidR="00EB5CF5" w:rsidRPr="001A46FB">
        <w:rPr>
          <w:rFonts w:ascii="Times New Roman" w:hAnsi="Times New Roman"/>
          <w:b/>
          <w:sz w:val="26"/>
          <w:szCs w:val="26"/>
        </w:rPr>
        <w:t>профессорско-преподавательско</w:t>
      </w:r>
      <w:r w:rsidR="00CA334B" w:rsidRPr="001A46FB">
        <w:rPr>
          <w:rFonts w:ascii="Times New Roman" w:hAnsi="Times New Roman"/>
          <w:b/>
          <w:sz w:val="26"/>
          <w:szCs w:val="26"/>
        </w:rPr>
        <w:t>му</w:t>
      </w:r>
      <w:r w:rsidR="00EB5CF5" w:rsidRPr="001A46FB">
        <w:rPr>
          <w:rFonts w:ascii="Times New Roman" w:hAnsi="Times New Roman"/>
          <w:b/>
          <w:sz w:val="26"/>
          <w:szCs w:val="26"/>
        </w:rPr>
        <w:t xml:space="preserve"> состав</w:t>
      </w:r>
      <w:r w:rsidR="00CA334B" w:rsidRPr="001A46FB">
        <w:rPr>
          <w:rFonts w:ascii="Times New Roman" w:hAnsi="Times New Roman"/>
          <w:b/>
          <w:sz w:val="26"/>
          <w:szCs w:val="26"/>
        </w:rPr>
        <w:t>у</w:t>
      </w:r>
      <w:r w:rsidR="0039399F" w:rsidRPr="001A46FB">
        <w:rPr>
          <w:rFonts w:ascii="Times New Roman" w:hAnsi="Times New Roman"/>
          <w:b/>
          <w:sz w:val="26"/>
          <w:szCs w:val="26"/>
        </w:rPr>
        <w:t xml:space="preserve"> </w:t>
      </w:r>
      <w:r w:rsidR="007E0466" w:rsidRPr="001A46FB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</w:t>
      </w:r>
      <w:r w:rsidR="00F944A6" w:rsidRPr="001A46FB">
        <w:rPr>
          <w:rFonts w:ascii="Times New Roman" w:hAnsi="Times New Roman"/>
          <w:b/>
          <w:sz w:val="26"/>
          <w:szCs w:val="26"/>
        </w:rPr>
        <w:t>Высш</w:t>
      </w:r>
      <w:r w:rsidR="007E0466" w:rsidRPr="001A46FB">
        <w:rPr>
          <w:rFonts w:ascii="Times New Roman" w:hAnsi="Times New Roman"/>
          <w:b/>
          <w:sz w:val="26"/>
          <w:szCs w:val="26"/>
        </w:rPr>
        <w:t>ая</w:t>
      </w:r>
      <w:r w:rsidR="00F944A6" w:rsidRPr="001A46FB">
        <w:rPr>
          <w:rFonts w:ascii="Times New Roman" w:hAnsi="Times New Roman"/>
          <w:b/>
          <w:sz w:val="26"/>
          <w:szCs w:val="26"/>
        </w:rPr>
        <w:t xml:space="preserve"> школ</w:t>
      </w:r>
      <w:r w:rsidR="007E0466" w:rsidRPr="001A46FB">
        <w:rPr>
          <w:rFonts w:ascii="Times New Roman" w:hAnsi="Times New Roman"/>
          <w:b/>
          <w:sz w:val="26"/>
          <w:szCs w:val="26"/>
        </w:rPr>
        <w:t>а</w:t>
      </w:r>
      <w:r w:rsidR="00F944A6" w:rsidRPr="001A46FB">
        <w:rPr>
          <w:rFonts w:ascii="Times New Roman" w:hAnsi="Times New Roman"/>
          <w:b/>
          <w:sz w:val="26"/>
          <w:szCs w:val="26"/>
        </w:rPr>
        <w:t xml:space="preserve"> экономики</w:t>
      </w:r>
      <w:r w:rsidR="007E0466" w:rsidRPr="001A46FB">
        <w:rPr>
          <w:rFonts w:ascii="Times New Roman" w:hAnsi="Times New Roman"/>
          <w:b/>
          <w:sz w:val="26"/>
          <w:szCs w:val="26"/>
        </w:rPr>
        <w:t>»</w:t>
      </w:r>
    </w:p>
    <w:p w:rsidR="007E0466" w:rsidRPr="001A46FB" w:rsidRDefault="007E0466" w:rsidP="004B18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A2EDA" w:rsidRPr="001A46FB" w:rsidRDefault="008B0C6E" w:rsidP="004B18B5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22B31" w:rsidRPr="001A46FB" w:rsidRDefault="005D0C86" w:rsidP="004B18B5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46FB">
        <w:rPr>
          <w:rFonts w:ascii="Times New Roman" w:hAnsi="Times New Roman"/>
          <w:sz w:val="26"/>
          <w:szCs w:val="26"/>
        </w:rPr>
        <w:t>П</w:t>
      </w:r>
      <w:r w:rsidR="000177C7" w:rsidRPr="001A46FB">
        <w:rPr>
          <w:rFonts w:ascii="Times New Roman" w:hAnsi="Times New Roman"/>
          <w:sz w:val="26"/>
          <w:szCs w:val="26"/>
        </w:rPr>
        <w:t>оряд</w:t>
      </w:r>
      <w:r w:rsidRPr="001A46FB">
        <w:rPr>
          <w:rFonts w:ascii="Times New Roman" w:hAnsi="Times New Roman"/>
          <w:sz w:val="26"/>
          <w:szCs w:val="26"/>
        </w:rPr>
        <w:t>ок</w:t>
      </w:r>
      <w:r w:rsidR="000177C7" w:rsidRPr="001A46FB">
        <w:rPr>
          <w:rFonts w:ascii="Times New Roman" w:hAnsi="Times New Roman"/>
          <w:sz w:val="26"/>
          <w:szCs w:val="26"/>
        </w:rPr>
        <w:t xml:space="preserve"> проведения аттестации </w:t>
      </w:r>
      <w:r w:rsidR="00477ED8" w:rsidRPr="001A46FB">
        <w:rPr>
          <w:rFonts w:ascii="Times New Roman" w:hAnsi="Times New Roman"/>
          <w:sz w:val="26"/>
          <w:szCs w:val="26"/>
        </w:rPr>
        <w:t xml:space="preserve">педагогических </w:t>
      </w:r>
      <w:r w:rsidR="000177C7" w:rsidRPr="001A46FB">
        <w:rPr>
          <w:rFonts w:ascii="Times New Roman" w:hAnsi="Times New Roman"/>
          <w:sz w:val="26"/>
          <w:szCs w:val="26"/>
        </w:rPr>
        <w:t>работников</w:t>
      </w:r>
      <w:r w:rsidR="00477ED8" w:rsidRPr="001A46FB">
        <w:rPr>
          <w:rFonts w:ascii="Times New Roman" w:hAnsi="Times New Roman"/>
          <w:sz w:val="26"/>
          <w:szCs w:val="26"/>
        </w:rPr>
        <w:t>, относящихся к</w:t>
      </w:r>
      <w:r w:rsidR="000177C7" w:rsidRPr="001A46FB">
        <w:rPr>
          <w:rFonts w:ascii="Times New Roman" w:hAnsi="Times New Roman"/>
          <w:sz w:val="26"/>
          <w:szCs w:val="26"/>
        </w:rPr>
        <w:t xml:space="preserve"> профессорско-преподавательско</w:t>
      </w:r>
      <w:r w:rsidR="00477ED8" w:rsidRPr="001A46FB">
        <w:rPr>
          <w:rFonts w:ascii="Times New Roman" w:hAnsi="Times New Roman"/>
          <w:sz w:val="26"/>
          <w:szCs w:val="26"/>
        </w:rPr>
        <w:t>му</w:t>
      </w:r>
      <w:r w:rsidR="000177C7" w:rsidRPr="001A46FB">
        <w:rPr>
          <w:rFonts w:ascii="Times New Roman" w:hAnsi="Times New Roman"/>
          <w:sz w:val="26"/>
          <w:szCs w:val="26"/>
        </w:rPr>
        <w:t xml:space="preserve"> состав</w:t>
      </w:r>
      <w:r w:rsidR="00477ED8" w:rsidRPr="001A46FB">
        <w:rPr>
          <w:rFonts w:ascii="Times New Roman" w:hAnsi="Times New Roman"/>
          <w:sz w:val="26"/>
          <w:szCs w:val="26"/>
        </w:rPr>
        <w:t>у</w:t>
      </w:r>
      <w:r w:rsidR="000177C7" w:rsidRPr="001A46FB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 w:rsidR="006E0345" w:rsidRPr="001A46FB">
        <w:rPr>
          <w:rFonts w:ascii="Times New Roman" w:hAnsi="Times New Roman"/>
          <w:sz w:val="26"/>
          <w:szCs w:val="26"/>
        </w:rPr>
        <w:t xml:space="preserve">соответственно </w:t>
      </w:r>
      <w:r w:rsidR="000177C7" w:rsidRPr="001A46FB">
        <w:rPr>
          <w:rFonts w:ascii="Times New Roman" w:hAnsi="Times New Roman"/>
          <w:sz w:val="26"/>
          <w:szCs w:val="26"/>
        </w:rPr>
        <w:t xml:space="preserve">– </w:t>
      </w:r>
      <w:r w:rsidRPr="001A46FB">
        <w:rPr>
          <w:rFonts w:ascii="Times New Roman" w:hAnsi="Times New Roman"/>
          <w:sz w:val="26"/>
          <w:szCs w:val="26"/>
        </w:rPr>
        <w:t>Порядок</w:t>
      </w:r>
      <w:r w:rsidR="006E0345" w:rsidRPr="001A46FB">
        <w:rPr>
          <w:rFonts w:ascii="Times New Roman" w:hAnsi="Times New Roman"/>
          <w:sz w:val="26"/>
          <w:szCs w:val="26"/>
        </w:rPr>
        <w:t>, НИУ ВШЭ</w:t>
      </w:r>
      <w:r w:rsidR="000177C7" w:rsidRPr="001A46FB">
        <w:rPr>
          <w:rFonts w:ascii="Times New Roman" w:hAnsi="Times New Roman"/>
          <w:sz w:val="26"/>
          <w:szCs w:val="26"/>
        </w:rPr>
        <w:t xml:space="preserve">) </w:t>
      </w:r>
      <w:r w:rsidR="00222B31" w:rsidRPr="001A46FB">
        <w:rPr>
          <w:rFonts w:ascii="Times New Roman" w:hAnsi="Times New Roman"/>
          <w:sz w:val="26"/>
          <w:szCs w:val="26"/>
        </w:rPr>
        <w:t>разработан в соответствии с Трудовым кодексом Российской Федерации</w:t>
      </w:r>
      <w:r w:rsidR="006E0345" w:rsidRPr="001A46FB">
        <w:rPr>
          <w:rFonts w:ascii="Times New Roman" w:hAnsi="Times New Roman"/>
          <w:sz w:val="26"/>
          <w:szCs w:val="26"/>
        </w:rPr>
        <w:t xml:space="preserve"> и </w:t>
      </w:r>
      <w:r w:rsidR="00222B31" w:rsidRPr="001A46FB">
        <w:rPr>
          <w:rFonts w:ascii="Times New Roman" w:hAnsi="Times New Roman"/>
          <w:sz w:val="26"/>
          <w:szCs w:val="26"/>
        </w:rPr>
        <w:t xml:space="preserve">Положением о порядке проведения аттестации работников, занимающих должности педагогических работников, </w:t>
      </w:r>
      <w:r w:rsidR="007E0466" w:rsidRPr="001A46FB">
        <w:rPr>
          <w:rFonts w:ascii="Times New Roman" w:hAnsi="Times New Roman"/>
          <w:sz w:val="26"/>
          <w:szCs w:val="26"/>
        </w:rPr>
        <w:t xml:space="preserve">относящихся к профессорско-преподавательскому составу, </w:t>
      </w:r>
      <w:r w:rsidR="00253B45" w:rsidRPr="001A46FB">
        <w:rPr>
          <w:rFonts w:ascii="Times New Roman" w:hAnsi="Times New Roman"/>
          <w:sz w:val="26"/>
          <w:szCs w:val="26"/>
        </w:rPr>
        <w:t xml:space="preserve">утвержденным </w:t>
      </w:r>
      <w:r w:rsidR="00222B31" w:rsidRPr="001A46FB">
        <w:rPr>
          <w:rFonts w:ascii="Times New Roman" w:hAnsi="Times New Roman"/>
          <w:sz w:val="26"/>
          <w:szCs w:val="26"/>
        </w:rPr>
        <w:t xml:space="preserve">приказом Министерства образования и науки Российской Федерации от </w:t>
      </w:r>
      <w:r w:rsidR="007E0466" w:rsidRPr="001A46FB">
        <w:rPr>
          <w:rFonts w:ascii="Times New Roman" w:hAnsi="Times New Roman"/>
          <w:sz w:val="26"/>
          <w:szCs w:val="26"/>
        </w:rPr>
        <w:t>30.03.2015</w:t>
      </w:r>
      <w:r w:rsidR="00222B31" w:rsidRPr="001A46FB">
        <w:rPr>
          <w:rFonts w:ascii="Times New Roman" w:hAnsi="Times New Roman"/>
          <w:sz w:val="26"/>
          <w:szCs w:val="26"/>
        </w:rPr>
        <w:t xml:space="preserve"> № 2</w:t>
      </w:r>
      <w:r w:rsidR="007E0466" w:rsidRPr="001A46FB">
        <w:rPr>
          <w:rFonts w:ascii="Times New Roman" w:hAnsi="Times New Roman"/>
          <w:sz w:val="26"/>
          <w:szCs w:val="26"/>
        </w:rPr>
        <w:t>93</w:t>
      </w:r>
      <w:r w:rsidRPr="001A46FB">
        <w:rPr>
          <w:rFonts w:ascii="Times New Roman" w:hAnsi="Times New Roman"/>
          <w:sz w:val="26"/>
          <w:szCs w:val="26"/>
        </w:rPr>
        <w:t>,</w:t>
      </w:r>
      <w:r w:rsidR="009533B1" w:rsidRPr="001A46FB">
        <w:rPr>
          <w:rFonts w:ascii="Times New Roman" w:hAnsi="Times New Roman"/>
          <w:sz w:val="26"/>
          <w:szCs w:val="26"/>
        </w:rPr>
        <w:t xml:space="preserve"> </w:t>
      </w:r>
      <w:r w:rsidR="00222B31" w:rsidRPr="001A46FB">
        <w:rPr>
          <w:rFonts w:ascii="Times New Roman" w:hAnsi="Times New Roman"/>
          <w:sz w:val="26"/>
          <w:szCs w:val="26"/>
        </w:rPr>
        <w:t xml:space="preserve">и определяет процедуру проведения аттестации </w:t>
      </w:r>
      <w:r w:rsidR="006E0345" w:rsidRPr="001A46FB">
        <w:rPr>
          <w:rFonts w:ascii="Times New Roman" w:hAnsi="Times New Roman"/>
          <w:sz w:val="26"/>
          <w:szCs w:val="26"/>
        </w:rPr>
        <w:t>педагогических</w:t>
      </w:r>
      <w:proofErr w:type="gramEnd"/>
      <w:r w:rsidR="006E0345" w:rsidRPr="001A46FB">
        <w:rPr>
          <w:rFonts w:ascii="Times New Roman" w:hAnsi="Times New Roman"/>
          <w:sz w:val="26"/>
          <w:szCs w:val="26"/>
        </w:rPr>
        <w:t xml:space="preserve"> работников НИУ</w:t>
      </w:r>
      <w:r w:rsidRPr="001A46FB">
        <w:rPr>
          <w:rFonts w:ascii="Times New Roman" w:hAnsi="Times New Roman"/>
          <w:sz w:val="26"/>
          <w:szCs w:val="26"/>
        </w:rPr>
        <w:t> </w:t>
      </w:r>
      <w:r w:rsidR="006E0345" w:rsidRPr="001A46FB">
        <w:rPr>
          <w:rFonts w:ascii="Times New Roman" w:hAnsi="Times New Roman"/>
          <w:sz w:val="26"/>
          <w:szCs w:val="26"/>
        </w:rPr>
        <w:t xml:space="preserve">ВШЭ и его филиалов, </w:t>
      </w:r>
      <w:r w:rsidR="00917158" w:rsidRPr="001A46FB">
        <w:rPr>
          <w:rFonts w:ascii="Times New Roman" w:hAnsi="Times New Roman"/>
          <w:sz w:val="26"/>
          <w:szCs w:val="26"/>
        </w:rPr>
        <w:t>относящихся к профессорско-преподавательскому составу</w:t>
      </w:r>
      <w:r w:rsidR="00A45691" w:rsidRPr="001A46FB">
        <w:rPr>
          <w:rFonts w:ascii="Times New Roman" w:hAnsi="Times New Roman"/>
          <w:sz w:val="26"/>
          <w:szCs w:val="26"/>
        </w:rPr>
        <w:t xml:space="preserve"> (далее – работники)</w:t>
      </w:r>
      <w:r w:rsidR="007C2FDA" w:rsidRPr="001A46FB">
        <w:rPr>
          <w:rStyle w:val="af2"/>
          <w:rFonts w:ascii="Times New Roman" w:hAnsi="Times New Roman"/>
          <w:sz w:val="26"/>
          <w:szCs w:val="26"/>
        </w:rPr>
        <w:footnoteReference w:id="1"/>
      </w:r>
      <w:r w:rsidR="006E0345" w:rsidRPr="001A46FB">
        <w:rPr>
          <w:rFonts w:ascii="Times New Roman" w:hAnsi="Times New Roman"/>
          <w:sz w:val="26"/>
          <w:szCs w:val="26"/>
        </w:rPr>
        <w:t>.</w:t>
      </w:r>
    </w:p>
    <w:p w:rsidR="001E08B2" w:rsidRPr="001A46FB" w:rsidRDefault="001E08B2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Аттестация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D40904" w:rsidRPr="001A46FB" w:rsidRDefault="004D6D5C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К профессорско-преподавательскому составу относятся должности</w:t>
      </w:r>
      <w:r w:rsidR="009628E5" w:rsidRPr="001A46FB">
        <w:rPr>
          <w:rFonts w:ascii="Times New Roman" w:hAnsi="Times New Roman"/>
          <w:sz w:val="26"/>
          <w:szCs w:val="26"/>
        </w:rPr>
        <w:t>:</w:t>
      </w:r>
      <w:r w:rsidRPr="001A46FB">
        <w:rPr>
          <w:rFonts w:ascii="Times New Roman" w:hAnsi="Times New Roman"/>
          <w:sz w:val="26"/>
          <w:szCs w:val="26"/>
        </w:rPr>
        <w:t xml:space="preserve"> декана факультета, профессора, доцента, старшего преподавателя, преподавателя, ассистен</w:t>
      </w:r>
      <w:r w:rsidR="009628E5" w:rsidRPr="001A46FB">
        <w:rPr>
          <w:rFonts w:ascii="Times New Roman" w:hAnsi="Times New Roman"/>
          <w:sz w:val="26"/>
          <w:szCs w:val="26"/>
        </w:rPr>
        <w:t>та</w:t>
      </w:r>
      <w:r w:rsidR="00BF025F" w:rsidRPr="001A46FB">
        <w:rPr>
          <w:rFonts w:ascii="Times New Roman" w:hAnsi="Times New Roman"/>
          <w:sz w:val="26"/>
          <w:szCs w:val="26"/>
        </w:rPr>
        <w:t>, директора института, заведующего кафедрой</w:t>
      </w:r>
      <w:r w:rsidR="009628E5" w:rsidRPr="001A46FB">
        <w:rPr>
          <w:rFonts w:ascii="Times New Roman" w:hAnsi="Times New Roman"/>
          <w:sz w:val="26"/>
          <w:szCs w:val="26"/>
        </w:rPr>
        <w:t>.</w:t>
      </w:r>
    </w:p>
    <w:p w:rsidR="0061344B" w:rsidRPr="001A46FB" w:rsidRDefault="0061344B" w:rsidP="004B18B5">
      <w:pPr>
        <w:pStyle w:val="a3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951E4" w:rsidRPr="001A46FB" w:rsidRDefault="00067E9F" w:rsidP="004B18B5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>Подготовка к проведению аттестации</w:t>
      </w:r>
    </w:p>
    <w:p w:rsidR="00067E9F" w:rsidRPr="001A46FB" w:rsidRDefault="00CF73BA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Заседания аттестационной комиссии проводятся по мере поступления аттестационных материалов с учетом периодичности проведения аттестации, указанной в пункте 3.1 По</w:t>
      </w:r>
      <w:r w:rsidR="00842E86" w:rsidRPr="001A46FB">
        <w:rPr>
          <w:rFonts w:ascii="Times New Roman" w:hAnsi="Times New Roman"/>
          <w:sz w:val="26"/>
          <w:szCs w:val="26"/>
        </w:rPr>
        <w:t>рядка</w:t>
      </w:r>
      <w:r w:rsidRPr="001A46FB">
        <w:rPr>
          <w:rFonts w:ascii="Times New Roman" w:hAnsi="Times New Roman"/>
          <w:sz w:val="26"/>
          <w:szCs w:val="26"/>
        </w:rPr>
        <w:t>.</w:t>
      </w:r>
    </w:p>
    <w:p w:rsidR="00347E82" w:rsidRPr="001A46FB" w:rsidRDefault="00B1499A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П</w:t>
      </w:r>
      <w:r w:rsidR="00B10A4E" w:rsidRPr="001A46FB">
        <w:rPr>
          <w:rFonts w:ascii="Times New Roman" w:hAnsi="Times New Roman"/>
          <w:sz w:val="26"/>
          <w:szCs w:val="26"/>
        </w:rPr>
        <w:t>роведени</w:t>
      </w:r>
      <w:r w:rsidRPr="001A46FB">
        <w:rPr>
          <w:rFonts w:ascii="Times New Roman" w:hAnsi="Times New Roman"/>
          <w:sz w:val="26"/>
          <w:szCs w:val="26"/>
        </w:rPr>
        <w:t>е</w:t>
      </w:r>
      <w:r w:rsidR="00B10A4E" w:rsidRPr="001A46FB">
        <w:rPr>
          <w:rFonts w:ascii="Times New Roman" w:hAnsi="Times New Roman"/>
          <w:sz w:val="26"/>
          <w:szCs w:val="26"/>
        </w:rPr>
        <w:t xml:space="preserve"> аттестации </w:t>
      </w:r>
      <w:r w:rsidRPr="001A46FB">
        <w:rPr>
          <w:rFonts w:ascii="Times New Roman" w:hAnsi="Times New Roman"/>
          <w:sz w:val="26"/>
          <w:szCs w:val="26"/>
        </w:rPr>
        <w:t>инициируется</w:t>
      </w:r>
      <w:r w:rsidR="00347E82" w:rsidRPr="001A46FB">
        <w:rPr>
          <w:rFonts w:ascii="Times New Roman" w:hAnsi="Times New Roman"/>
          <w:sz w:val="26"/>
          <w:szCs w:val="26"/>
        </w:rPr>
        <w:t>:</w:t>
      </w:r>
    </w:p>
    <w:p w:rsidR="00347E82" w:rsidRPr="001A46FB" w:rsidRDefault="00FF205F" w:rsidP="004B18B5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в отношении работников НИУ ВШЭ – </w:t>
      </w:r>
      <w:r w:rsidR="00347E82" w:rsidRPr="001A46FB">
        <w:rPr>
          <w:rFonts w:ascii="Times New Roman" w:hAnsi="Times New Roman"/>
          <w:sz w:val="26"/>
          <w:szCs w:val="26"/>
        </w:rPr>
        <w:t>проректор</w:t>
      </w:r>
      <w:r w:rsidR="00F46F20" w:rsidRPr="001A46FB">
        <w:rPr>
          <w:rFonts w:ascii="Times New Roman" w:hAnsi="Times New Roman"/>
          <w:sz w:val="26"/>
          <w:szCs w:val="26"/>
        </w:rPr>
        <w:t>ом</w:t>
      </w:r>
      <w:r w:rsidR="00347E82" w:rsidRPr="001A46FB">
        <w:rPr>
          <w:rFonts w:ascii="Times New Roman" w:hAnsi="Times New Roman"/>
          <w:sz w:val="26"/>
          <w:szCs w:val="26"/>
        </w:rPr>
        <w:t xml:space="preserve">, которому согласно приказу о делегировании полномочий предоставлены права работодателя в </w:t>
      </w:r>
      <w:r w:rsidR="00347E82" w:rsidRPr="001A46FB">
        <w:rPr>
          <w:rFonts w:ascii="Times New Roman" w:hAnsi="Times New Roman"/>
          <w:sz w:val="26"/>
          <w:szCs w:val="26"/>
        </w:rPr>
        <w:lastRenderedPageBreak/>
        <w:t>отношении работников координируемых структурных подразделений (далее – координирующий проректор);</w:t>
      </w:r>
    </w:p>
    <w:p w:rsidR="00ED736A" w:rsidRPr="001A46FB" w:rsidRDefault="000C35D0" w:rsidP="004B18B5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в отношении работников филиалов НИУ ВШЭ – </w:t>
      </w:r>
      <w:r w:rsidR="00ED736A" w:rsidRPr="001A46FB">
        <w:rPr>
          <w:rFonts w:ascii="Times New Roman" w:hAnsi="Times New Roman"/>
          <w:sz w:val="26"/>
          <w:szCs w:val="26"/>
        </w:rPr>
        <w:t>директор</w:t>
      </w:r>
      <w:r w:rsidR="00F46F20" w:rsidRPr="001A46FB">
        <w:rPr>
          <w:rFonts w:ascii="Times New Roman" w:hAnsi="Times New Roman"/>
          <w:sz w:val="26"/>
          <w:szCs w:val="26"/>
        </w:rPr>
        <w:t>ом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Pr="001A46FB">
        <w:rPr>
          <w:rFonts w:ascii="Times New Roman" w:hAnsi="Times New Roman"/>
          <w:sz w:val="26"/>
          <w:szCs w:val="26"/>
        </w:rPr>
        <w:t xml:space="preserve">соответствующего </w:t>
      </w:r>
      <w:r w:rsidR="00ED736A" w:rsidRPr="001A46FB">
        <w:rPr>
          <w:rFonts w:ascii="Times New Roman" w:hAnsi="Times New Roman"/>
          <w:sz w:val="26"/>
          <w:szCs w:val="26"/>
        </w:rPr>
        <w:t>филиала НИУ ВШЭ</w:t>
      </w:r>
      <w:r w:rsidR="008D4C04" w:rsidRPr="001A46FB">
        <w:rPr>
          <w:rFonts w:ascii="Times New Roman" w:hAnsi="Times New Roman"/>
          <w:sz w:val="26"/>
          <w:szCs w:val="26"/>
        </w:rPr>
        <w:t>.</w:t>
      </w:r>
    </w:p>
    <w:p w:rsidR="002E2B06" w:rsidRPr="001A46FB" w:rsidRDefault="002E2B06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Координирующий проректор/ директор </w:t>
      </w:r>
      <w:r w:rsidR="00ED7AF0" w:rsidRPr="001A46FB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1A46FB">
        <w:rPr>
          <w:rFonts w:ascii="Times New Roman" w:hAnsi="Times New Roman"/>
          <w:sz w:val="26"/>
          <w:szCs w:val="26"/>
        </w:rPr>
        <w:t>филиала НИУ</w:t>
      </w:r>
      <w:r w:rsidR="005D0C86" w:rsidRPr="001A46FB">
        <w:rPr>
          <w:rFonts w:ascii="Times New Roman" w:hAnsi="Times New Roman"/>
          <w:sz w:val="26"/>
          <w:szCs w:val="26"/>
        </w:rPr>
        <w:t> </w:t>
      </w:r>
      <w:r w:rsidRPr="001A46FB">
        <w:rPr>
          <w:rFonts w:ascii="Times New Roman" w:hAnsi="Times New Roman"/>
          <w:sz w:val="26"/>
          <w:szCs w:val="26"/>
        </w:rPr>
        <w:t xml:space="preserve">ВШЭ не позднее, чем за </w:t>
      </w:r>
      <w:r w:rsidR="000169C3" w:rsidRPr="001A46FB">
        <w:rPr>
          <w:rFonts w:ascii="Times New Roman" w:hAnsi="Times New Roman"/>
          <w:sz w:val="26"/>
          <w:szCs w:val="26"/>
        </w:rPr>
        <w:t>7</w:t>
      </w:r>
      <w:r w:rsidR="00125016" w:rsidRPr="001A46FB">
        <w:rPr>
          <w:rFonts w:ascii="Times New Roman" w:hAnsi="Times New Roman"/>
          <w:sz w:val="26"/>
          <w:szCs w:val="26"/>
        </w:rPr>
        <w:t>0</w:t>
      </w:r>
      <w:r w:rsidRPr="001A46FB">
        <w:rPr>
          <w:rFonts w:ascii="Times New Roman" w:hAnsi="Times New Roman"/>
          <w:sz w:val="26"/>
          <w:szCs w:val="26"/>
        </w:rPr>
        <w:t xml:space="preserve"> календарных дней до проведения аттестации направляет на имя ректора </w:t>
      </w:r>
      <w:r w:rsidR="00ED7AF0" w:rsidRPr="001A46FB">
        <w:rPr>
          <w:rFonts w:ascii="Times New Roman" w:hAnsi="Times New Roman"/>
          <w:sz w:val="26"/>
          <w:szCs w:val="26"/>
        </w:rPr>
        <w:t xml:space="preserve">НИУ ВШЭ </w:t>
      </w:r>
      <w:r w:rsidRPr="001A46FB">
        <w:rPr>
          <w:rFonts w:ascii="Times New Roman" w:hAnsi="Times New Roman"/>
          <w:sz w:val="26"/>
          <w:szCs w:val="26"/>
        </w:rPr>
        <w:t>служебную записку с обоснованием необходимости проведения аттестации, указанием сроков аттестации, ФИО и должностей аттестуемых работников.</w:t>
      </w:r>
    </w:p>
    <w:p w:rsidR="00B1499A" w:rsidRPr="001A46FB" w:rsidRDefault="002E2B06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sz w:val="26"/>
          <w:szCs w:val="26"/>
        </w:rPr>
        <w:t>Р</w:t>
      </w:r>
      <w:r w:rsidR="005F435B" w:rsidRPr="001A46FB">
        <w:rPr>
          <w:rFonts w:ascii="Times New Roman" w:hAnsi="Times New Roman"/>
          <w:bCs/>
          <w:sz w:val="26"/>
          <w:szCs w:val="26"/>
          <w:lang w:eastAsia="ru-RU"/>
        </w:rPr>
        <w:t>ешение о проведении аттестации</w:t>
      </w:r>
      <w:r w:rsidR="004D0EA3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с указанием даты, места и времени ее проведения</w:t>
      </w:r>
      <w:r w:rsidR="00C502B4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F435B" w:rsidRPr="001A46FB">
        <w:rPr>
          <w:rFonts w:ascii="Times New Roman" w:hAnsi="Times New Roman"/>
          <w:bCs/>
          <w:sz w:val="26"/>
          <w:szCs w:val="26"/>
          <w:lang w:eastAsia="ru-RU"/>
        </w:rPr>
        <w:t>принимается ректором НИУ ВШЭ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F17AA" w:rsidRPr="001A46FB" w:rsidRDefault="004B18B5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Служебная записка, указанная в п</w:t>
      </w:r>
      <w:r w:rsidR="001104A3" w:rsidRPr="001A46FB">
        <w:rPr>
          <w:rFonts w:ascii="Times New Roman" w:hAnsi="Times New Roman"/>
          <w:sz w:val="26"/>
          <w:szCs w:val="26"/>
        </w:rPr>
        <w:t xml:space="preserve">ункте </w:t>
      </w:r>
      <w:r w:rsidRPr="001A46FB">
        <w:rPr>
          <w:rFonts w:ascii="Times New Roman" w:hAnsi="Times New Roman"/>
          <w:sz w:val="26"/>
          <w:szCs w:val="26"/>
        </w:rPr>
        <w:t>2.3</w:t>
      </w:r>
      <w:r w:rsidR="001104A3" w:rsidRPr="001A46FB">
        <w:rPr>
          <w:rFonts w:ascii="Times New Roman" w:hAnsi="Times New Roman"/>
          <w:sz w:val="26"/>
          <w:szCs w:val="26"/>
        </w:rPr>
        <w:t xml:space="preserve"> По</w:t>
      </w:r>
      <w:r w:rsidR="00842E86" w:rsidRPr="001A46FB">
        <w:rPr>
          <w:rFonts w:ascii="Times New Roman" w:hAnsi="Times New Roman"/>
          <w:sz w:val="26"/>
          <w:szCs w:val="26"/>
        </w:rPr>
        <w:t>рядка</w:t>
      </w:r>
      <w:r w:rsidR="001104A3" w:rsidRPr="001A46FB">
        <w:rPr>
          <w:rFonts w:ascii="Times New Roman" w:hAnsi="Times New Roman"/>
          <w:sz w:val="26"/>
          <w:szCs w:val="26"/>
        </w:rPr>
        <w:t>,</w:t>
      </w:r>
      <w:r w:rsidRPr="001A46FB">
        <w:rPr>
          <w:rFonts w:ascii="Times New Roman" w:hAnsi="Times New Roman"/>
          <w:sz w:val="26"/>
          <w:szCs w:val="26"/>
        </w:rPr>
        <w:t xml:space="preserve"> с резолюцией ректора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Pr="001A46FB">
        <w:rPr>
          <w:rFonts w:ascii="Times New Roman" w:hAnsi="Times New Roman"/>
          <w:sz w:val="26"/>
          <w:szCs w:val="26"/>
        </w:rPr>
        <w:t xml:space="preserve">НИУ ВШЭ </w:t>
      </w:r>
      <w:r w:rsidR="0077072B" w:rsidRPr="001A46FB">
        <w:rPr>
          <w:rFonts w:ascii="Times New Roman" w:hAnsi="Times New Roman"/>
          <w:sz w:val="26"/>
          <w:szCs w:val="26"/>
        </w:rPr>
        <w:t xml:space="preserve">о принятом </w:t>
      </w:r>
      <w:proofErr w:type="gramStart"/>
      <w:r w:rsidR="0077072B" w:rsidRPr="001A46FB">
        <w:rPr>
          <w:rFonts w:ascii="Times New Roman" w:hAnsi="Times New Roman"/>
          <w:sz w:val="26"/>
          <w:szCs w:val="26"/>
        </w:rPr>
        <w:t>решении</w:t>
      </w:r>
      <w:proofErr w:type="gramEnd"/>
      <w:r w:rsidR="0077072B" w:rsidRPr="001A46FB">
        <w:rPr>
          <w:rFonts w:ascii="Times New Roman" w:hAnsi="Times New Roman"/>
          <w:sz w:val="26"/>
          <w:szCs w:val="26"/>
        </w:rPr>
        <w:t xml:space="preserve"> </w:t>
      </w:r>
      <w:r w:rsidR="009D7C9E" w:rsidRPr="001A46FB">
        <w:rPr>
          <w:rFonts w:ascii="Times New Roman" w:hAnsi="Times New Roman"/>
          <w:sz w:val="26"/>
          <w:szCs w:val="26"/>
        </w:rPr>
        <w:t xml:space="preserve">о проведении аттестации </w:t>
      </w:r>
      <w:r w:rsidR="0077072B" w:rsidRPr="001A46FB">
        <w:rPr>
          <w:rFonts w:ascii="Times New Roman" w:hAnsi="Times New Roman"/>
          <w:sz w:val="26"/>
          <w:szCs w:val="26"/>
        </w:rPr>
        <w:t xml:space="preserve">не позднее, чем </w:t>
      </w:r>
      <w:r w:rsidR="009D7C9E" w:rsidRPr="001A46FB">
        <w:rPr>
          <w:rFonts w:ascii="Times New Roman" w:hAnsi="Times New Roman"/>
          <w:sz w:val="26"/>
          <w:szCs w:val="26"/>
        </w:rPr>
        <w:t xml:space="preserve">за </w:t>
      </w:r>
      <w:r w:rsidR="000169C3" w:rsidRPr="001A46FB">
        <w:rPr>
          <w:rFonts w:ascii="Times New Roman" w:hAnsi="Times New Roman"/>
          <w:sz w:val="26"/>
          <w:szCs w:val="26"/>
        </w:rPr>
        <w:t>6</w:t>
      </w:r>
      <w:r w:rsidR="009D7C9E" w:rsidRPr="001A46FB">
        <w:rPr>
          <w:rFonts w:ascii="Times New Roman" w:hAnsi="Times New Roman"/>
          <w:sz w:val="26"/>
          <w:szCs w:val="26"/>
        </w:rPr>
        <w:t>0 календарных дней до проведения аттестации</w:t>
      </w:r>
      <w:r w:rsidR="0077072B" w:rsidRPr="001A46FB">
        <w:rPr>
          <w:rFonts w:ascii="Times New Roman" w:hAnsi="Times New Roman"/>
          <w:sz w:val="26"/>
          <w:szCs w:val="26"/>
        </w:rPr>
        <w:t xml:space="preserve"> направляется </w:t>
      </w:r>
      <w:r w:rsidR="00C90605" w:rsidRPr="001A46FB">
        <w:rPr>
          <w:rFonts w:ascii="Times New Roman" w:hAnsi="Times New Roman"/>
          <w:sz w:val="26"/>
          <w:szCs w:val="26"/>
        </w:rPr>
        <w:t xml:space="preserve">координирующему проректору/ директору </w:t>
      </w:r>
      <w:r w:rsidR="00ED7AF0" w:rsidRPr="001A46FB">
        <w:rPr>
          <w:rFonts w:ascii="Times New Roman" w:hAnsi="Times New Roman"/>
          <w:sz w:val="26"/>
          <w:szCs w:val="26"/>
        </w:rPr>
        <w:t xml:space="preserve">соответствующего </w:t>
      </w:r>
      <w:r w:rsidR="00C90605" w:rsidRPr="001A46FB">
        <w:rPr>
          <w:rFonts w:ascii="Times New Roman" w:hAnsi="Times New Roman"/>
          <w:sz w:val="26"/>
          <w:szCs w:val="26"/>
        </w:rPr>
        <w:t xml:space="preserve">филиала НИУ ВШЭ, </w:t>
      </w:r>
      <w:r w:rsidR="00E97712" w:rsidRPr="001A46FB">
        <w:rPr>
          <w:rFonts w:ascii="Times New Roman" w:hAnsi="Times New Roman"/>
          <w:sz w:val="26"/>
          <w:szCs w:val="26"/>
        </w:rPr>
        <w:t>в Управление персонала НИУ ВШЭ или соответствующие структуры в филиалах НИУ</w:t>
      </w:r>
      <w:r w:rsidR="00FF205F" w:rsidRPr="001A46FB">
        <w:rPr>
          <w:rFonts w:ascii="Times New Roman" w:hAnsi="Times New Roman"/>
          <w:sz w:val="26"/>
          <w:szCs w:val="26"/>
        </w:rPr>
        <w:t> </w:t>
      </w:r>
      <w:r w:rsidR="00E97712" w:rsidRPr="001A46FB">
        <w:rPr>
          <w:rFonts w:ascii="Times New Roman" w:hAnsi="Times New Roman"/>
          <w:sz w:val="26"/>
          <w:szCs w:val="26"/>
        </w:rPr>
        <w:t xml:space="preserve">ВШЭ (далее </w:t>
      </w:r>
      <w:r w:rsidR="00A45691" w:rsidRPr="001A46FB">
        <w:rPr>
          <w:rFonts w:ascii="Times New Roman" w:hAnsi="Times New Roman"/>
          <w:sz w:val="26"/>
          <w:szCs w:val="26"/>
        </w:rPr>
        <w:t xml:space="preserve">совместно </w:t>
      </w:r>
      <w:r w:rsidR="000E5CCC" w:rsidRPr="001A46FB">
        <w:rPr>
          <w:rFonts w:ascii="Times New Roman" w:hAnsi="Times New Roman"/>
          <w:sz w:val="26"/>
          <w:szCs w:val="26"/>
        </w:rPr>
        <w:t>–</w:t>
      </w:r>
      <w:r w:rsidR="00E97712" w:rsidRPr="001A46FB">
        <w:rPr>
          <w:rFonts w:ascii="Times New Roman" w:hAnsi="Times New Roman"/>
          <w:sz w:val="26"/>
          <w:szCs w:val="26"/>
        </w:rPr>
        <w:t xml:space="preserve"> Управление персонала). </w:t>
      </w:r>
    </w:p>
    <w:p w:rsidR="00206FAA" w:rsidRPr="001A46FB" w:rsidRDefault="00206FAA" w:rsidP="005D0C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Решение о проведени</w:t>
      </w:r>
      <w:r w:rsidR="00DD4F31" w:rsidRPr="001A46FB">
        <w:rPr>
          <w:rFonts w:ascii="Times New Roman" w:hAnsi="Times New Roman"/>
          <w:sz w:val="26"/>
          <w:szCs w:val="26"/>
        </w:rPr>
        <w:t>и</w:t>
      </w:r>
      <w:r w:rsidRPr="001A46FB">
        <w:rPr>
          <w:rFonts w:ascii="Times New Roman" w:hAnsi="Times New Roman"/>
          <w:sz w:val="26"/>
          <w:szCs w:val="26"/>
        </w:rPr>
        <w:t xml:space="preserve"> аттестации</w:t>
      </w:r>
      <w:r w:rsidR="00DD4F31" w:rsidRPr="001A46FB">
        <w:rPr>
          <w:rFonts w:ascii="Times New Roman" w:hAnsi="Times New Roman"/>
          <w:sz w:val="26"/>
          <w:szCs w:val="26"/>
        </w:rPr>
        <w:t>, указанное в пункте 2.4 По</w:t>
      </w:r>
      <w:r w:rsidR="00842E86" w:rsidRPr="001A46FB">
        <w:rPr>
          <w:rFonts w:ascii="Times New Roman" w:hAnsi="Times New Roman"/>
          <w:sz w:val="26"/>
          <w:szCs w:val="26"/>
        </w:rPr>
        <w:t>рядка</w:t>
      </w:r>
      <w:r w:rsidR="00DD4F31" w:rsidRPr="001A46FB">
        <w:rPr>
          <w:rFonts w:ascii="Times New Roman" w:hAnsi="Times New Roman"/>
          <w:sz w:val="26"/>
          <w:szCs w:val="26"/>
        </w:rPr>
        <w:t>,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>оформляется Управлением персонала приказом НИУ ВШЭ</w:t>
      </w:r>
      <w:r w:rsidR="004B18B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за подписью ректора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, и </w:t>
      </w:r>
      <w:r w:rsidRPr="001A46FB">
        <w:rPr>
          <w:rFonts w:ascii="Times New Roman" w:hAnsi="Times New Roman"/>
          <w:sz w:val="26"/>
          <w:szCs w:val="26"/>
        </w:rPr>
        <w:t xml:space="preserve">письменно доводится </w:t>
      </w:r>
      <w:r w:rsidR="0077072B" w:rsidRPr="001A46FB">
        <w:rPr>
          <w:rFonts w:ascii="Times New Roman" w:hAnsi="Times New Roman"/>
          <w:sz w:val="26"/>
          <w:szCs w:val="26"/>
        </w:rPr>
        <w:t xml:space="preserve">Управлением персонала </w:t>
      </w:r>
      <w:r w:rsidRPr="001A46FB">
        <w:rPr>
          <w:rFonts w:ascii="Times New Roman" w:hAnsi="Times New Roman"/>
          <w:sz w:val="26"/>
          <w:szCs w:val="26"/>
        </w:rPr>
        <w:t xml:space="preserve">до сведения работников, подлежащих аттестации, </w:t>
      </w:r>
      <w:r w:rsidR="00D03BEE" w:rsidRPr="001A46FB">
        <w:rPr>
          <w:rFonts w:ascii="Times New Roman" w:hAnsi="Times New Roman"/>
          <w:sz w:val="26"/>
          <w:szCs w:val="26"/>
        </w:rPr>
        <w:t xml:space="preserve">и их непосредственных руководителей </w:t>
      </w:r>
      <w:r w:rsidRPr="001A46FB">
        <w:rPr>
          <w:rFonts w:ascii="Times New Roman" w:hAnsi="Times New Roman"/>
          <w:sz w:val="26"/>
          <w:szCs w:val="26"/>
        </w:rPr>
        <w:t>не позднее</w:t>
      </w:r>
      <w:r w:rsidR="00435936" w:rsidRPr="001A46FB">
        <w:rPr>
          <w:rFonts w:ascii="Times New Roman" w:hAnsi="Times New Roman"/>
          <w:sz w:val="26"/>
          <w:szCs w:val="26"/>
        </w:rPr>
        <w:t>,</w:t>
      </w:r>
      <w:r w:rsidRPr="001A46FB">
        <w:rPr>
          <w:rFonts w:ascii="Times New Roman" w:hAnsi="Times New Roman"/>
          <w:sz w:val="26"/>
          <w:szCs w:val="26"/>
        </w:rPr>
        <w:t xml:space="preserve"> чем за </w:t>
      </w:r>
      <w:r w:rsidR="000169C3" w:rsidRPr="001A46FB">
        <w:rPr>
          <w:rFonts w:ascii="Times New Roman" w:hAnsi="Times New Roman"/>
          <w:sz w:val="26"/>
          <w:szCs w:val="26"/>
        </w:rPr>
        <w:t>5</w:t>
      </w:r>
      <w:r w:rsidR="00125016" w:rsidRPr="001A46FB">
        <w:rPr>
          <w:rFonts w:ascii="Times New Roman" w:hAnsi="Times New Roman"/>
          <w:sz w:val="26"/>
          <w:szCs w:val="26"/>
        </w:rPr>
        <w:t>0</w:t>
      </w:r>
      <w:r w:rsidR="007C2CB3" w:rsidRPr="001A46FB">
        <w:rPr>
          <w:rFonts w:ascii="Times New Roman" w:hAnsi="Times New Roman"/>
          <w:sz w:val="26"/>
          <w:szCs w:val="26"/>
        </w:rPr>
        <w:t> </w:t>
      </w:r>
      <w:r w:rsidR="00737B86" w:rsidRPr="001A46FB">
        <w:rPr>
          <w:rFonts w:ascii="Times New Roman" w:hAnsi="Times New Roman"/>
          <w:sz w:val="26"/>
          <w:szCs w:val="26"/>
        </w:rPr>
        <w:t xml:space="preserve">календарных дней до дня проведения </w:t>
      </w:r>
      <w:r w:rsidRPr="001A46FB">
        <w:rPr>
          <w:rFonts w:ascii="Times New Roman" w:hAnsi="Times New Roman"/>
          <w:sz w:val="26"/>
          <w:szCs w:val="26"/>
        </w:rPr>
        <w:t>аттестации.</w:t>
      </w:r>
    </w:p>
    <w:p w:rsidR="00A45691" w:rsidRPr="001A46FB" w:rsidRDefault="0093298D" w:rsidP="003355CB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Для проведения аттестации работников в НИУ ВШЭ формируется необходимое количество аттестационных комиссий, в том числе по структурным подразделениям. </w:t>
      </w:r>
    </w:p>
    <w:p w:rsidR="00E077B1" w:rsidRPr="001A46FB" w:rsidRDefault="0093298D" w:rsidP="001A46FB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Председателем аттестационных комиссий назначается координирующий проректор/директор соответствующего филиала НИУ ВШЭ. </w:t>
      </w:r>
      <w:r w:rsidR="00456F2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Персональный 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состав аттестационных комиссий </w:t>
      </w:r>
      <w:r w:rsidR="00456F25" w:rsidRPr="001A46FB">
        <w:rPr>
          <w:rFonts w:ascii="Times New Roman" w:hAnsi="Times New Roman"/>
          <w:bCs/>
          <w:sz w:val="26"/>
          <w:szCs w:val="26"/>
          <w:lang w:eastAsia="ru-RU"/>
        </w:rPr>
        <w:t>определяется</w:t>
      </w:r>
      <w:r w:rsidR="00C502B4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>координирующим проректором/директором соответствующего филиала</w:t>
      </w:r>
      <w:r w:rsidR="00F201AB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НИУ ВШЭ</w:t>
      </w:r>
      <w:r w:rsidR="005D0C86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с учетом предложений руководителей структурных подразделений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5D0C86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в которых работают аттестуемые работники, 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>и утверждается приказом ректор</w:t>
      </w:r>
      <w:r w:rsidRPr="001A46F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НИУ ВШЭ</w:t>
      </w:r>
      <w:r w:rsidR="00C502B4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D6A04" w:rsidRPr="001A46FB">
        <w:rPr>
          <w:rFonts w:ascii="Times New Roman" w:hAnsi="Times New Roman"/>
          <w:sz w:val="26"/>
          <w:szCs w:val="26"/>
        </w:rPr>
        <w:t xml:space="preserve">не позднее, чем за </w:t>
      </w:r>
      <w:r w:rsidR="000169C3" w:rsidRPr="001A46FB">
        <w:rPr>
          <w:rFonts w:ascii="Times New Roman" w:hAnsi="Times New Roman"/>
          <w:sz w:val="26"/>
          <w:szCs w:val="26"/>
        </w:rPr>
        <w:t>5</w:t>
      </w:r>
      <w:r w:rsidR="00125016" w:rsidRPr="001A46FB">
        <w:rPr>
          <w:rFonts w:ascii="Times New Roman" w:hAnsi="Times New Roman"/>
          <w:sz w:val="26"/>
          <w:szCs w:val="26"/>
        </w:rPr>
        <w:t>0</w:t>
      </w:r>
      <w:r w:rsidR="009D6A04" w:rsidRPr="001A46FB">
        <w:rPr>
          <w:rFonts w:ascii="Times New Roman" w:hAnsi="Times New Roman"/>
          <w:sz w:val="26"/>
          <w:szCs w:val="26"/>
        </w:rPr>
        <w:t> календарных дней до дня проведения аттестации</w:t>
      </w:r>
      <w:r w:rsidR="00C90605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5E6656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В состав аттестационной комиссии в обязательном порядке включается представитель </w:t>
      </w:r>
      <w:r w:rsidR="00C71C23" w:rsidRPr="001A46FB">
        <w:rPr>
          <w:rFonts w:ascii="Times New Roman" w:hAnsi="Times New Roman"/>
          <w:bCs/>
          <w:sz w:val="26"/>
          <w:szCs w:val="26"/>
          <w:lang w:eastAsia="ru-RU"/>
        </w:rPr>
        <w:t>выборного органа соответствующей первичной организации</w:t>
      </w:r>
      <w:r w:rsidR="00E077B1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или иного представительного органа работников (при наличии такого представительного органа).</w:t>
      </w:r>
    </w:p>
    <w:p w:rsidR="005D0C86" w:rsidRPr="001A46FB" w:rsidRDefault="005D0C86" w:rsidP="005D0C8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В случае проведения аттестации специалистов</w:t>
      </w:r>
      <w:r w:rsidRPr="001A46FB">
        <w:rPr>
          <w:rFonts w:ascii="Times New Roman" w:hAnsi="Times New Roman"/>
          <w:sz w:val="26"/>
          <w:szCs w:val="26"/>
        </w:rPr>
        <w:t xml:space="preserve"> </w:t>
      </w:r>
      <w:r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с международного рынка труда, участвующих в совместной с зарубежными университетами-партнерами реализации образовательных программ, </w:t>
      </w:r>
      <w:r w:rsidR="00B613C6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и/ или работающих </w:t>
      </w:r>
      <w:r w:rsidR="00EE6A97" w:rsidRPr="001A46F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B613C6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структурных</w:t>
      </w:r>
      <w:r w:rsidR="00EE6A97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подразделениях, созданных в рамках договоров с зарубежными университетами</w:t>
      </w:r>
      <w:r w:rsidR="00B613C6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в состав аттестационной комиссии могут включаться международные специалисты, работающие в соответствующих зарубежных университетах-партнерах. </w:t>
      </w:r>
    </w:p>
    <w:p w:rsidR="005D0C86" w:rsidRPr="001A46FB" w:rsidRDefault="005D0C86" w:rsidP="005D0C86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lastRenderedPageBreak/>
        <w:t>Порядок формирования</w:t>
      </w:r>
      <w:r w:rsidRPr="001A46FB">
        <w:rPr>
          <w:rStyle w:val="af2"/>
          <w:rFonts w:ascii="Times New Roman" w:hAnsi="Times New Roman"/>
          <w:bCs/>
          <w:sz w:val="26"/>
          <w:szCs w:val="26"/>
          <w:lang w:eastAsia="ru-RU"/>
        </w:rPr>
        <w:footnoteReference w:id="2"/>
      </w:r>
      <w:r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и регламент деятельности аттестационных комиссий определяются НИУ ВШЭ в соответствующем локальном нормативном акте.</w:t>
      </w:r>
    </w:p>
    <w:p w:rsidR="005D0C86" w:rsidRPr="001A46FB" w:rsidRDefault="005D0C86" w:rsidP="00C874B9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232B16" w:rsidRPr="001A46FB" w:rsidRDefault="000A2F7B" w:rsidP="003B4DF9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>Порядок проведения аттестации</w:t>
      </w:r>
    </w:p>
    <w:p w:rsidR="004D6D5C" w:rsidRPr="001A46FB" w:rsidRDefault="004D6D5C" w:rsidP="003B4DF9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Аттестация работников </w:t>
      </w:r>
      <w:r w:rsidR="00ED736A" w:rsidRPr="001A46FB">
        <w:rPr>
          <w:rFonts w:ascii="Times New Roman" w:hAnsi="Times New Roman"/>
          <w:sz w:val="26"/>
          <w:szCs w:val="26"/>
        </w:rPr>
        <w:t>проводит</w:t>
      </w:r>
      <w:r w:rsidRPr="001A46FB">
        <w:rPr>
          <w:rFonts w:ascii="Times New Roman" w:hAnsi="Times New Roman"/>
          <w:sz w:val="26"/>
          <w:szCs w:val="26"/>
        </w:rPr>
        <w:t xml:space="preserve">ся </w:t>
      </w:r>
      <w:r w:rsidR="00981EB8" w:rsidRPr="001A46FB">
        <w:rPr>
          <w:rFonts w:ascii="Times New Roman" w:hAnsi="Times New Roman"/>
          <w:sz w:val="26"/>
          <w:szCs w:val="26"/>
        </w:rPr>
        <w:t>1 раз в 5 лет в отношении работников, трудовой договор с которыми заключен на неопределенный срок</w:t>
      </w:r>
      <w:r w:rsidRPr="001A46FB">
        <w:rPr>
          <w:rFonts w:ascii="Times New Roman" w:hAnsi="Times New Roman"/>
          <w:sz w:val="26"/>
          <w:szCs w:val="26"/>
        </w:rPr>
        <w:t>.</w:t>
      </w:r>
    </w:p>
    <w:p w:rsidR="00181044" w:rsidRPr="001A46FB" w:rsidRDefault="0050453D" w:rsidP="003B4DF9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Аттестации не подлежат</w:t>
      </w:r>
      <w:r w:rsidR="00181044" w:rsidRPr="001A46FB">
        <w:rPr>
          <w:rFonts w:ascii="Times New Roman" w:hAnsi="Times New Roman"/>
          <w:sz w:val="26"/>
          <w:szCs w:val="26"/>
        </w:rPr>
        <w:t>:</w:t>
      </w:r>
    </w:p>
    <w:p w:rsidR="00181044" w:rsidRPr="001A46FB" w:rsidRDefault="0050453D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работники, проработавшие в занимаемой должности менее двух лет; </w:t>
      </w:r>
    </w:p>
    <w:p w:rsidR="00181044" w:rsidRPr="001A46FB" w:rsidRDefault="0050453D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беременные женщины</w:t>
      </w:r>
      <w:r w:rsidR="00181044" w:rsidRPr="001A46FB">
        <w:rPr>
          <w:rFonts w:ascii="Times New Roman" w:hAnsi="Times New Roman"/>
          <w:sz w:val="26"/>
          <w:szCs w:val="26"/>
        </w:rPr>
        <w:t>;</w:t>
      </w:r>
    </w:p>
    <w:p w:rsidR="0050453D" w:rsidRPr="001A46FB" w:rsidRDefault="0050453D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женщины, находящиеся в отпуске по беременности и родам; работники, находящиеся в отпуске по уходу за ребенком до достижения им возраста трех лет. </w:t>
      </w:r>
    </w:p>
    <w:p w:rsidR="0050453D" w:rsidRPr="001A46FB" w:rsidRDefault="0050453D" w:rsidP="003B4D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Аттестация для подтверждения соответствия занимаемым должностям работников</w:t>
      </w:r>
      <w:r w:rsidR="00181044" w:rsidRPr="001A46FB">
        <w:rPr>
          <w:rFonts w:ascii="Times New Roman" w:hAnsi="Times New Roman"/>
          <w:sz w:val="26"/>
          <w:szCs w:val="26"/>
        </w:rPr>
        <w:t xml:space="preserve">, </w:t>
      </w:r>
      <w:r w:rsidR="000177C7" w:rsidRPr="001A46FB">
        <w:rPr>
          <w:rFonts w:ascii="Times New Roman" w:hAnsi="Times New Roman"/>
          <w:sz w:val="26"/>
          <w:szCs w:val="26"/>
        </w:rPr>
        <w:t>указанных в подпункте 3.</w:t>
      </w:r>
      <w:r w:rsidR="00C71C23" w:rsidRPr="001A46FB">
        <w:rPr>
          <w:rFonts w:ascii="Times New Roman" w:hAnsi="Times New Roman"/>
          <w:sz w:val="26"/>
          <w:szCs w:val="26"/>
        </w:rPr>
        <w:t>2</w:t>
      </w:r>
      <w:r w:rsidR="000177C7" w:rsidRPr="001A46FB">
        <w:rPr>
          <w:rFonts w:ascii="Times New Roman" w:hAnsi="Times New Roman"/>
          <w:sz w:val="26"/>
          <w:szCs w:val="26"/>
        </w:rPr>
        <w:t xml:space="preserve">.3 </w:t>
      </w:r>
      <w:r w:rsidR="00CB0D4A" w:rsidRPr="001A46FB">
        <w:rPr>
          <w:rFonts w:ascii="Times New Roman" w:hAnsi="Times New Roman"/>
          <w:sz w:val="26"/>
          <w:szCs w:val="26"/>
        </w:rPr>
        <w:t>пункта 3.</w:t>
      </w:r>
      <w:r w:rsidR="00C71C23" w:rsidRPr="001A46FB">
        <w:rPr>
          <w:rFonts w:ascii="Times New Roman" w:hAnsi="Times New Roman"/>
          <w:sz w:val="26"/>
          <w:szCs w:val="26"/>
        </w:rPr>
        <w:t>2</w:t>
      </w:r>
      <w:r w:rsidR="00CB0D4A" w:rsidRPr="001A46FB">
        <w:rPr>
          <w:rFonts w:ascii="Times New Roman" w:hAnsi="Times New Roman"/>
          <w:sz w:val="26"/>
          <w:szCs w:val="26"/>
        </w:rPr>
        <w:t xml:space="preserve"> </w:t>
      </w:r>
      <w:r w:rsidR="00854B29" w:rsidRPr="001A46FB">
        <w:rPr>
          <w:rFonts w:ascii="Times New Roman" w:hAnsi="Times New Roman"/>
          <w:sz w:val="26"/>
          <w:szCs w:val="26"/>
        </w:rPr>
        <w:t>Порядка</w:t>
      </w:r>
      <w:r w:rsidR="00181044" w:rsidRPr="001A46FB">
        <w:rPr>
          <w:rFonts w:ascii="Times New Roman" w:hAnsi="Times New Roman"/>
          <w:sz w:val="26"/>
          <w:szCs w:val="26"/>
        </w:rPr>
        <w:t>,</w:t>
      </w:r>
      <w:r w:rsidRPr="001A46FB">
        <w:rPr>
          <w:rFonts w:ascii="Times New Roman" w:hAnsi="Times New Roman"/>
          <w:sz w:val="26"/>
          <w:szCs w:val="26"/>
        </w:rPr>
        <w:t xml:space="preserve"> возможна не ранее чем через два года после их выхода из указанных отпусков.</w:t>
      </w:r>
    </w:p>
    <w:p w:rsidR="006C62A0" w:rsidRPr="001A46FB" w:rsidRDefault="00CF73BA" w:rsidP="003B4DF9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При проведении аттестации работников объективно оценива</w:t>
      </w:r>
      <w:r w:rsidR="00D03BEE" w:rsidRPr="001A46FB">
        <w:rPr>
          <w:rFonts w:ascii="Times New Roman" w:hAnsi="Times New Roman"/>
          <w:sz w:val="26"/>
          <w:szCs w:val="26"/>
        </w:rPr>
        <w:t>ются</w:t>
      </w:r>
      <w:r w:rsidR="006C62A0" w:rsidRPr="001A46FB">
        <w:rPr>
          <w:rFonts w:ascii="Times New Roman" w:hAnsi="Times New Roman"/>
          <w:sz w:val="26"/>
          <w:szCs w:val="26"/>
        </w:rPr>
        <w:t>:</w:t>
      </w:r>
    </w:p>
    <w:p w:rsidR="006C62A0" w:rsidRPr="001A46FB" w:rsidRDefault="00CF73BA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результаты научно-педагогической деятельности работников в их динамике</w:t>
      </w:r>
      <w:r w:rsidR="004D6D76" w:rsidRPr="001A46FB">
        <w:rPr>
          <w:rFonts w:ascii="Times New Roman" w:hAnsi="Times New Roman"/>
          <w:sz w:val="26"/>
          <w:szCs w:val="26"/>
        </w:rPr>
        <w:t>,</w:t>
      </w:r>
      <w:r w:rsidRPr="001A46FB">
        <w:rPr>
          <w:rFonts w:ascii="Times New Roman" w:hAnsi="Times New Roman"/>
          <w:sz w:val="26"/>
          <w:szCs w:val="26"/>
        </w:rPr>
        <w:t xml:space="preserve"> в </w:t>
      </w:r>
      <w:r w:rsidR="004D6D76" w:rsidRPr="001A46FB">
        <w:rPr>
          <w:rFonts w:ascii="Times New Roman" w:hAnsi="Times New Roman"/>
          <w:sz w:val="26"/>
          <w:szCs w:val="26"/>
        </w:rPr>
        <w:t>том числе результаты публикационной активности за отчетный период</w:t>
      </w:r>
      <w:r w:rsidR="006C62A0" w:rsidRPr="001A46FB">
        <w:rPr>
          <w:rFonts w:ascii="Times New Roman" w:hAnsi="Times New Roman"/>
          <w:sz w:val="26"/>
          <w:szCs w:val="26"/>
        </w:rPr>
        <w:t>;</w:t>
      </w:r>
    </w:p>
    <w:p w:rsidR="006C62A0" w:rsidRPr="001A46FB" w:rsidRDefault="00CB0D4A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вклад в повышение качества образования по преподаваемым дисциплинам, в развитие науки, в решение научных проблем в соответствующей области знаний, в том числе</w:t>
      </w:r>
      <w:r w:rsidR="00C502B4"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D76" w:rsidRPr="001A46FB">
        <w:rPr>
          <w:rFonts w:ascii="Times New Roman" w:hAnsi="Times New Roman"/>
          <w:sz w:val="26"/>
          <w:szCs w:val="26"/>
        </w:rPr>
        <w:t>достижения в научной</w:t>
      </w:r>
      <w:r w:rsidRPr="001A46FB">
        <w:rPr>
          <w:rFonts w:ascii="Times New Roman" w:hAnsi="Times New Roman"/>
          <w:sz w:val="26"/>
          <w:szCs w:val="26"/>
        </w:rPr>
        <w:t xml:space="preserve"> и </w:t>
      </w:r>
      <w:r w:rsidR="004D6D76" w:rsidRPr="001A46FB">
        <w:rPr>
          <w:rFonts w:ascii="Times New Roman" w:hAnsi="Times New Roman"/>
          <w:sz w:val="26"/>
          <w:szCs w:val="26"/>
        </w:rPr>
        <w:t xml:space="preserve">образовательной </w:t>
      </w:r>
      <w:r w:rsidRPr="001A46FB">
        <w:rPr>
          <w:rFonts w:ascii="Times New Roman" w:hAnsi="Times New Roman"/>
          <w:sz w:val="26"/>
          <w:szCs w:val="26"/>
        </w:rPr>
        <w:t>деятельности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6C62A0" w:rsidRPr="001A46FB">
        <w:rPr>
          <w:rFonts w:ascii="Times New Roman" w:hAnsi="Times New Roman"/>
          <w:sz w:val="26"/>
          <w:szCs w:val="26"/>
        </w:rPr>
        <w:t>и результаты оценки студентами качества преподавания;</w:t>
      </w:r>
    </w:p>
    <w:p w:rsidR="006C62A0" w:rsidRPr="001A46FB" w:rsidRDefault="00CB0D4A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участие в развитии методик обучения и воспитания обучающихся, в освоении новых образовательных технологий</w:t>
      </w:r>
      <w:r w:rsidR="006C62A0" w:rsidRPr="001A46F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502B4"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62A0"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достижения во </w:t>
      </w:r>
      <w:r w:rsidR="006C62A0" w:rsidRPr="001A46FB">
        <w:rPr>
          <w:rFonts w:ascii="Times New Roman" w:hAnsi="Times New Roman"/>
          <w:sz w:val="26"/>
          <w:szCs w:val="26"/>
        </w:rPr>
        <w:t>внеаудиторной (воспитательной) деятельности</w:t>
      </w:r>
      <w:r w:rsidR="00842E86" w:rsidRPr="001A46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B0D4A" w:rsidRPr="001A46FB" w:rsidRDefault="006C62A0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повышение профессионального уровня</w:t>
      </w:r>
      <w:r w:rsidR="004D6D76" w:rsidRPr="001A46FB">
        <w:rPr>
          <w:rFonts w:ascii="Times New Roman" w:hAnsi="Times New Roman"/>
          <w:sz w:val="26"/>
          <w:szCs w:val="26"/>
        </w:rPr>
        <w:t xml:space="preserve">. </w:t>
      </w:r>
    </w:p>
    <w:p w:rsidR="007C2FDA" w:rsidRPr="001A46FB" w:rsidRDefault="003355CB" w:rsidP="003B4DF9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 учетом специфики предметной области</w:t>
      </w:r>
      <w:r w:rsidR="00EE6A97" w:rsidRPr="001A46FB">
        <w:rPr>
          <w:rFonts w:ascii="Times New Roman" w:hAnsi="Times New Roman"/>
          <w:sz w:val="26"/>
          <w:szCs w:val="26"/>
        </w:rPr>
        <w:t>,</w:t>
      </w:r>
      <w:r w:rsidRPr="001A46FB">
        <w:rPr>
          <w:rFonts w:ascii="Times New Roman" w:hAnsi="Times New Roman"/>
          <w:sz w:val="26"/>
          <w:szCs w:val="26"/>
        </w:rPr>
        <w:t xml:space="preserve"> </w:t>
      </w:r>
      <w:r w:rsidR="00EE6A97" w:rsidRPr="001A46FB">
        <w:rPr>
          <w:rFonts w:ascii="Times New Roman" w:hAnsi="Times New Roman"/>
          <w:sz w:val="26"/>
          <w:szCs w:val="26"/>
        </w:rPr>
        <w:t xml:space="preserve">научно-образовательной деятельности </w:t>
      </w:r>
      <w:r w:rsidRPr="001A46FB">
        <w:rPr>
          <w:rFonts w:ascii="Times New Roman" w:hAnsi="Times New Roman"/>
          <w:sz w:val="26"/>
          <w:szCs w:val="26"/>
        </w:rPr>
        <w:t>структурного подразделения, применяемых им образовательных технологий</w:t>
      </w:r>
      <w:r w:rsidR="00EE6A97" w:rsidRPr="001A46FB">
        <w:rPr>
          <w:rFonts w:ascii="Times New Roman" w:hAnsi="Times New Roman"/>
          <w:sz w:val="26"/>
          <w:szCs w:val="26"/>
        </w:rPr>
        <w:t xml:space="preserve">, </w:t>
      </w:r>
      <w:r w:rsidRPr="001A46FB">
        <w:rPr>
          <w:rFonts w:ascii="Times New Roman" w:hAnsi="Times New Roman"/>
          <w:sz w:val="26"/>
          <w:szCs w:val="26"/>
        </w:rPr>
        <w:t>к</w:t>
      </w:r>
      <w:r w:rsidR="007C2FDA" w:rsidRPr="001A46FB">
        <w:rPr>
          <w:rFonts w:ascii="Times New Roman" w:hAnsi="Times New Roman"/>
          <w:sz w:val="26"/>
          <w:szCs w:val="26"/>
        </w:rPr>
        <w:t>оличественные и качественные значения показателей, указанных в пункте 3.</w:t>
      </w:r>
      <w:r w:rsidR="00C71C23" w:rsidRPr="001A46FB">
        <w:rPr>
          <w:rFonts w:ascii="Times New Roman" w:hAnsi="Times New Roman"/>
          <w:sz w:val="26"/>
          <w:szCs w:val="26"/>
        </w:rPr>
        <w:t>3.</w:t>
      </w:r>
      <w:r w:rsidR="007C2FDA" w:rsidRPr="001A46FB">
        <w:rPr>
          <w:rFonts w:ascii="Times New Roman" w:hAnsi="Times New Roman"/>
          <w:sz w:val="26"/>
          <w:szCs w:val="26"/>
        </w:rPr>
        <w:t xml:space="preserve"> Порядка, </w:t>
      </w:r>
      <w:r w:rsidRPr="001A46FB">
        <w:rPr>
          <w:rFonts w:ascii="Times New Roman" w:hAnsi="Times New Roman"/>
          <w:sz w:val="26"/>
          <w:szCs w:val="26"/>
        </w:rPr>
        <w:t xml:space="preserve">порядок их доведения до сведения работников </w:t>
      </w:r>
      <w:r w:rsidR="007C2FDA" w:rsidRPr="001A46FB">
        <w:rPr>
          <w:rFonts w:ascii="Times New Roman" w:hAnsi="Times New Roman"/>
          <w:sz w:val="26"/>
          <w:szCs w:val="26"/>
        </w:rPr>
        <w:t>могут устанавливаться локальными нормативными актами НИУ ВШЭ.</w:t>
      </w:r>
    </w:p>
    <w:p w:rsidR="00161342" w:rsidRPr="001A46FB" w:rsidRDefault="00161342" w:rsidP="003B4DF9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Аттестация работника проводится с учетом представления структурного подразделения</w:t>
      </w:r>
      <w:r w:rsidR="00FD3701" w:rsidRPr="001A46FB">
        <w:rPr>
          <w:rFonts w:ascii="Times New Roman" w:hAnsi="Times New Roman"/>
          <w:sz w:val="26"/>
          <w:szCs w:val="26"/>
        </w:rPr>
        <w:t xml:space="preserve">, составленного с использованием формы, приведенной в </w:t>
      </w:r>
      <w:r w:rsidR="008B0F0F" w:rsidRPr="001A46FB">
        <w:rPr>
          <w:rFonts w:ascii="Times New Roman" w:hAnsi="Times New Roman"/>
          <w:sz w:val="26"/>
          <w:szCs w:val="26"/>
        </w:rPr>
        <w:t>прило</w:t>
      </w:r>
      <w:r w:rsidR="0017705A" w:rsidRPr="001A46FB">
        <w:rPr>
          <w:rFonts w:ascii="Times New Roman" w:hAnsi="Times New Roman"/>
          <w:sz w:val="26"/>
          <w:szCs w:val="26"/>
        </w:rPr>
        <w:t>жение 1</w:t>
      </w:r>
      <w:r w:rsidR="00FD3701" w:rsidRPr="001A46FB">
        <w:rPr>
          <w:rFonts w:ascii="Times New Roman" w:hAnsi="Times New Roman"/>
          <w:sz w:val="26"/>
          <w:szCs w:val="26"/>
        </w:rPr>
        <w:t xml:space="preserve"> к </w:t>
      </w:r>
      <w:r w:rsidR="00854B29" w:rsidRPr="001A46FB">
        <w:rPr>
          <w:rFonts w:ascii="Times New Roman" w:hAnsi="Times New Roman"/>
          <w:sz w:val="26"/>
          <w:szCs w:val="26"/>
        </w:rPr>
        <w:t xml:space="preserve">Порядку </w:t>
      </w:r>
      <w:r w:rsidRPr="001A46FB">
        <w:rPr>
          <w:rFonts w:ascii="Times New Roman" w:hAnsi="Times New Roman"/>
          <w:sz w:val="26"/>
          <w:szCs w:val="26"/>
        </w:rPr>
        <w:t>(далее – представление), в котором работает аттестуемый</w:t>
      </w:r>
      <w:r w:rsidR="008B0F0F" w:rsidRPr="001A46FB">
        <w:rPr>
          <w:rFonts w:ascii="Times New Roman" w:hAnsi="Times New Roman"/>
          <w:sz w:val="26"/>
          <w:szCs w:val="26"/>
        </w:rPr>
        <w:t xml:space="preserve"> работник</w:t>
      </w:r>
      <w:r w:rsidRPr="001A46FB">
        <w:rPr>
          <w:rFonts w:ascii="Times New Roman" w:hAnsi="Times New Roman"/>
          <w:sz w:val="26"/>
          <w:szCs w:val="26"/>
        </w:rPr>
        <w:t>, на основании объективной и всесторонней оценки его деятельности.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Pr="001A46FB">
        <w:rPr>
          <w:rFonts w:ascii="Times New Roman" w:hAnsi="Times New Roman"/>
          <w:sz w:val="26"/>
          <w:szCs w:val="26"/>
        </w:rPr>
        <w:t>Представление подлежит передаче в аттестационную комиссию</w:t>
      </w:r>
      <w:r w:rsidR="000169C3" w:rsidRPr="001A46FB">
        <w:rPr>
          <w:rFonts w:ascii="Times New Roman" w:hAnsi="Times New Roman"/>
          <w:sz w:val="26"/>
          <w:szCs w:val="26"/>
        </w:rPr>
        <w:t xml:space="preserve"> не менее чем за 14 рабочих дней до назначенной даты аттестации</w:t>
      </w:r>
      <w:r w:rsidR="00ED2C74" w:rsidRPr="001A46FB">
        <w:rPr>
          <w:rFonts w:ascii="Times New Roman" w:hAnsi="Times New Roman"/>
          <w:sz w:val="26"/>
          <w:szCs w:val="26"/>
        </w:rPr>
        <w:t>.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46509E" w:rsidRPr="001A46FB">
        <w:rPr>
          <w:rFonts w:ascii="Times New Roman" w:hAnsi="Times New Roman"/>
          <w:sz w:val="26"/>
          <w:szCs w:val="26"/>
        </w:rPr>
        <w:t>При проведении аттестации работника, для которого русский язык не является родным, может быть использован формат представления на двух языках (русском и английском).</w:t>
      </w:r>
    </w:p>
    <w:p w:rsidR="00161342" w:rsidRPr="001A46FB" w:rsidRDefault="00161342" w:rsidP="003B4DF9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lastRenderedPageBreak/>
        <w:t>Руководитель структурного подразделения, в котором работает аттестуемый</w:t>
      </w:r>
      <w:r w:rsidR="00884108" w:rsidRPr="001A46FB">
        <w:rPr>
          <w:rFonts w:ascii="Times New Roman" w:hAnsi="Times New Roman"/>
          <w:sz w:val="26"/>
          <w:szCs w:val="26"/>
        </w:rPr>
        <w:t xml:space="preserve"> работник</w:t>
      </w:r>
      <w:r w:rsidRPr="001A46FB">
        <w:rPr>
          <w:rFonts w:ascii="Times New Roman" w:hAnsi="Times New Roman"/>
          <w:sz w:val="26"/>
          <w:szCs w:val="26"/>
        </w:rPr>
        <w:t xml:space="preserve">, обязан ознакомить работника с представлением под </w:t>
      </w:r>
      <w:r w:rsidR="005502AE" w:rsidRPr="001A46FB">
        <w:rPr>
          <w:rFonts w:ascii="Times New Roman" w:hAnsi="Times New Roman"/>
          <w:sz w:val="26"/>
          <w:szCs w:val="26"/>
        </w:rPr>
        <w:t>подпись не позднее</w:t>
      </w:r>
      <w:r w:rsidR="000169C3" w:rsidRPr="001A46FB">
        <w:rPr>
          <w:rFonts w:ascii="Times New Roman" w:hAnsi="Times New Roman"/>
          <w:sz w:val="26"/>
          <w:szCs w:val="26"/>
        </w:rPr>
        <w:t>,</w:t>
      </w:r>
      <w:r w:rsidR="005502AE" w:rsidRPr="001A46FB">
        <w:rPr>
          <w:rFonts w:ascii="Times New Roman" w:hAnsi="Times New Roman"/>
          <w:sz w:val="26"/>
          <w:szCs w:val="26"/>
        </w:rPr>
        <w:t xml:space="preserve"> чем за 30 </w:t>
      </w:r>
      <w:r w:rsidRPr="001A46FB">
        <w:rPr>
          <w:rFonts w:ascii="Times New Roman" w:hAnsi="Times New Roman"/>
          <w:sz w:val="26"/>
          <w:szCs w:val="26"/>
        </w:rPr>
        <w:t>календарных дней до дня проведения аттестации.</w:t>
      </w:r>
    </w:p>
    <w:p w:rsidR="00161342" w:rsidRPr="001A46FB" w:rsidRDefault="00161342" w:rsidP="00854B29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При отказе работника от ознакомления с представлением составляется акт, который подписывается </w:t>
      </w:r>
      <w:r w:rsidR="002F68F2" w:rsidRPr="001A46FB">
        <w:rPr>
          <w:rFonts w:ascii="Times New Roman" w:hAnsi="Times New Roman"/>
          <w:sz w:val="26"/>
          <w:szCs w:val="26"/>
        </w:rPr>
        <w:t xml:space="preserve">руководителем соответствующего структурного подразделения </w:t>
      </w:r>
      <w:r w:rsidRPr="001A46FB">
        <w:rPr>
          <w:rFonts w:ascii="Times New Roman" w:hAnsi="Times New Roman"/>
          <w:sz w:val="26"/>
          <w:szCs w:val="26"/>
        </w:rPr>
        <w:t>и лицами (не менее двух</w:t>
      </w:r>
      <w:r w:rsidR="00AD6694" w:rsidRPr="001A46FB">
        <w:rPr>
          <w:rFonts w:ascii="Times New Roman" w:hAnsi="Times New Roman"/>
          <w:sz w:val="26"/>
          <w:szCs w:val="26"/>
        </w:rPr>
        <w:t xml:space="preserve"> из числа работников НИУ ВШЭ</w:t>
      </w:r>
      <w:r w:rsidRPr="001A46FB">
        <w:rPr>
          <w:rFonts w:ascii="Times New Roman" w:hAnsi="Times New Roman"/>
          <w:sz w:val="26"/>
          <w:szCs w:val="26"/>
        </w:rPr>
        <w:t>), в присутствии которых составлен акт.</w:t>
      </w:r>
    </w:p>
    <w:p w:rsidR="00C90C0B" w:rsidRPr="001A46FB" w:rsidRDefault="00823D46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Для проведения аттестации на рассмотрение </w:t>
      </w:r>
      <w:r w:rsidR="00FC791F" w:rsidRPr="001A46FB">
        <w:rPr>
          <w:rFonts w:ascii="Times New Roman" w:hAnsi="Times New Roman"/>
          <w:sz w:val="26"/>
          <w:szCs w:val="26"/>
        </w:rPr>
        <w:t xml:space="preserve">аттестационной </w:t>
      </w:r>
      <w:r w:rsidRPr="001A46FB">
        <w:rPr>
          <w:rFonts w:ascii="Times New Roman" w:hAnsi="Times New Roman"/>
          <w:sz w:val="26"/>
          <w:szCs w:val="26"/>
        </w:rPr>
        <w:t xml:space="preserve">комиссии </w:t>
      </w:r>
      <w:r w:rsidR="00C90C0B" w:rsidRPr="001A46FB">
        <w:rPr>
          <w:rFonts w:ascii="Times New Roman" w:hAnsi="Times New Roman"/>
          <w:sz w:val="26"/>
          <w:szCs w:val="26"/>
        </w:rPr>
        <w:t>не менее чем за 1</w:t>
      </w:r>
      <w:r w:rsidR="0093298D" w:rsidRPr="001A46FB">
        <w:rPr>
          <w:rFonts w:ascii="Times New Roman" w:hAnsi="Times New Roman"/>
          <w:sz w:val="26"/>
          <w:szCs w:val="26"/>
        </w:rPr>
        <w:t>4</w:t>
      </w:r>
      <w:r w:rsidR="00C90C0B" w:rsidRPr="001A46FB">
        <w:rPr>
          <w:rFonts w:ascii="Times New Roman" w:hAnsi="Times New Roman"/>
          <w:sz w:val="26"/>
          <w:szCs w:val="26"/>
        </w:rPr>
        <w:t xml:space="preserve"> рабочих дней до назначенной даты аттестации </w:t>
      </w:r>
      <w:r w:rsidR="0050453D" w:rsidRPr="001A46FB">
        <w:rPr>
          <w:rFonts w:ascii="Times New Roman" w:hAnsi="Times New Roman"/>
          <w:sz w:val="26"/>
          <w:szCs w:val="26"/>
        </w:rPr>
        <w:t>руководителем структурного подразделения</w:t>
      </w:r>
      <w:r w:rsidR="00390676" w:rsidRPr="001A46FB">
        <w:rPr>
          <w:rFonts w:ascii="Times New Roman" w:hAnsi="Times New Roman"/>
          <w:sz w:val="26"/>
          <w:szCs w:val="26"/>
        </w:rPr>
        <w:t>, в котором работает аттестуемый работник,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Pr="001A46FB">
        <w:rPr>
          <w:rFonts w:ascii="Times New Roman" w:hAnsi="Times New Roman"/>
          <w:sz w:val="26"/>
          <w:szCs w:val="26"/>
        </w:rPr>
        <w:t>переда</w:t>
      </w:r>
      <w:r w:rsidR="00C90C0B" w:rsidRPr="001A46FB">
        <w:rPr>
          <w:rFonts w:ascii="Times New Roman" w:hAnsi="Times New Roman"/>
          <w:sz w:val="26"/>
          <w:szCs w:val="26"/>
        </w:rPr>
        <w:t>ю</w:t>
      </w:r>
      <w:r w:rsidRPr="001A46FB">
        <w:rPr>
          <w:rFonts w:ascii="Times New Roman" w:hAnsi="Times New Roman"/>
          <w:sz w:val="26"/>
          <w:szCs w:val="26"/>
        </w:rPr>
        <w:t>тся</w:t>
      </w:r>
      <w:r w:rsidR="0039399F" w:rsidRPr="001A46FB">
        <w:rPr>
          <w:rFonts w:ascii="Times New Roman" w:hAnsi="Times New Roman"/>
          <w:sz w:val="26"/>
          <w:szCs w:val="26"/>
        </w:rPr>
        <w:t xml:space="preserve"> </w:t>
      </w:r>
      <w:r w:rsidR="00321D05" w:rsidRPr="001A46FB">
        <w:rPr>
          <w:rFonts w:ascii="Times New Roman" w:hAnsi="Times New Roman"/>
          <w:sz w:val="26"/>
          <w:szCs w:val="26"/>
        </w:rPr>
        <w:t xml:space="preserve">в </w:t>
      </w:r>
      <w:r w:rsidR="0036439A" w:rsidRPr="001A46FB">
        <w:rPr>
          <w:rFonts w:ascii="Times New Roman" w:hAnsi="Times New Roman"/>
          <w:sz w:val="26"/>
          <w:szCs w:val="26"/>
        </w:rPr>
        <w:t>аттестационн</w:t>
      </w:r>
      <w:r w:rsidR="00321D05" w:rsidRPr="001A46FB">
        <w:rPr>
          <w:rFonts w:ascii="Times New Roman" w:hAnsi="Times New Roman"/>
          <w:sz w:val="26"/>
          <w:szCs w:val="26"/>
        </w:rPr>
        <w:t>ую</w:t>
      </w:r>
      <w:r w:rsidR="0036439A" w:rsidRPr="001A46FB">
        <w:rPr>
          <w:rFonts w:ascii="Times New Roman" w:hAnsi="Times New Roman"/>
          <w:sz w:val="26"/>
          <w:szCs w:val="26"/>
        </w:rPr>
        <w:t xml:space="preserve"> комисси</w:t>
      </w:r>
      <w:r w:rsidR="00321D05" w:rsidRPr="001A46FB">
        <w:rPr>
          <w:rFonts w:ascii="Times New Roman" w:hAnsi="Times New Roman"/>
          <w:sz w:val="26"/>
          <w:szCs w:val="26"/>
        </w:rPr>
        <w:t>ю</w:t>
      </w:r>
      <w:r w:rsidR="00C90C0B" w:rsidRPr="001A46FB">
        <w:rPr>
          <w:rFonts w:ascii="Times New Roman" w:hAnsi="Times New Roman"/>
          <w:sz w:val="26"/>
          <w:szCs w:val="26"/>
        </w:rPr>
        <w:t>:</w:t>
      </w:r>
    </w:p>
    <w:p w:rsidR="00C90C0B" w:rsidRPr="001A46FB" w:rsidRDefault="00823D46" w:rsidP="00854B29">
      <w:pPr>
        <w:pStyle w:val="a3"/>
        <w:numPr>
          <w:ilvl w:val="2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аттестационный лист </w:t>
      </w:r>
      <w:r w:rsidR="00C90C0B" w:rsidRPr="001A46FB">
        <w:rPr>
          <w:rFonts w:ascii="Times New Roman" w:hAnsi="Times New Roman"/>
          <w:sz w:val="26"/>
          <w:szCs w:val="26"/>
        </w:rPr>
        <w:t>(</w:t>
      </w:r>
      <w:r w:rsidR="002C3373" w:rsidRPr="001A46FB">
        <w:rPr>
          <w:rFonts w:ascii="Times New Roman" w:hAnsi="Times New Roman"/>
          <w:sz w:val="26"/>
          <w:szCs w:val="26"/>
        </w:rPr>
        <w:t>составленный с использование</w:t>
      </w:r>
      <w:r w:rsidR="001416D2" w:rsidRPr="001A46FB">
        <w:rPr>
          <w:rFonts w:ascii="Times New Roman" w:hAnsi="Times New Roman"/>
          <w:sz w:val="26"/>
          <w:szCs w:val="26"/>
        </w:rPr>
        <w:t>м</w:t>
      </w:r>
      <w:r w:rsidR="002C3373" w:rsidRPr="001A46FB">
        <w:rPr>
          <w:rFonts w:ascii="Times New Roman" w:hAnsi="Times New Roman"/>
          <w:sz w:val="26"/>
          <w:szCs w:val="26"/>
        </w:rPr>
        <w:t xml:space="preserve"> формы, приведенной в</w:t>
      </w:r>
      <w:r w:rsidR="00E3009E" w:rsidRPr="001A46FB">
        <w:rPr>
          <w:rFonts w:ascii="Times New Roman" w:hAnsi="Times New Roman"/>
          <w:sz w:val="26"/>
          <w:szCs w:val="26"/>
        </w:rPr>
        <w:t xml:space="preserve"> </w:t>
      </w:r>
      <w:r w:rsidR="001104A3" w:rsidRPr="001A46FB">
        <w:rPr>
          <w:rFonts w:ascii="Times New Roman" w:hAnsi="Times New Roman"/>
          <w:sz w:val="26"/>
          <w:szCs w:val="26"/>
        </w:rPr>
        <w:t xml:space="preserve">приложении </w:t>
      </w:r>
      <w:r w:rsidR="00E3009E" w:rsidRPr="001A46FB">
        <w:rPr>
          <w:rFonts w:ascii="Times New Roman" w:hAnsi="Times New Roman"/>
          <w:sz w:val="26"/>
          <w:szCs w:val="26"/>
        </w:rPr>
        <w:t>2</w:t>
      </w:r>
      <w:r w:rsidR="002C3373" w:rsidRPr="001A46FB">
        <w:rPr>
          <w:rFonts w:ascii="Times New Roman" w:hAnsi="Times New Roman"/>
          <w:sz w:val="26"/>
          <w:szCs w:val="26"/>
        </w:rPr>
        <w:t xml:space="preserve"> к </w:t>
      </w:r>
      <w:r w:rsidR="00854B29" w:rsidRPr="001A46FB">
        <w:rPr>
          <w:rFonts w:ascii="Times New Roman" w:hAnsi="Times New Roman"/>
          <w:sz w:val="26"/>
          <w:szCs w:val="26"/>
        </w:rPr>
        <w:t>Порядку</w:t>
      </w:r>
      <w:r w:rsidR="00C90C0B" w:rsidRPr="001A46FB">
        <w:rPr>
          <w:rFonts w:ascii="Times New Roman" w:hAnsi="Times New Roman"/>
          <w:sz w:val="26"/>
          <w:szCs w:val="26"/>
        </w:rPr>
        <w:t>)</w:t>
      </w:r>
      <w:r w:rsidR="00FE711F" w:rsidRPr="001A46FB">
        <w:rPr>
          <w:rFonts w:ascii="Times New Roman" w:hAnsi="Times New Roman"/>
          <w:sz w:val="26"/>
          <w:szCs w:val="26"/>
        </w:rPr>
        <w:t>,</w:t>
      </w:r>
      <w:r w:rsidR="0039399F" w:rsidRPr="001A46FB">
        <w:rPr>
          <w:rFonts w:ascii="Times New Roman" w:hAnsi="Times New Roman"/>
          <w:sz w:val="26"/>
          <w:szCs w:val="26"/>
        </w:rPr>
        <w:t xml:space="preserve"> </w:t>
      </w:r>
      <w:r w:rsidR="00C90C0B" w:rsidRPr="001A46FB">
        <w:rPr>
          <w:rFonts w:ascii="Times New Roman" w:hAnsi="Times New Roman"/>
          <w:sz w:val="26"/>
          <w:szCs w:val="26"/>
        </w:rPr>
        <w:t xml:space="preserve">подписанный аттестуемым работником и завизированный руководителями структурного подразделения, </w:t>
      </w:r>
      <w:r w:rsidR="00F74A3B" w:rsidRPr="001A46FB">
        <w:rPr>
          <w:rFonts w:ascii="Times New Roman" w:hAnsi="Times New Roman"/>
          <w:sz w:val="26"/>
          <w:szCs w:val="26"/>
        </w:rPr>
        <w:t>в</w:t>
      </w:r>
      <w:r w:rsidR="00C90C0B" w:rsidRPr="001A46FB">
        <w:rPr>
          <w:rFonts w:ascii="Times New Roman" w:hAnsi="Times New Roman"/>
          <w:sz w:val="26"/>
          <w:szCs w:val="26"/>
        </w:rPr>
        <w:t xml:space="preserve"> котором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F74A3B" w:rsidRPr="001A46FB">
        <w:rPr>
          <w:rFonts w:ascii="Times New Roman" w:hAnsi="Times New Roman"/>
          <w:sz w:val="26"/>
          <w:szCs w:val="26"/>
        </w:rPr>
        <w:t>работает</w:t>
      </w:r>
      <w:r w:rsidR="00C90C0B" w:rsidRPr="001A46FB">
        <w:rPr>
          <w:rFonts w:ascii="Times New Roman" w:hAnsi="Times New Roman"/>
          <w:sz w:val="26"/>
          <w:szCs w:val="26"/>
        </w:rPr>
        <w:t xml:space="preserve"> аттестуемый работник</w:t>
      </w:r>
      <w:r w:rsidR="0046509E" w:rsidRPr="001A46FB">
        <w:rPr>
          <w:rFonts w:ascii="Times New Roman" w:hAnsi="Times New Roman"/>
          <w:sz w:val="26"/>
          <w:szCs w:val="26"/>
        </w:rPr>
        <w:t>. При проведении аттестации работника, для которого русский язык не является родным, сведения в аттестационном листе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46509E" w:rsidRPr="001A46FB">
        <w:rPr>
          <w:rFonts w:ascii="Times New Roman" w:hAnsi="Times New Roman"/>
          <w:sz w:val="26"/>
          <w:szCs w:val="26"/>
        </w:rPr>
        <w:t>могут быть представлены на двух языках (русском и английском)</w:t>
      </w:r>
      <w:r w:rsidR="00C90C0B" w:rsidRPr="001A46FB">
        <w:rPr>
          <w:rFonts w:ascii="Times New Roman" w:hAnsi="Times New Roman"/>
          <w:sz w:val="26"/>
          <w:szCs w:val="26"/>
        </w:rPr>
        <w:t>;</w:t>
      </w:r>
    </w:p>
    <w:p w:rsidR="00C90C0B" w:rsidRPr="001A46FB" w:rsidRDefault="00EA7828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представление.</w:t>
      </w:r>
    </w:p>
    <w:p w:rsidR="005C0555" w:rsidRPr="001A46FB" w:rsidRDefault="00036ABF" w:rsidP="003B4DF9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A46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A46FB">
        <w:rPr>
          <w:rFonts w:ascii="Times New Roman" w:hAnsi="Times New Roman"/>
          <w:sz w:val="26"/>
          <w:szCs w:val="26"/>
        </w:rPr>
        <w:t xml:space="preserve"> чем за 1</w:t>
      </w:r>
      <w:r w:rsidR="0093298D" w:rsidRPr="001A46FB">
        <w:rPr>
          <w:rFonts w:ascii="Times New Roman" w:hAnsi="Times New Roman"/>
          <w:sz w:val="26"/>
          <w:szCs w:val="26"/>
        </w:rPr>
        <w:t>4</w:t>
      </w:r>
      <w:r w:rsidRPr="001A46FB">
        <w:rPr>
          <w:rFonts w:ascii="Times New Roman" w:hAnsi="Times New Roman"/>
          <w:sz w:val="26"/>
          <w:szCs w:val="26"/>
        </w:rPr>
        <w:t> календарных дней до дня проведения аттестации а</w:t>
      </w:r>
      <w:r w:rsidR="0006564A" w:rsidRPr="001A46FB">
        <w:rPr>
          <w:rFonts w:ascii="Times New Roman" w:hAnsi="Times New Roman"/>
          <w:sz w:val="26"/>
          <w:szCs w:val="26"/>
        </w:rPr>
        <w:t xml:space="preserve">ттестуемый работник вправе представить </w:t>
      </w:r>
      <w:r w:rsidR="005C0555" w:rsidRPr="001A46FB">
        <w:rPr>
          <w:rFonts w:ascii="Times New Roman" w:hAnsi="Times New Roman"/>
          <w:sz w:val="26"/>
          <w:szCs w:val="26"/>
        </w:rPr>
        <w:t>в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Pr="001A46FB">
        <w:rPr>
          <w:rFonts w:ascii="Times New Roman" w:hAnsi="Times New Roman"/>
          <w:sz w:val="26"/>
          <w:szCs w:val="26"/>
        </w:rPr>
        <w:t>аттестационн</w:t>
      </w:r>
      <w:r w:rsidR="005C0555" w:rsidRPr="001A46FB">
        <w:rPr>
          <w:rFonts w:ascii="Times New Roman" w:hAnsi="Times New Roman"/>
          <w:sz w:val="26"/>
          <w:szCs w:val="26"/>
        </w:rPr>
        <w:t>ую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06564A" w:rsidRPr="001A46FB">
        <w:rPr>
          <w:rFonts w:ascii="Times New Roman" w:hAnsi="Times New Roman"/>
          <w:sz w:val="26"/>
          <w:szCs w:val="26"/>
        </w:rPr>
        <w:t>комисси</w:t>
      </w:r>
      <w:r w:rsidR="005C0555" w:rsidRPr="001A46FB">
        <w:rPr>
          <w:rFonts w:ascii="Times New Roman" w:hAnsi="Times New Roman"/>
          <w:sz w:val="26"/>
          <w:szCs w:val="26"/>
        </w:rPr>
        <w:t>ю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50453D" w:rsidRPr="001A46FB">
        <w:rPr>
          <w:rFonts w:ascii="Times New Roman" w:hAnsi="Times New Roman"/>
          <w:sz w:val="26"/>
          <w:szCs w:val="26"/>
        </w:rPr>
        <w:t>дополнительные сведения,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5C0555" w:rsidRPr="001A46FB">
        <w:rPr>
          <w:rFonts w:ascii="Times New Roman" w:hAnsi="Times New Roman"/>
          <w:sz w:val="26"/>
          <w:szCs w:val="26"/>
        </w:rPr>
        <w:t>характеризующие его трудовую деятельность, в том числе:</w:t>
      </w:r>
    </w:p>
    <w:p w:rsidR="005C0555" w:rsidRPr="001A46FB" w:rsidRDefault="005C0555" w:rsidP="003B4DF9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список научных трудов по разделам:</w:t>
      </w:r>
    </w:p>
    <w:p w:rsidR="00CB0D4A" w:rsidRPr="001A46FB" w:rsidRDefault="005C0555" w:rsidP="00854B29">
      <w:pPr>
        <w:pStyle w:val="a7"/>
        <w:numPr>
          <w:ilvl w:val="3"/>
          <w:numId w:val="27"/>
        </w:numPr>
        <w:tabs>
          <w:tab w:val="left" w:pos="1560"/>
        </w:tabs>
        <w:spacing w:before="0" w:beforeAutospacing="0" w:after="0" w:afterAutospacing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монографии и главы в монографиях;</w:t>
      </w:r>
    </w:p>
    <w:p w:rsidR="00CB0D4A" w:rsidRPr="001A46FB" w:rsidRDefault="005C0555" w:rsidP="00854B29">
      <w:pPr>
        <w:pStyle w:val="a7"/>
        <w:numPr>
          <w:ilvl w:val="3"/>
          <w:numId w:val="27"/>
        </w:numPr>
        <w:tabs>
          <w:tab w:val="left" w:pos="1560"/>
        </w:tabs>
        <w:spacing w:before="0" w:beforeAutospacing="0" w:after="0" w:afterAutospacing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CB0D4A" w:rsidRPr="001A46FB" w:rsidRDefault="005C0555" w:rsidP="00854B29">
      <w:pPr>
        <w:pStyle w:val="a7"/>
        <w:numPr>
          <w:ilvl w:val="3"/>
          <w:numId w:val="27"/>
        </w:numPr>
        <w:tabs>
          <w:tab w:val="left" w:pos="1560"/>
        </w:tabs>
        <w:spacing w:before="0" w:beforeAutospacing="0" w:after="0" w:afterAutospacing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публикации в материалах научных мероприятий;</w:t>
      </w:r>
    </w:p>
    <w:p w:rsidR="00CB0D4A" w:rsidRPr="001A46FB" w:rsidRDefault="005C0555" w:rsidP="00854B29">
      <w:pPr>
        <w:pStyle w:val="a7"/>
        <w:numPr>
          <w:ilvl w:val="3"/>
          <w:numId w:val="27"/>
        </w:numPr>
        <w:tabs>
          <w:tab w:val="left" w:pos="1560"/>
        </w:tabs>
        <w:spacing w:before="0" w:beforeAutospacing="0" w:after="0" w:afterAutospacing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публикации в зарегистрированных научных электронных изданиях;</w:t>
      </w:r>
    </w:p>
    <w:p w:rsidR="00CB0D4A" w:rsidRPr="001A46FB" w:rsidRDefault="005C0555" w:rsidP="00854B29">
      <w:pPr>
        <w:pStyle w:val="a7"/>
        <w:numPr>
          <w:ilvl w:val="3"/>
          <w:numId w:val="27"/>
        </w:numPr>
        <w:tabs>
          <w:tab w:val="left" w:pos="1560"/>
        </w:tabs>
        <w:spacing w:before="0" w:beforeAutospacing="0" w:after="0" w:afterAutospacing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препринты;</w:t>
      </w:r>
    </w:p>
    <w:p w:rsidR="005C0555" w:rsidRPr="001A46FB" w:rsidRDefault="005C0555" w:rsidP="00854B29">
      <w:pPr>
        <w:pStyle w:val="a7"/>
        <w:numPr>
          <w:ilvl w:val="3"/>
          <w:numId w:val="27"/>
        </w:numPr>
        <w:tabs>
          <w:tab w:val="left" w:pos="1560"/>
        </w:tabs>
        <w:spacing w:before="0" w:beforeAutospacing="0" w:after="0" w:afterAutospacing="0" w:line="276" w:lineRule="auto"/>
        <w:ind w:left="0" w:right="-2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научно-популярные книги и статьи;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наименования подготовленных </w:t>
      </w:r>
      <w:proofErr w:type="gramStart"/>
      <w:r w:rsidRPr="001A46FB">
        <w:rPr>
          <w:rFonts w:ascii="Times New Roman" w:hAnsi="Times New Roman"/>
          <w:sz w:val="26"/>
          <w:szCs w:val="26"/>
        </w:rPr>
        <w:t>аттестуемым</w:t>
      </w:r>
      <w:proofErr w:type="gramEnd"/>
      <w:r w:rsidRPr="001A46FB">
        <w:rPr>
          <w:rFonts w:ascii="Times New Roman" w:hAnsi="Times New Roman"/>
          <w:sz w:val="26"/>
          <w:szCs w:val="26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сведения об объеме педагогической нагрузки;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сведения об участии работника в редакционных коллегиях научно-педагогических периодических изданий;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lastRenderedPageBreak/>
        <w:t xml:space="preserve">сведения об организации воспитательной работы с </w:t>
      </w:r>
      <w:proofErr w:type="gramStart"/>
      <w:r w:rsidRPr="001A46F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A46FB">
        <w:rPr>
          <w:rFonts w:ascii="Times New Roman" w:hAnsi="Times New Roman"/>
          <w:sz w:val="26"/>
          <w:szCs w:val="26"/>
        </w:rPr>
        <w:t>;</w:t>
      </w:r>
    </w:p>
    <w:p w:rsidR="005C0555" w:rsidRPr="001A46FB" w:rsidRDefault="005C0555" w:rsidP="00883E70">
      <w:pPr>
        <w:pStyle w:val="a3"/>
        <w:numPr>
          <w:ilvl w:val="2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сведения о премиях и наградах в сферах образования и науки;</w:t>
      </w:r>
    </w:p>
    <w:p w:rsidR="007E58BB" w:rsidRPr="001A46FB" w:rsidRDefault="005C0555" w:rsidP="00883E70">
      <w:pPr>
        <w:pStyle w:val="a3"/>
        <w:numPr>
          <w:ilvl w:val="2"/>
          <w:numId w:val="27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сведения о повышении квалификации, профессиональной переподготовке;</w:t>
      </w:r>
    </w:p>
    <w:p w:rsidR="005C0555" w:rsidRPr="001A46FB" w:rsidRDefault="0006564A" w:rsidP="00883E70">
      <w:pPr>
        <w:pStyle w:val="a3"/>
        <w:numPr>
          <w:ilvl w:val="2"/>
          <w:numId w:val="27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заявление с обоснованием </w:t>
      </w:r>
      <w:r w:rsidR="005C0555" w:rsidRPr="001A46FB">
        <w:rPr>
          <w:rFonts w:ascii="Times New Roman" w:hAnsi="Times New Roman"/>
          <w:sz w:val="26"/>
          <w:szCs w:val="26"/>
        </w:rPr>
        <w:t>своего</w:t>
      </w:r>
      <w:r w:rsidRPr="001A46FB">
        <w:rPr>
          <w:rFonts w:ascii="Times New Roman" w:hAnsi="Times New Roman"/>
          <w:sz w:val="26"/>
          <w:szCs w:val="26"/>
        </w:rPr>
        <w:t xml:space="preserve"> несогласи</w:t>
      </w:r>
      <w:r w:rsidR="005C0555" w:rsidRPr="001A46FB">
        <w:rPr>
          <w:rFonts w:ascii="Times New Roman" w:hAnsi="Times New Roman"/>
          <w:sz w:val="26"/>
          <w:szCs w:val="26"/>
        </w:rPr>
        <w:t>я</w:t>
      </w:r>
      <w:r w:rsidRPr="001A46FB">
        <w:rPr>
          <w:rFonts w:ascii="Times New Roman" w:hAnsi="Times New Roman"/>
          <w:sz w:val="26"/>
          <w:szCs w:val="26"/>
        </w:rPr>
        <w:t xml:space="preserve"> с </w:t>
      </w:r>
      <w:r w:rsidR="005C0555" w:rsidRPr="001A46FB">
        <w:rPr>
          <w:rFonts w:ascii="Times New Roman" w:hAnsi="Times New Roman"/>
          <w:sz w:val="26"/>
          <w:szCs w:val="26"/>
        </w:rPr>
        <w:t>представлением;</w:t>
      </w:r>
    </w:p>
    <w:p w:rsidR="006F67A3" w:rsidRPr="001A46FB" w:rsidRDefault="005C0555" w:rsidP="00883E70">
      <w:pPr>
        <w:pStyle w:val="a3"/>
        <w:numPr>
          <w:ilvl w:val="2"/>
          <w:numId w:val="27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другие сведения</w:t>
      </w:r>
      <w:r w:rsidR="0006564A" w:rsidRPr="001A46FB">
        <w:rPr>
          <w:rFonts w:ascii="Times New Roman" w:hAnsi="Times New Roman"/>
          <w:sz w:val="26"/>
          <w:szCs w:val="26"/>
        </w:rPr>
        <w:t>.</w:t>
      </w:r>
    </w:p>
    <w:p w:rsidR="008D3DFC" w:rsidRPr="001A46FB" w:rsidRDefault="00FF1C71" w:rsidP="00883E70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 каждой последующей аттестации в </w:t>
      </w:r>
      <w:r w:rsidR="00036ABF" w:rsidRPr="001A46FB">
        <w:rPr>
          <w:rFonts w:ascii="Times New Roman" w:hAnsi="Times New Roman"/>
          <w:color w:val="auto"/>
          <w:sz w:val="26"/>
          <w:szCs w:val="26"/>
        </w:rPr>
        <w:t>аттестационную</w:t>
      </w:r>
      <w:r w:rsidR="00C502B4" w:rsidRPr="001A46F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A46FB">
        <w:rPr>
          <w:rFonts w:ascii="Times New Roman" w:hAnsi="Times New Roman" w:cs="Times New Roman"/>
          <w:bCs/>
          <w:color w:val="auto"/>
          <w:sz w:val="26"/>
          <w:szCs w:val="26"/>
        </w:rPr>
        <w:t>комиссию представляется также аттестационный лист работника с данными предыдущей аттестации.</w:t>
      </w:r>
    </w:p>
    <w:p w:rsidR="00431E85" w:rsidRPr="001A46FB" w:rsidRDefault="00E84872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Работник вправе присутствовать на заседании аттестационной комиссии при его аттестации.</w:t>
      </w:r>
      <w:r w:rsidR="00431E85" w:rsidRPr="001A46FB">
        <w:rPr>
          <w:rFonts w:ascii="Times New Roman" w:hAnsi="Times New Roman"/>
          <w:sz w:val="26"/>
          <w:szCs w:val="26"/>
        </w:rPr>
        <w:t xml:space="preserve"> В случае неявки работника </w:t>
      </w:r>
      <w:r w:rsidR="00031C6E" w:rsidRPr="001A46FB">
        <w:rPr>
          <w:rFonts w:ascii="Times New Roman" w:hAnsi="Times New Roman"/>
          <w:sz w:val="26"/>
          <w:szCs w:val="26"/>
        </w:rPr>
        <w:t xml:space="preserve">аттестационная </w:t>
      </w:r>
      <w:r w:rsidR="00431E85" w:rsidRPr="001A46FB">
        <w:rPr>
          <w:rFonts w:ascii="Times New Roman" w:hAnsi="Times New Roman"/>
          <w:sz w:val="26"/>
          <w:szCs w:val="26"/>
        </w:rPr>
        <w:t>комиссия вправе провести аттестацию в его отсутствие.</w:t>
      </w:r>
    </w:p>
    <w:p w:rsidR="00DA0564" w:rsidRPr="001A46FB" w:rsidRDefault="00075FBB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075FBB" w:rsidRPr="001A46FB" w:rsidRDefault="00075FBB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</w:t>
      </w:r>
      <w:r w:rsidR="0093298D" w:rsidRPr="001A46FB">
        <w:rPr>
          <w:rFonts w:ascii="Times New Roman" w:hAnsi="Times New Roman"/>
          <w:sz w:val="26"/>
          <w:szCs w:val="26"/>
        </w:rPr>
        <w:t xml:space="preserve">(кроме менеджера, не имеющего права голоса), </w:t>
      </w:r>
      <w:r w:rsidRPr="001A46FB">
        <w:rPr>
          <w:rFonts w:ascii="Times New Roman" w:hAnsi="Times New Roman"/>
          <w:sz w:val="26"/>
          <w:szCs w:val="26"/>
        </w:rPr>
        <w:t xml:space="preserve">и оформляется </w:t>
      </w:r>
      <w:r w:rsidR="00026374" w:rsidRPr="001A46FB">
        <w:rPr>
          <w:rFonts w:ascii="Times New Roman" w:hAnsi="Times New Roman"/>
          <w:sz w:val="26"/>
          <w:szCs w:val="26"/>
        </w:rPr>
        <w:t>п</w:t>
      </w:r>
      <w:r w:rsidR="00E3009E" w:rsidRPr="001A46FB">
        <w:rPr>
          <w:rFonts w:ascii="Times New Roman" w:hAnsi="Times New Roman"/>
          <w:sz w:val="26"/>
          <w:szCs w:val="26"/>
        </w:rPr>
        <w:t xml:space="preserve">ротоколом заседания аттестационной комиссии составленного с использованием формы, приведенной в приложении 3 к </w:t>
      </w:r>
      <w:r w:rsidR="00854B29" w:rsidRPr="001A46FB">
        <w:rPr>
          <w:rFonts w:ascii="Times New Roman" w:hAnsi="Times New Roman"/>
          <w:sz w:val="26"/>
          <w:szCs w:val="26"/>
        </w:rPr>
        <w:t xml:space="preserve">Порядку </w:t>
      </w:r>
      <w:r w:rsidR="00E3009E" w:rsidRPr="001A46FB">
        <w:rPr>
          <w:rFonts w:ascii="Times New Roman" w:hAnsi="Times New Roman"/>
          <w:sz w:val="26"/>
          <w:szCs w:val="26"/>
        </w:rPr>
        <w:t>(далее – Протокол заседания)</w:t>
      </w:r>
      <w:r w:rsidRPr="001A46FB">
        <w:rPr>
          <w:rFonts w:ascii="Times New Roman" w:hAnsi="Times New Roman"/>
          <w:sz w:val="26"/>
          <w:szCs w:val="26"/>
        </w:rPr>
        <w:t>. При равном количестве голосов работник признается соответствующим занимаемой должности.</w:t>
      </w:r>
    </w:p>
    <w:p w:rsidR="00075FBB" w:rsidRPr="001A46FB" w:rsidRDefault="00075FBB" w:rsidP="00883E70">
      <w:pPr>
        <w:pStyle w:val="a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</w:t>
      </w:r>
      <w:r w:rsidR="00B17B9D" w:rsidRPr="001A46FB">
        <w:rPr>
          <w:rFonts w:ascii="Times New Roman" w:hAnsi="Times New Roman"/>
          <w:sz w:val="26"/>
          <w:szCs w:val="26"/>
        </w:rPr>
        <w:t>.</w:t>
      </w:r>
    </w:p>
    <w:p w:rsidR="009628E5" w:rsidRPr="001A46FB" w:rsidRDefault="009628E5" w:rsidP="00883E70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7951E4" w:rsidRPr="001A46FB" w:rsidRDefault="000A2F7B" w:rsidP="00883E70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 xml:space="preserve">Результаты заседания </w:t>
      </w:r>
      <w:r w:rsidR="00E76620" w:rsidRPr="001A46FB">
        <w:rPr>
          <w:rFonts w:ascii="Times New Roman" w:hAnsi="Times New Roman"/>
          <w:b/>
          <w:sz w:val="26"/>
          <w:szCs w:val="26"/>
        </w:rPr>
        <w:t xml:space="preserve">аттестационной </w:t>
      </w:r>
      <w:r w:rsidRPr="001A46FB">
        <w:rPr>
          <w:rFonts w:ascii="Times New Roman" w:hAnsi="Times New Roman"/>
          <w:b/>
          <w:sz w:val="26"/>
          <w:szCs w:val="26"/>
        </w:rPr>
        <w:t>комиссии</w:t>
      </w:r>
    </w:p>
    <w:p w:rsidR="008C6AD5" w:rsidRPr="001A46FB" w:rsidRDefault="0061344B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Итогом заседания </w:t>
      </w:r>
      <w:r w:rsidR="00A26B07" w:rsidRPr="001A46FB">
        <w:rPr>
          <w:rFonts w:ascii="Times New Roman" w:hAnsi="Times New Roman"/>
          <w:sz w:val="26"/>
          <w:szCs w:val="26"/>
        </w:rPr>
        <w:t xml:space="preserve">аттестационной </w:t>
      </w:r>
      <w:r w:rsidRPr="001A46FB">
        <w:rPr>
          <w:rFonts w:ascii="Times New Roman" w:hAnsi="Times New Roman"/>
          <w:sz w:val="26"/>
          <w:szCs w:val="26"/>
        </w:rPr>
        <w:t xml:space="preserve">комиссии является мотивированное решение о соответствии либо несоответствии работника </w:t>
      </w:r>
      <w:r w:rsidR="00921B28" w:rsidRPr="001A46FB">
        <w:rPr>
          <w:rFonts w:ascii="Times New Roman" w:hAnsi="Times New Roman"/>
          <w:sz w:val="26"/>
          <w:szCs w:val="26"/>
        </w:rPr>
        <w:t xml:space="preserve">занимаемой </w:t>
      </w:r>
      <w:r w:rsidR="005B211A" w:rsidRPr="001A46FB">
        <w:rPr>
          <w:rFonts w:ascii="Times New Roman" w:hAnsi="Times New Roman"/>
          <w:sz w:val="26"/>
          <w:szCs w:val="26"/>
        </w:rPr>
        <w:t>должности</w:t>
      </w:r>
      <w:r w:rsidRPr="001A46FB">
        <w:rPr>
          <w:rFonts w:ascii="Times New Roman" w:hAnsi="Times New Roman"/>
          <w:sz w:val="26"/>
          <w:szCs w:val="26"/>
        </w:rPr>
        <w:t xml:space="preserve">, принятое на основе объективной оценки результатов его профессиональной деятельности. </w:t>
      </w:r>
    </w:p>
    <w:p w:rsidR="009628E5" w:rsidRPr="001A46FB" w:rsidRDefault="0061344B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Решение </w:t>
      </w:r>
      <w:r w:rsidR="00E76620" w:rsidRPr="001A46FB">
        <w:rPr>
          <w:rFonts w:ascii="Times New Roman" w:hAnsi="Times New Roman"/>
          <w:sz w:val="26"/>
          <w:szCs w:val="26"/>
        </w:rPr>
        <w:t xml:space="preserve">аттестационной </w:t>
      </w:r>
      <w:r w:rsidRPr="001A46FB">
        <w:rPr>
          <w:rFonts w:ascii="Times New Roman" w:hAnsi="Times New Roman"/>
          <w:sz w:val="26"/>
          <w:szCs w:val="26"/>
        </w:rPr>
        <w:t>комиссии оформляется протоколом заседания за подписью председателя</w:t>
      </w:r>
      <w:r w:rsidR="00B42E51" w:rsidRPr="001A46FB">
        <w:rPr>
          <w:rFonts w:ascii="Times New Roman" w:hAnsi="Times New Roman"/>
          <w:sz w:val="26"/>
          <w:szCs w:val="26"/>
        </w:rPr>
        <w:t xml:space="preserve"> и членов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E76620" w:rsidRPr="001A46FB">
        <w:rPr>
          <w:rFonts w:ascii="Times New Roman" w:hAnsi="Times New Roman"/>
          <w:sz w:val="26"/>
          <w:szCs w:val="26"/>
        </w:rPr>
        <w:t xml:space="preserve">аттестационной </w:t>
      </w:r>
      <w:r w:rsidRPr="001A46FB">
        <w:rPr>
          <w:rFonts w:ascii="Times New Roman" w:hAnsi="Times New Roman"/>
          <w:sz w:val="26"/>
          <w:szCs w:val="26"/>
        </w:rPr>
        <w:t xml:space="preserve">комиссии. При необходимости в решении </w:t>
      </w:r>
      <w:r w:rsidR="000C4E4C" w:rsidRPr="001A46FB">
        <w:rPr>
          <w:rFonts w:ascii="Times New Roman" w:hAnsi="Times New Roman"/>
          <w:sz w:val="26"/>
          <w:szCs w:val="26"/>
        </w:rPr>
        <w:t xml:space="preserve">аттестационной комиссии </w:t>
      </w:r>
      <w:r w:rsidRPr="001A46FB">
        <w:rPr>
          <w:rFonts w:ascii="Times New Roman" w:hAnsi="Times New Roman"/>
          <w:sz w:val="26"/>
          <w:szCs w:val="26"/>
        </w:rPr>
        <w:t>отмечаются положительные и (или) отрицательные стороны профессиональной деятельности аттестуемого</w:t>
      </w:r>
      <w:r w:rsidR="005B23C0" w:rsidRPr="001A46FB">
        <w:rPr>
          <w:rFonts w:ascii="Times New Roman" w:hAnsi="Times New Roman"/>
          <w:sz w:val="26"/>
          <w:szCs w:val="26"/>
        </w:rPr>
        <w:t xml:space="preserve"> работника</w:t>
      </w:r>
      <w:r w:rsidRPr="001A46FB">
        <w:rPr>
          <w:rFonts w:ascii="Times New Roman" w:hAnsi="Times New Roman"/>
          <w:sz w:val="26"/>
          <w:szCs w:val="26"/>
        </w:rPr>
        <w:t>, выносятся мотивированные рекомендации о профессиональной деятельности работника, в том числе о необходимости повышения квалификации.</w:t>
      </w:r>
    </w:p>
    <w:p w:rsidR="00225962" w:rsidRPr="001A46FB" w:rsidRDefault="006A0658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Аттестационной комиссией готовится выписка из протокола заседания аттестационной комиссии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225962" w:rsidRPr="001A46FB">
        <w:rPr>
          <w:rFonts w:ascii="Times New Roman" w:hAnsi="Times New Roman"/>
          <w:sz w:val="26"/>
          <w:szCs w:val="26"/>
        </w:rPr>
        <w:t xml:space="preserve">в соответствии с формой, приведенной в приложении 4 к </w:t>
      </w:r>
      <w:r w:rsidR="00854B29" w:rsidRPr="001A46FB">
        <w:rPr>
          <w:rFonts w:ascii="Times New Roman" w:hAnsi="Times New Roman"/>
          <w:sz w:val="26"/>
          <w:szCs w:val="26"/>
        </w:rPr>
        <w:t>Порядку</w:t>
      </w:r>
      <w:r w:rsidR="00225962" w:rsidRPr="001A46FB">
        <w:rPr>
          <w:rFonts w:ascii="Times New Roman" w:hAnsi="Times New Roman"/>
          <w:sz w:val="26"/>
          <w:szCs w:val="26"/>
        </w:rPr>
        <w:t xml:space="preserve">. </w:t>
      </w:r>
      <w:r w:rsidRPr="001A46FB">
        <w:rPr>
          <w:rFonts w:ascii="Times New Roman" w:hAnsi="Times New Roman"/>
          <w:sz w:val="26"/>
          <w:szCs w:val="26"/>
        </w:rPr>
        <w:t xml:space="preserve">При проведении аттестации работника, для которого русский язык не является родным, может быть использован формат выписки на двух языках (русском и английском). </w:t>
      </w:r>
    </w:p>
    <w:p w:rsidR="006A0658" w:rsidRPr="001A46FB" w:rsidRDefault="0093298D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Решения в соответствии с Трудовым кодексом Российской Федерации о соответствии или несоответствии работника занимаемой должности принимаются на </w:t>
      </w:r>
      <w:r w:rsidRPr="001A46FB">
        <w:rPr>
          <w:rFonts w:ascii="Times New Roman" w:hAnsi="Times New Roman"/>
          <w:sz w:val="26"/>
          <w:szCs w:val="26"/>
        </w:rPr>
        <w:lastRenderedPageBreak/>
        <w:t xml:space="preserve">основании материалов аттестации координирующим проректором, а в случае проведения аттестации работника филиала НИУ ВШЭ – директором </w:t>
      </w:r>
      <w:r w:rsidR="00E3009E" w:rsidRPr="001A46FB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1A46FB">
        <w:rPr>
          <w:rFonts w:ascii="Times New Roman" w:hAnsi="Times New Roman"/>
          <w:sz w:val="26"/>
          <w:szCs w:val="26"/>
        </w:rPr>
        <w:t>филиала НИУ ВШЭ. Решение фиксируется на выписке из протокола заседания аттестационной комиссии.</w:t>
      </w:r>
    </w:p>
    <w:p w:rsidR="006A0658" w:rsidRPr="001A46FB" w:rsidRDefault="006A0658" w:rsidP="00854B29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В случае несоответствия работника занимаемой должности вследствие недостаточной квалификации, подтвержденной результатами аттестации, трудовой договор с ним может быть расторгнут в соответствии с пунктом 3 части 1 статьи 81 Трудового кодекса Российской Федерации. При этом увольнение по указанному основанию допускается, если невозможно перевести работника с его письменного согласия на другую имеющуюся в НИУ ВШЭ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6A0658" w:rsidRPr="001A46FB" w:rsidRDefault="006A0658" w:rsidP="00842E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После принятия решения в соответствии с пунктом 4.</w:t>
      </w:r>
      <w:r w:rsidR="00225962" w:rsidRPr="001A46FB">
        <w:rPr>
          <w:rFonts w:ascii="Times New Roman" w:hAnsi="Times New Roman"/>
          <w:sz w:val="26"/>
          <w:szCs w:val="26"/>
        </w:rPr>
        <w:t>4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854B29" w:rsidRPr="001A46FB">
        <w:rPr>
          <w:rFonts w:ascii="Times New Roman" w:hAnsi="Times New Roman"/>
          <w:sz w:val="26"/>
          <w:szCs w:val="26"/>
        </w:rPr>
        <w:t>Порядка</w:t>
      </w:r>
      <w:r w:rsidR="00225962" w:rsidRPr="001A46FB">
        <w:rPr>
          <w:rFonts w:ascii="Times New Roman" w:hAnsi="Times New Roman"/>
          <w:sz w:val="26"/>
          <w:szCs w:val="26"/>
        </w:rPr>
        <w:t>,</w:t>
      </w:r>
      <w:r w:rsidRPr="001A46FB">
        <w:rPr>
          <w:rFonts w:ascii="Times New Roman" w:hAnsi="Times New Roman"/>
          <w:sz w:val="26"/>
          <w:szCs w:val="26"/>
        </w:rPr>
        <w:t xml:space="preserve"> материалы аттестации передаются </w:t>
      </w:r>
      <w:r w:rsidR="00285738" w:rsidRPr="001A46FB">
        <w:rPr>
          <w:rFonts w:ascii="Times New Roman" w:hAnsi="Times New Roman"/>
          <w:sz w:val="26"/>
          <w:szCs w:val="26"/>
        </w:rPr>
        <w:t xml:space="preserve">в Управление персонала для оформления необходимой документации, а также организации их последующего их хранения </w:t>
      </w:r>
      <w:r w:rsidR="0076412D" w:rsidRPr="001A46FB">
        <w:rPr>
          <w:rFonts w:ascii="Times New Roman" w:hAnsi="Times New Roman"/>
          <w:sz w:val="26"/>
          <w:szCs w:val="26"/>
        </w:rPr>
        <w:t xml:space="preserve">в течение </w:t>
      </w:r>
      <w:r w:rsidR="0010579F" w:rsidRPr="001A46FB">
        <w:rPr>
          <w:rFonts w:ascii="Times New Roman" w:hAnsi="Times New Roman"/>
          <w:sz w:val="26"/>
          <w:szCs w:val="26"/>
        </w:rPr>
        <w:t>2</w:t>
      </w:r>
      <w:r w:rsidR="00C502B4" w:rsidRPr="001A46FB">
        <w:rPr>
          <w:rFonts w:ascii="Times New Roman" w:hAnsi="Times New Roman"/>
          <w:sz w:val="26"/>
          <w:szCs w:val="26"/>
        </w:rPr>
        <w:t xml:space="preserve"> </w:t>
      </w:r>
      <w:r w:rsidR="000E75F2" w:rsidRPr="001A46FB">
        <w:rPr>
          <w:rFonts w:ascii="Times New Roman" w:hAnsi="Times New Roman"/>
          <w:sz w:val="26"/>
          <w:szCs w:val="26"/>
        </w:rPr>
        <w:t>рабочих</w:t>
      </w:r>
      <w:r w:rsidR="0076412D" w:rsidRPr="001A46FB">
        <w:rPr>
          <w:rFonts w:ascii="Times New Roman" w:hAnsi="Times New Roman"/>
          <w:sz w:val="26"/>
          <w:szCs w:val="26"/>
        </w:rPr>
        <w:t xml:space="preserve"> дней </w:t>
      </w:r>
      <w:r w:rsidR="00285738" w:rsidRPr="001A46FB">
        <w:rPr>
          <w:rFonts w:ascii="Times New Roman" w:hAnsi="Times New Roman"/>
          <w:sz w:val="26"/>
          <w:szCs w:val="26"/>
        </w:rPr>
        <w:t>после проведения заседания аттестационной комиссии</w:t>
      </w:r>
      <w:r w:rsidRPr="001A46FB">
        <w:rPr>
          <w:rFonts w:ascii="Times New Roman" w:hAnsi="Times New Roman"/>
          <w:sz w:val="26"/>
          <w:szCs w:val="26"/>
        </w:rPr>
        <w:t>.</w:t>
      </w:r>
    </w:p>
    <w:p w:rsidR="0076412D" w:rsidRPr="001A46FB" w:rsidRDefault="00573187" w:rsidP="00842E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Выписка из протокола заседания аттестационной комиссии </w:t>
      </w:r>
      <w:r w:rsidR="00EE126A" w:rsidRPr="001A46FB">
        <w:rPr>
          <w:rFonts w:ascii="Times New Roman" w:hAnsi="Times New Roman"/>
          <w:sz w:val="26"/>
          <w:szCs w:val="26"/>
        </w:rPr>
        <w:t xml:space="preserve">с решением координирующего проректора/директора </w:t>
      </w:r>
      <w:r w:rsidR="00DE4096" w:rsidRPr="001A46FB">
        <w:rPr>
          <w:rFonts w:ascii="Times New Roman" w:hAnsi="Times New Roman"/>
          <w:sz w:val="26"/>
          <w:szCs w:val="26"/>
        </w:rPr>
        <w:t xml:space="preserve">соответствующего </w:t>
      </w:r>
      <w:r w:rsidR="00EE126A" w:rsidRPr="001A46FB">
        <w:rPr>
          <w:rFonts w:ascii="Times New Roman" w:hAnsi="Times New Roman"/>
          <w:sz w:val="26"/>
          <w:szCs w:val="26"/>
        </w:rPr>
        <w:t xml:space="preserve">филиала НИУ ВШЭ </w:t>
      </w:r>
      <w:r w:rsidRPr="001A46FB">
        <w:rPr>
          <w:rFonts w:ascii="Times New Roman" w:hAnsi="Times New Roman"/>
          <w:sz w:val="26"/>
          <w:szCs w:val="26"/>
        </w:rPr>
        <w:t xml:space="preserve">выдается работнику </w:t>
      </w:r>
      <w:r w:rsidR="00515492" w:rsidRPr="001A46FB">
        <w:rPr>
          <w:rFonts w:ascii="Times New Roman" w:hAnsi="Times New Roman"/>
          <w:sz w:val="26"/>
          <w:szCs w:val="26"/>
        </w:rPr>
        <w:t xml:space="preserve">Управлением персонала </w:t>
      </w:r>
      <w:r w:rsidRPr="001A46FB">
        <w:rPr>
          <w:rFonts w:ascii="Times New Roman" w:hAnsi="Times New Roman"/>
          <w:sz w:val="26"/>
          <w:szCs w:val="26"/>
        </w:rPr>
        <w:t>под</w:t>
      </w:r>
      <w:r w:rsidR="003822C1" w:rsidRPr="001A46FB">
        <w:rPr>
          <w:rFonts w:ascii="Times New Roman" w:hAnsi="Times New Roman"/>
          <w:sz w:val="26"/>
          <w:szCs w:val="26"/>
        </w:rPr>
        <w:t xml:space="preserve"> подпись </w:t>
      </w:r>
      <w:r w:rsidR="00285738" w:rsidRPr="001A46FB">
        <w:rPr>
          <w:rFonts w:ascii="Times New Roman" w:hAnsi="Times New Roman"/>
          <w:sz w:val="26"/>
          <w:szCs w:val="26"/>
        </w:rPr>
        <w:t>не позднее, чем через 10</w:t>
      </w:r>
      <w:r w:rsidR="003822C1" w:rsidRPr="001A46FB">
        <w:rPr>
          <w:rFonts w:ascii="Times New Roman" w:hAnsi="Times New Roman"/>
          <w:sz w:val="26"/>
          <w:szCs w:val="26"/>
        </w:rPr>
        <w:t> </w:t>
      </w:r>
      <w:r w:rsidRPr="001A46FB">
        <w:rPr>
          <w:rFonts w:ascii="Times New Roman" w:hAnsi="Times New Roman"/>
          <w:sz w:val="26"/>
          <w:szCs w:val="26"/>
        </w:rPr>
        <w:t xml:space="preserve">рабочих дней со дня </w:t>
      </w:r>
      <w:r w:rsidR="00285738" w:rsidRPr="001A46FB">
        <w:rPr>
          <w:rFonts w:ascii="Times New Roman" w:hAnsi="Times New Roman"/>
          <w:sz w:val="26"/>
          <w:szCs w:val="26"/>
        </w:rPr>
        <w:t>проведения заседания аттестационной комиссии</w:t>
      </w:r>
      <w:r w:rsidRPr="001A46FB">
        <w:rPr>
          <w:rFonts w:ascii="Times New Roman" w:hAnsi="Times New Roman"/>
          <w:sz w:val="26"/>
          <w:szCs w:val="26"/>
        </w:rPr>
        <w:t>.</w:t>
      </w:r>
    </w:p>
    <w:p w:rsidR="009628E5" w:rsidRPr="001A46FB" w:rsidRDefault="0076412D" w:rsidP="00842E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Материалы аттестации хранятся в Управлении персонала.</w:t>
      </w:r>
    </w:p>
    <w:p w:rsidR="00310C14" w:rsidRPr="001A46FB" w:rsidRDefault="00310C14" w:rsidP="00842E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Результаты аттестации работник вправе обжаловать в соответствии с законодательством Российской Федерации.</w:t>
      </w:r>
    </w:p>
    <w:p w:rsidR="00842E86" w:rsidRPr="001A46FB" w:rsidRDefault="00842E86" w:rsidP="00842E86">
      <w:pPr>
        <w:pStyle w:val="a3"/>
        <w:numPr>
          <w:ilvl w:val="1"/>
          <w:numId w:val="2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Результаты аттестации могут использоваться для принятия решения о назначении работникам, </w:t>
      </w:r>
      <w:r w:rsidR="00285738" w:rsidRPr="001A46FB">
        <w:rPr>
          <w:rFonts w:ascii="Times New Roman" w:hAnsi="Times New Roman"/>
          <w:sz w:val="26"/>
          <w:szCs w:val="26"/>
        </w:rPr>
        <w:t xml:space="preserve">успешно </w:t>
      </w:r>
      <w:r w:rsidRPr="001A46FB">
        <w:rPr>
          <w:rFonts w:ascii="Times New Roman" w:hAnsi="Times New Roman"/>
          <w:sz w:val="26"/>
          <w:szCs w:val="26"/>
        </w:rPr>
        <w:t>прошедшим аттестацию, стимулирующих надбавок.</w:t>
      </w:r>
    </w:p>
    <w:p w:rsidR="00DE4096" w:rsidRPr="001A46FB" w:rsidRDefault="00DE4096" w:rsidP="00125016">
      <w:pPr>
        <w:pStyle w:val="a3"/>
        <w:spacing w:after="120" w:line="240" w:lineRule="auto"/>
        <w:ind w:left="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45691" w:rsidRPr="001A46FB" w:rsidRDefault="00A45691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br w:type="page"/>
      </w:r>
    </w:p>
    <w:p w:rsidR="00DE4096" w:rsidRPr="001A46FB" w:rsidRDefault="00DE4096" w:rsidP="00883E70">
      <w:pPr>
        <w:pStyle w:val="a3"/>
        <w:spacing w:after="120" w:line="240" w:lineRule="auto"/>
        <w:ind w:left="0"/>
        <w:rPr>
          <w:rFonts w:ascii="Times New Roman" w:hAnsi="Times New Roman"/>
          <w:bCs/>
          <w:sz w:val="26"/>
          <w:szCs w:val="26"/>
          <w:lang w:eastAsia="ru-RU"/>
        </w:rPr>
      </w:pPr>
    </w:p>
    <w:p w:rsidR="00DE4096" w:rsidRPr="001A46FB" w:rsidRDefault="00DE4096" w:rsidP="00125016">
      <w:pPr>
        <w:pStyle w:val="a3"/>
        <w:spacing w:after="120" w:line="240" w:lineRule="auto"/>
        <w:ind w:left="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D6694" w:rsidRPr="001A46FB" w:rsidRDefault="00AD6694" w:rsidP="00883E70">
      <w:pPr>
        <w:tabs>
          <w:tab w:val="left" w:pos="1134"/>
        </w:tabs>
        <w:spacing w:after="0" w:line="240" w:lineRule="auto"/>
        <w:ind w:left="5046" w:firstLine="199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Приложение 1</w:t>
      </w:r>
    </w:p>
    <w:p w:rsidR="00ED2C74" w:rsidRPr="001A46FB" w:rsidRDefault="00ED2C74" w:rsidP="00125016">
      <w:pPr>
        <w:tabs>
          <w:tab w:val="left" w:pos="1134"/>
        </w:tabs>
        <w:spacing w:after="120" w:line="240" w:lineRule="auto"/>
        <w:ind w:left="5245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 xml:space="preserve">к </w:t>
      </w:r>
      <w:r w:rsidR="00854B29" w:rsidRPr="001A46FB">
        <w:rPr>
          <w:rFonts w:ascii="Times New Roman" w:hAnsi="Times New Roman"/>
          <w:sz w:val="26"/>
          <w:szCs w:val="26"/>
        </w:rPr>
        <w:t xml:space="preserve">Порядку </w:t>
      </w:r>
      <w:r w:rsidRPr="001A46FB">
        <w:rPr>
          <w:rFonts w:ascii="Times New Roman" w:hAnsi="Times New Roman"/>
          <w:sz w:val="26"/>
          <w:szCs w:val="26"/>
        </w:rPr>
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</w:r>
    </w:p>
    <w:p w:rsidR="001104A3" w:rsidRPr="001A46FB" w:rsidRDefault="001104A3" w:rsidP="001250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ED2C74" w:rsidRPr="001A46FB" w:rsidRDefault="001104A3" w:rsidP="001250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примерная форма</w:t>
      </w:r>
    </w:p>
    <w:p w:rsidR="00ED2C74" w:rsidRPr="001A46FB" w:rsidRDefault="00ED2C74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Национальный исследовательский университет «Высшая школа экономики»</w:t>
      </w:r>
    </w:p>
    <w:p w:rsidR="00ED2C74" w:rsidRPr="001A46FB" w:rsidRDefault="00ED2C74" w:rsidP="0012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D2C74" w:rsidRPr="001A46FB" w:rsidRDefault="00ED2C74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Представление</w:t>
      </w:r>
    </w:p>
    <w:p w:rsidR="00ED2C74" w:rsidRPr="001A46FB" w:rsidRDefault="00ED2C74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C74" w:rsidRPr="001A46FB" w:rsidRDefault="00C44BBF" w:rsidP="00125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Фамилия, Имя, Отчество (при наличии)</w:t>
      </w:r>
      <w:r w:rsidR="00ED2C74" w:rsidRPr="001A46FB">
        <w:rPr>
          <w:rFonts w:ascii="Times New Roman" w:hAnsi="Times New Roman"/>
          <w:bCs/>
          <w:sz w:val="26"/>
          <w:szCs w:val="26"/>
          <w:lang w:eastAsia="ru-RU"/>
        </w:rPr>
        <w:t xml:space="preserve"> аттестуемого работника:</w:t>
      </w:r>
    </w:p>
    <w:p w:rsidR="00ED2C74" w:rsidRPr="001A46FB" w:rsidRDefault="00ED2C74" w:rsidP="00125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Должность:</w:t>
      </w:r>
    </w:p>
    <w:p w:rsidR="00ED2C74" w:rsidRPr="001A46FB" w:rsidRDefault="00ED2C74" w:rsidP="00125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Структурное подразделение</w:t>
      </w:r>
      <w:r w:rsidR="00684A9B" w:rsidRPr="001A46FB">
        <w:rPr>
          <w:rFonts w:ascii="Times New Roman" w:hAnsi="Times New Roman"/>
          <w:bCs/>
          <w:sz w:val="26"/>
          <w:szCs w:val="26"/>
          <w:lang w:eastAsia="ru-RU"/>
        </w:rPr>
        <w:t>/</w:t>
      </w:r>
      <w:r w:rsidRPr="001A46FB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ED2C74" w:rsidRPr="001A46FB" w:rsidRDefault="00ED2C74" w:rsidP="00125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Оценка профессиональных качеств аттестуемого работника:</w:t>
      </w:r>
    </w:p>
    <w:p w:rsidR="00ED2C74" w:rsidRPr="001A46FB" w:rsidRDefault="00ED2C74" w:rsidP="00125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Оценка деловых качеств аттестуемого работника:</w:t>
      </w:r>
    </w:p>
    <w:p w:rsidR="00ED2C74" w:rsidRPr="001A46FB" w:rsidRDefault="00ED2C74" w:rsidP="00125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Оценка результатов трудовой деятельности аттестуемого работника за отчетный период:</w:t>
      </w:r>
    </w:p>
    <w:p w:rsidR="00ED2C74" w:rsidRPr="001A46FB" w:rsidRDefault="00ED2C74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C44BBF" w:rsidRPr="001A46FB" w:rsidRDefault="00C44BBF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C44BBF" w:rsidRPr="001A46FB" w:rsidRDefault="00C44BBF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Руководитель структурного подразделения</w:t>
      </w:r>
    </w:p>
    <w:p w:rsidR="00C44BBF" w:rsidRPr="001A46FB" w:rsidRDefault="00C44BBF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393"/>
      </w:tblGrid>
      <w:tr w:rsidR="00C44BBF" w:rsidRPr="001A46FB" w:rsidTr="00C44BBF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C44BBF" w:rsidRPr="001A46FB" w:rsidTr="00C44BBF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C44BBF" w:rsidRPr="001A46FB" w:rsidRDefault="00C44BBF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393"/>
      </w:tblGrid>
      <w:tr w:rsidR="00C44BBF" w:rsidRPr="001A46FB" w:rsidTr="00E3009E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lang w:val="en-US"/>
              </w:rPr>
            </w:pPr>
            <w:r w:rsidRPr="001A46F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Аттестуемый работник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C44BBF" w:rsidRPr="001A46FB" w:rsidTr="00E3009E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BBF" w:rsidRPr="001A46FB" w:rsidRDefault="00C44BBF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CA5792" w:rsidRPr="001A46FB" w:rsidRDefault="00CA5792" w:rsidP="00CA5792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данные, которые работник считает нужным указать для проведения аттестации:</w:t>
      </w:r>
    </w:p>
    <w:p w:rsidR="00FE711F" w:rsidRPr="001A46FB" w:rsidRDefault="00FE711F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C44BBF" w:rsidRPr="001A46FB" w:rsidRDefault="00FE711F" w:rsidP="0039399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br w:type="page"/>
      </w:r>
      <w:r w:rsidR="0039399F" w:rsidRPr="001A46FB" w:rsidDel="0039399F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 </w:t>
      </w:r>
    </w:p>
    <w:p w:rsidR="00AD6694" w:rsidRPr="001A46FB" w:rsidRDefault="00AD6694" w:rsidP="001250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D6694" w:rsidRPr="001A46FB" w:rsidRDefault="00AD6694" w:rsidP="00AD669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Приложение 2</w:t>
      </w:r>
    </w:p>
    <w:p w:rsidR="00AD6694" w:rsidRPr="001A46FB" w:rsidRDefault="00AD6694" w:rsidP="00AD6694">
      <w:pPr>
        <w:autoSpaceDE w:val="0"/>
        <w:autoSpaceDN w:val="0"/>
        <w:adjustRightInd w:val="0"/>
        <w:spacing w:after="120" w:line="240" w:lineRule="auto"/>
        <w:ind w:left="5103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к Порядк</w:t>
      </w:r>
      <w:r w:rsidR="00854B29" w:rsidRPr="001A46FB">
        <w:rPr>
          <w:rFonts w:ascii="Times New Roman" w:hAnsi="Times New Roman"/>
          <w:sz w:val="26"/>
          <w:szCs w:val="26"/>
        </w:rPr>
        <w:t>у</w:t>
      </w:r>
      <w:r w:rsidRPr="001A46FB">
        <w:rPr>
          <w:rFonts w:ascii="Times New Roman" w:hAnsi="Times New Roman"/>
          <w:sz w:val="26"/>
          <w:szCs w:val="26"/>
        </w:rPr>
        <w:t xml:space="preserve">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</w:r>
    </w:p>
    <w:p w:rsidR="0072727A" w:rsidRPr="001A46FB" w:rsidRDefault="001104A3" w:rsidP="00883E7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примерная форма</w:t>
      </w:r>
    </w:p>
    <w:p w:rsidR="0072727A" w:rsidRPr="001A46FB" w:rsidRDefault="0072727A" w:rsidP="00883E7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8379F" w:rsidRPr="001A46FB" w:rsidRDefault="0068379F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Национальный исследовательский университет «Высшая школа экономики»</w:t>
      </w:r>
    </w:p>
    <w:p w:rsidR="0068379F" w:rsidRPr="001A46FB" w:rsidRDefault="0068379F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79F" w:rsidRPr="001A46FB" w:rsidRDefault="0068379F" w:rsidP="00883E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Аттестационный лист</w:t>
      </w:r>
    </w:p>
    <w:p w:rsidR="0068379F" w:rsidRPr="001A46FB" w:rsidRDefault="005C31B0" w:rsidP="0012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  <w:r w:rsidR="00BF5AB0"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аттестуемом работнике:</w:t>
      </w:r>
      <w:r w:rsidR="0068379F" w:rsidRPr="001A46F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44BBF" w:rsidRPr="001A46FB" w:rsidRDefault="00C44BBF" w:rsidP="0012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BBF" w:rsidRPr="001A46FB" w:rsidRDefault="00C44BBF" w:rsidP="00672B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Фамилия, Имя, Отчество (при наличии) аттестуемого работника:</w:t>
      </w:r>
    </w:p>
    <w:p w:rsidR="00C44BBF" w:rsidRPr="001A46FB" w:rsidRDefault="00C44BBF" w:rsidP="00672B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Должность:</w:t>
      </w:r>
    </w:p>
    <w:p w:rsidR="00C44BBF" w:rsidRPr="001A46FB" w:rsidRDefault="00C44BBF" w:rsidP="00672B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Ставка:</w:t>
      </w:r>
    </w:p>
    <w:p w:rsidR="00C44BBF" w:rsidRPr="001A46FB" w:rsidRDefault="00C44BBF" w:rsidP="00672B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Структурное подразделение:</w:t>
      </w:r>
    </w:p>
    <w:p w:rsidR="00BF5AB0" w:rsidRPr="001A46FB" w:rsidRDefault="0072727A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НИУ ВШЭ (г. Москва)/филиал</w:t>
      </w:r>
      <w:r w:rsidR="00C44BBF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Стаж работы в текущей должности на момент заполнения, лет</w:t>
      </w:r>
      <w:r w:rsidR="00791E54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Общий стаж научно-педагогической работы, лет</w:t>
      </w:r>
      <w:r w:rsidR="00791E54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Ученая степень, год получения</w:t>
      </w:r>
      <w:r w:rsidR="00791E54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Ученое звание, год получения</w:t>
      </w:r>
      <w:r w:rsidR="00791E54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Членство в профессиональных объединениях</w:t>
      </w:r>
      <w:r w:rsidR="00684A9B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Почетные звания</w:t>
      </w:r>
      <w:r w:rsidR="00791E54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C44BBF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Список научных публикаций за </w:t>
      </w:r>
      <w:proofErr w:type="gramStart"/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последние</w:t>
      </w:r>
      <w:proofErr w:type="gramEnd"/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 3года</w:t>
      </w:r>
      <w:r w:rsidR="00791E54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44BBF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научных публикаций за последние 3 года – причина отсутствия: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Список читаемых учебных курсов в текущем учебном году: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Учебно-методическая нагрузка в текущем учебном году: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В случае снижения учебно-методической нагрузки причины ее снижения: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Среднее арифметическое значение преподавательского рейтинга за предыдущий учебный год: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Получение статуса «Лучший преподаватель» (указать годы получения за отчетный период):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Получение академических надбавок  за отчетный период (указать годы получения и уровни надбавок)</w:t>
      </w:r>
      <w:r w:rsidR="00FE711F" w:rsidRPr="001A46F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Участие в конференциях, симпозиумах и иных научных мероприятиях за последние 3 года, с указанием года проведения, статуса мероприятия и названия доклада: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Сведения о повышении квалификации </w:t>
      </w:r>
      <w:proofErr w:type="gramStart"/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последние 3 года, с указанием подтверждающего документа: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научном руководстве магистерскими, кандидатскими и докторскими диссертациями </w:t>
      </w:r>
      <w:proofErr w:type="gramStart"/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последние 3 года, с указанием результата: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данные, которые работник считает нужным указать для проведения аттестации:</w:t>
      </w:r>
    </w:p>
    <w:p w:rsidR="00791E54" w:rsidRPr="001A46FB" w:rsidRDefault="00791E54" w:rsidP="00672BA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99F" w:rsidRPr="001A46FB" w:rsidRDefault="0039399F" w:rsidP="00125016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E54" w:rsidRPr="001A46FB" w:rsidRDefault="00791E54" w:rsidP="0012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Руководитель структурного подразделения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393"/>
      </w:tblGrid>
      <w:tr w:rsidR="00791E54" w:rsidRPr="001A46FB" w:rsidTr="00E3009E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791E54" w:rsidRPr="001A46FB" w:rsidTr="00E3009E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Должность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</w:tr>
      <w:tr w:rsidR="00791E54" w:rsidRPr="001A46FB" w:rsidTr="00E3009E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</w:rPr>
            </w:pPr>
            <w:r w:rsidRPr="001A46F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Аттестуемый работник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791E54" w:rsidRPr="001A46FB" w:rsidTr="00E3009E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E54" w:rsidRPr="001A46FB" w:rsidRDefault="00791E54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  <w:r w:rsidR="00684A9B" w:rsidRPr="001A46FB">
              <w:rPr>
                <w:rFonts w:ascii="Times New Roman" w:hAnsi="Times New Roman"/>
                <w:sz w:val="20"/>
              </w:rPr>
              <w:t>/</w:t>
            </w:r>
          </w:p>
        </w:tc>
      </w:tr>
    </w:tbl>
    <w:p w:rsidR="00AD6694" w:rsidRPr="001A46FB" w:rsidRDefault="00FE711F" w:rsidP="00125016">
      <w:pPr>
        <w:pStyle w:val="a3"/>
        <w:spacing w:after="120" w:line="240" w:lineRule="auto"/>
        <w:ind w:left="0"/>
        <w:jc w:val="right"/>
        <w:rPr>
          <w:rFonts w:ascii="Times New Roman" w:hAnsi="Times New Roman"/>
        </w:rPr>
      </w:pPr>
      <w:r w:rsidRPr="001A46FB">
        <w:rPr>
          <w:rFonts w:ascii="Times New Roman" w:hAnsi="Times New Roman"/>
        </w:rPr>
        <w:br w:type="page"/>
      </w:r>
    </w:p>
    <w:p w:rsidR="00AD6694" w:rsidRPr="001A46FB" w:rsidRDefault="00AD6694" w:rsidP="00AD669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 3</w:t>
      </w:r>
    </w:p>
    <w:p w:rsidR="00AD6694" w:rsidRPr="001A46FB" w:rsidRDefault="00AD6694" w:rsidP="00AD66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к По</w:t>
      </w:r>
      <w:r w:rsidR="00854B29" w:rsidRPr="001A46FB">
        <w:rPr>
          <w:rFonts w:ascii="Times New Roman" w:hAnsi="Times New Roman"/>
          <w:sz w:val="26"/>
          <w:szCs w:val="26"/>
        </w:rPr>
        <w:t xml:space="preserve">рядку </w:t>
      </w:r>
      <w:r w:rsidRPr="001A46FB">
        <w:rPr>
          <w:rFonts w:ascii="Times New Roman" w:hAnsi="Times New Roman"/>
          <w:sz w:val="26"/>
          <w:szCs w:val="26"/>
        </w:rPr>
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</w:r>
    </w:p>
    <w:p w:rsidR="001104A3" w:rsidRPr="001A46FB" w:rsidRDefault="001104A3" w:rsidP="0012501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D6694" w:rsidRPr="001A46FB" w:rsidRDefault="001104A3" w:rsidP="0012501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hAnsi="Times New Roman"/>
          <w:bCs/>
          <w:sz w:val="26"/>
          <w:szCs w:val="26"/>
          <w:lang w:eastAsia="ru-RU"/>
        </w:rPr>
        <w:t>примерная форма</w:t>
      </w:r>
    </w:p>
    <w:p w:rsidR="00AD7711" w:rsidRPr="001A46FB" w:rsidRDefault="00AD7711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Национальный исследовательский университет «Высшая школа экономики»</w:t>
      </w:r>
    </w:p>
    <w:p w:rsidR="00AD7711" w:rsidRPr="001A46FB" w:rsidRDefault="00AD7711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711" w:rsidRPr="001A46FB" w:rsidRDefault="00AD7711" w:rsidP="001250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AD7711" w:rsidRPr="001A46FB" w:rsidRDefault="00AD7711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Протокол заседания </w:t>
      </w:r>
      <w:r w:rsidR="005D2A87"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аттестационной</w:t>
      </w:r>
      <w:r w:rsidR="00C502B4"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комиссии</w:t>
      </w:r>
      <w:r w:rsidR="00C502B4"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D3A9A"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№ _____</w:t>
      </w:r>
    </w:p>
    <w:p w:rsidR="00F421B9" w:rsidRPr="001A46FB" w:rsidRDefault="00F421B9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1B9" w:rsidRPr="001A46FB" w:rsidRDefault="00F421B9" w:rsidP="00125016">
      <w:pPr>
        <w:pStyle w:val="a3"/>
        <w:spacing w:after="120" w:line="240" w:lineRule="auto"/>
        <w:ind w:left="0"/>
        <w:rPr>
          <w:rFonts w:ascii="Times New Roman" w:hAnsi="Times New Roman"/>
          <w:sz w:val="24"/>
        </w:rPr>
      </w:pPr>
    </w:p>
    <w:p w:rsidR="00F421B9" w:rsidRPr="001A46FB" w:rsidRDefault="00143F25" w:rsidP="00125016">
      <w:pPr>
        <w:pStyle w:val="a3"/>
        <w:spacing w:after="120" w:line="240" w:lineRule="auto"/>
        <w:ind w:left="0"/>
        <w:rPr>
          <w:rFonts w:ascii="Times New Roman" w:hAnsi="Times New Roman"/>
          <w:sz w:val="24"/>
        </w:rPr>
      </w:pPr>
      <w:r w:rsidRPr="001A46FB">
        <w:rPr>
          <w:rFonts w:ascii="Times New Roman" w:hAnsi="Times New Roman"/>
          <w:sz w:val="24"/>
        </w:rPr>
        <w:t>г</w:t>
      </w:r>
      <w:r w:rsidR="00F421B9" w:rsidRPr="001A46FB">
        <w:rPr>
          <w:rFonts w:ascii="Times New Roman" w:hAnsi="Times New Roman"/>
          <w:sz w:val="24"/>
        </w:rPr>
        <w:t>. ____________</w:t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F421B9" w:rsidRPr="001A46FB">
        <w:rPr>
          <w:rFonts w:ascii="Times New Roman" w:hAnsi="Times New Roman"/>
          <w:sz w:val="24"/>
        </w:rPr>
        <w:tab/>
      </w:r>
      <w:r w:rsidR="00392EC0" w:rsidRPr="001A46FB">
        <w:rPr>
          <w:rFonts w:ascii="Times New Roman" w:hAnsi="Times New Roman"/>
          <w:sz w:val="24"/>
        </w:rPr>
        <w:t>Дата_________</w:t>
      </w: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hAnsi="Times New Roman"/>
          <w:sz w:val="24"/>
          <w:vertAlign w:val="subscript"/>
        </w:rPr>
      </w:pPr>
      <w:r w:rsidRPr="001A46FB">
        <w:rPr>
          <w:rFonts w:ascii="Times New Roman" w:hAnsi="Times New Roman"/>
          <w:sz w:val="24"/>
          <w:vertAlign w:val="subscript"/>
        </w:rPr>
        <w:t xml:space="preserve">Указать кампус </w:t>
      </w: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hAnsi="Times New Roman"/>
          <w:sz w:val="24"/>
          <w:vertAlign w:val="subscript"/>
        </w:rPr>
      </w:pP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Председательствовал:_____________________</w:t>
      </w: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Присутствовали: ____________________________</w:t>
      </w: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D0C" w:rsidRPr="001A46FB" w:rsidRDefault="007A2D0C" w:rsidP="00125016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Повестка дня:</w:t>
      </w:r>
    </w:p>
    <w:p w:rsidR="007A2D0C" w:rsidRPr="001A46FB" w:rsidRDefault="007A2D0C" w:rsidP="00125016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Аттестация педагогических работников, относящихся к профессорско-преподавательскому составу НИУ ВШЭ</w:t>
      </w:r>
      <w:r w:rsidR="00682830"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0052" w:rsidRPr="001A46FB" w:rsidRDefault="007F0052" w:rsidP="00125016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830" w:rsidRPr="001A46FB" w:rsidRDefault="00D33E6D" w:rsidP="00125016">
      <w:pPr>
        <w:pStyle w:val="a3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Рассмотрены аттестационные материалы в отношении</w:t>
      </w:r>
      <w:r w:rsidR="004D6D76"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(указать число) работников профессорско-преподавательского состава.</w:t>
      </w:r>
    </w:p>
    <w:p w:rsidR="007F0052" w:rsidRPr="001A46FB" w:rsidRDefault="00CA5792" w:rsidP="00125016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Заданы вопросы аттестуемым работникам и даны ответы на вопросы (заполняется при необходимости)</w:t>
      </w:r>
    </w:p>
    <w:p w:rsidR="00CA5792" w:rsidRPr="001A46FB" w:rsidRDefault="00CA5792" w:rsidP="00125016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60BE" w:rsidRPr="001A46FB" w:rsidRDefault="004D6D76" w:rsidP="00125016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160BE"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голосования: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1568"/>
        <w:gridCol w:w="1148"/>
        <w:gridCol w:w="1453"/>
        <w:gridCol w:w="2270"/>
        <w:gridCol w:w="2863"/>
      </w:tblGrid>
      <w:tr w:rsidR="00A64065" w:rsidRPr="001A46FB" w:rsidTr="00A64065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ФИО аттестуемого работника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о соответствии/</w:t>
            </w:r>
          </w:p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несоответствии</w:t>
            </w:r>
            <w:proofErr w:type="gramEnd"/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</w:tr>
      <w:tr w:rsidR="00A64065" w:rsidRPr="001A46FB" w:rsidTr="00A64065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«За», голосов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«Против», голосов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«Воздержались»,</w:t>
            </w:r>
          </w:p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голосов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4065" w:rsidRPr="001A46FB" w:rsidTr="00A640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4065" w:rsidRPr="001A46FB" w:rsidTr="00A640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4065" w:rsidRPr="001A46FB" w:rsidTr="00A640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1A46F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5" w:rsidRPr="001A46FB" w:rsidRDefault="00A64065" w:rsidP="00125016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B7E27" w:rsidRPr="001A46FB" w:rsidRDefault="008B7E27" w:rsidP="0012501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9C6" w:rsidRPr="001A46FB" w:rsidRDefault="006829C6" w:rsidP="0012501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Комментарии аттестационной комиссии к принятым решениям:</w:t>
      </w:r>
    </w:p>
    <w:p w:rsidR="006829C6" w:rsidRPr="001A46FB" w:rsidRDefault="006829C6" w:rsidP="0012501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393"/>
      </w:tblGrid>
      <w:tr w:rsidR="008B7E27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9C6" w:rsidRPr="001A46FB" w:rsidRDefault="006829C6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</w:rPr>
            </w:pPr>
          </w:p>
          <w:p w:rsidR="008B7E27" w:rsidRPr="001A46FB" w:rsidRDefault="008B7E27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</w:rPr>
            </w:pPr>
            <w:r w:rsidRPr="001A46FB">
              <w:rPr>
                <w:rFonts w:ascii="Times New Roman" w:hAnsi="Times New Roman"/>
                <w:sz w:val="24"/>
              </w:rPr>
              <w:t xml:space="preserve">Председатель </w:t>
            </w:r>
            <w:r w:rsidRPr="001A46FB">
              <w:rPr>
                <w:rFonts w:ascii="Times New Roman" w:hAnsi="Times New Roman"/>
                <w:sz w:val="24"/>
              </w:rPr>
              <w:lastRenderedPageBreak/>
              <w:t>аттестационной комиссии: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8B7E27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8B7E27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</w:rPr>
            </w:pPr>
            <w:r w:rsidRPr="001A46FB">
              <w:rPr>
                <w:rFonts w:ascii="Times New Roman" w:hAnsi="Times New Roman"/>
                <w:sz w:val="24"/>
              </w:rPr>
              <w:t>Члены аттестационной комиссии: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8B7E27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8B7E27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8B7E27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2443B3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1A46FB" w:rsidRDefault="008B7E27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A46F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2443B3" w:rsidRPr="001A46F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1A46FB" w:rsidRDefault="002443B3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1A46FB" w:rsidRDefault="002443B3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1A46FB" w:rsidRDefault="002443B3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1A46FB" w:rsidRDefault="002443B3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64065" w:rsidRPr="001A46FB" w:rsidRDefault="00A64065" w:rsidP="0012501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6694" w:rsidRPr="001A46FB" w:rsidRDefault="00A64065" w:rsidP="00AD669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="00AD6694" w:rsidRPr="001A46FB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 4</w:t>
      </w:r>
    </w:p>
    <w:p w:rsidR="00AD6694" w:rsidRPr="001A46FB" w:rsidRDefault="00AD6694" w:rsidP="00AD66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A46FB">
        <w:rPr>
          <w:rFonts w:ascii="Times New Roman" w:hAnsi="Times New Roman"/>
          <w:sz w:val="26"/>
          <w:szCs w:val="26"/>
        </w:rPr>
        <w:t>к По</w:t>
      </w:r>
      <w:r w:rsidR="00854B29" w:rsidRPr="001A46FB">
        <w:rPr>
          <w:rFonts w:ascii="Times New Roman" w:hAnsi="Times New Roman"/>
          <w:sz w:val="26"/>
          <w:szCs w:val="26"/>
        </w:rPr>
        <w:t xml:space="preserve">рядку </w:t>
      </w:r>
      <w:r w:rsidRPr="001A46FB">
        <w:rPr>
          <w:rFonts w:ascii="Times New Roman" w:hAnsi="Times New Roman"/>
          <w:sz w:val="26"/>
          <w:szCs w:val="26"/>
        </w:rPr>
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</w:r>
    </w:p>
    <w:p w:rsidR="00A64065" w:rsidRPr="001A46FB" w:rsidRDefault="001104A3" w:rsidP="00125016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1A46FB">
        <w:rPr>
          <w:rFonts w:ascii="Times New Roman" w:hAnsi="Times New Roman"/>
          <w:b/>
          <w:sz w:val="26"/>
          <w:szCs w:val="26"/>
        </w:rPr>
        <w:t>примерная форма</w:t>
      </w:r>
    </w:p>
    <w:p w:rsidR="00A64065" w:rsidRPr="001A46FB" w:rsidRDefault="00A64065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sz w:val="26"/>
          <w:szCs w:val="26"/>
          <w:lang w:eastAsia="ru-RU"/>
        </w:rPr>
        <w:t>Национальный исследовательский университет «Высшая школа экономики»</w:t>
      </w:r>
    </w:p>
    <w:p w:rsidR="00A64065" w:rsidRPr="001A46FB" w:rsidRDefault="00A64065" w:rsidP="001250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065" w:rsidRPr="001A46FB" w:rsidRDefault="00A64065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Выписка № _______</w:t>
      </w:r>
    </w:p>
    <w:p w:rsidR="00A64065" w:rsidRPr="001A46FB" w:rsidRDefault="00A64065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/>
          <w:sz w:val="26"/>
          <w:szCs w:val="26"/>
          <w:lang w:eastAsia="ru-RU"/>
        </w:rPr>
        <w:t>из протокола заседания аттестационной комиссии № _____ от ___________</w:t>
      </w:r>
    </w:p>
    <w:p w:rsidR="00A64065" w:rsidRPr="001A46FB" w:rsidRDefault="00A64065" w:rsidP="00125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4065" w:rsidRPr="001A46FB" w:rsidRDefault="00A64065" w:rsidP="00842E8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Председательствовал:_____________________</w:t>
      </w:r>
    </w:p>
    <w:p w:rsidR="00A64065" w:rsidRPr="001A46FB" w:rsidRDefault="00A64065" w:rsidP="00842E8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42E86" w:rsidRPr="001A46FB" w:rsidRDefault="00A64065" w:rsidP="00842E86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Присутствовали: ____________________________</w:t>
      </w:r>
    </w:p>
    <w:p w:rsidR="005647A3" w:rsidRPr="001A46FB" w:rsidRDefault="005647A3" w:rsidP="00C874B9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Рассмотрены аттестационные материалы в отношении: ФИО аттестуемого работника,</w:t>
      </w:r>
      <w:r w:rsidR="00C502B4"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должность, структурное подразделение</w:t>
      </w:r>
    </w:p>
    <w:p w:rsidR="00CA5792" w:rsidRPr="001A46FB" w:rsidRDefault="00CA5792" w:rsidP="00CA5792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A46FB">
        <w:rPr>
          <w:rFonts w:ascii="Times New Roman" w:eastAsia="Times New Roman" w:hAnsi="Times New Roman"/>
          <w:bCs/>
          <w:sz w:val="24"/>
          <w:szCs w:val="28"/>
          <w:lang w:eastAsia="ru-RU"/>
        </w:rPr>
        <w:t>Заданы вопросы аттестуемому работнику и даны ответы на вопросы (заполняется при необходимости).</w:t>
      </w:r>
    </w:p>
    <w:p w:rsidR="005647A3" w:rsidRPr="001A46FB" w:rsidRDefault="005647A3" w:rsidP="00C874B9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A64065" w:rsidRPr="001A46FB" w:rsidRDefault="00A64065" w:rsidP="00C874B9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По итогам голосования:</w:t>
      </w:r>
    </w:p>
    <w:p w:rsidR="005647A3" w:rsidRPr="001A46FB" w:rsidRDefault="005647A3" w:rsidP="00C874B9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spellStart"/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За»____голосов</w:t>
      </w:r>
      <w:proofErr w:type="spellEnd"/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; «</w:t>
      </w:r>
      <w:proofErr w:type="spellStart"/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Против»_____голосов</w:t>
      </w:r>
      <w:proofErr w:type="spellEnd"/>
      <w:r w:rsidRPr="001A46FB">
        <w:rPr>
          <w:rFonts w:ascii="Times New Roman" w:eastAsia="Times New Roman" w:hAnsi="Times New Roman"/>
          <w:bCs/>
          <w:sz w:val="26"/>
          <w:szCs w:val="26"/>
          <w:lang w:eastAsia="ru-RU"/>
        </w:rPr>
        <w:t>, «Воздержались» _______голосов</w:t>
      </w:r>
    </w:p>
    <w:p w:rsidR="00EE126A" w:rsidRPr="001A46FB" w:rsidRDefault="00EE126A" w:rsidP="00C874B9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126A" w:rsidRPr="001A46FB" w:rsidRDefault="00EE126A" w:rsidP="00842E86">
      <w:pPr>
        <w:pStyle w:val="a3"/>
        <w:spacing w:after="120" w:line="240" w:lineRule="auto"/>
        <w:ind w:left="0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142"/>
        <w:gridCol w:w="2251"/>
        <w:gridCol w:w="142"/>
        <w:gridCol w:w="2251"/>
        <w:gridCol w:w="459"/>
      </w:tblGrid>
      <w:tr w:rsidR="00EE126A" w:rsidRPr="001A46FB" w:rsidTr="00672BA1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842E8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842E86">
            <w:pPr>
              <w:pStyle w:val="a3"/>
              <w:spacing w:after="12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6FB">
              <w:rPr>
                <w:rFonts w:ascii="Times New Roman" w:hAnsi="Times New Roman"/>
                <w:sz w:val="26"/>
                <w:szCs w:val="26"/>
              </w:rPr>
              <w:t>по результатам аттестации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842E86">
            <w:pPr>
              <w:pStyle w:val="a3"/>
              <w:spacing w:after="120" w:line="240" w:lineRule="auto"/>
              <w:ind w:left="0" w:right="-12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842E86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26A" w:rsidRPr="001A46FB" w:rsidTr="00672BA1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672BA1">
            <w:pPr>
              <w:pStyle w:val="a3"/>
              <w:spacing w:after="120" w:line="240" w:lineRule="auto"/>
              <w:ind w:left="-142" w:right="-92" w:hanging="67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46FB">
              <w:rPr>
                <w:rFonts w:ascii="Times New Roman" w:hAnsi="Times New Roman"/>
                <w:sz w:val="26"/>
                <w:szCs w:val="26"/>
              </w:rPr>
              <w:t>ФИО аттестуемого работника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854B29">
            <w:pPr>
              <w:pStyle w:val="a3"/>
              <w:spacing w:after="120" w:line="240" w:lineRule="auto"/>
              <w:ind w:left="-124" w:right="-108" w:hanging="6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672BA1">
            <w:pPr>
              <w:pStyle w:val="a3"/>
              <w:spacing w:after="120" w:line="240" w:lineRule="auto"/>
              <w:ind w:left="-108" w:hanging="671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A46FB">
              <w:rPr>
                <w:rFonts w:ascii="Times New Roman" w:hAnsi="Times New Roman"/>
                <w:sz w:val="26"/>
                <w:szCs w:val="26"/>
              </w:rPr>
              <w:t>соответствует</w:t>
            </w:r>
            <w:proofErr w:type="gramEnd"/>
            <w:r w:rsidRPr="001A46FB">
              <w:rPr>
                <w:rFonts w:ascii="Times New Roman" w:hAnsi="Times New Roman"/>
                <w:sz w:val="26"/>
                <w:szCs w:val="26"/>
              </w:rPr>
              <w:t>/не соответствует занимаемой должности (указать соответствующее решение аттестационной комиссии)</w:t>
            </w:r>
          </w:p>
        </w:tc>
      </w:tr>
      <w:tr w:rsidR="00EE126A" w:rsidRPr="001A46FB" w:rsidTr="00672B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  <w:szCs w:val="24"/>
              </w:rPr>
            </w:pPr>
            <w:r w:rsidRPr="001A46FB">
              <w:rPr>
                <w:rFonts w:ascii="Times New Roman" w:hAnsi="Times New Roman"/>
                <w:sz w:val="24"/>
                <w:szCs w:val="24"/>
              </w:rPr>
              <w:t>Председатель аттестационной комиссии: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6A" w:rsidRPr="001A46FB" w:rsidTr="00672B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ФИО/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Подпись/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Дата/</w:t>
            </w:r>
          </w:p>
        </w:tc>
      </w:tr>
      <w:tr w:rsidR="00EE126A" w:rsidRPr="001A46FB" w:rsidTr="00672BA1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6A" w:rsidRPr="001A46FB" w:rsidTr="00672BA1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FB"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6A" w:rsidRPr="001A46FB" w:rsidTr="00672BA1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FB">
              <w:rPr>
                <w:rFonts w:ascii="Times New Roman" w:hAnsi="Times New Roman"/>
                <w:sz w:val="24"/>
                <w:szCs w:val="24"/>
              </w:rPr>
              <w:t>ФИО аттестуемого работника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6F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1A46FB">
              <w:rPr>
                <w:rFonts w:ascii="Times New Roman" w:hAnsi="Times New Roman"/>
                <w:sz w:val="24"/>
                <w:szCs w:val="24"/>
              </w:rPr>
              <w:t>/не соответствует занимаемой должности (указать соответствующее решение координирующего проректора/директора филиала НИУ ВШЭ)</w:t>
            </w:r>
          </w:p>
        </w:tc>
      </w:tr>
      <w:tr w:rsidR="00EE126A" w:rsidRPr="001A46FB" w:rsidTr="00672BA1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  <w:szCs w:val="24"/>
              </w:rPr>
            </w:pPr>
            <w:r w:rsidRPr="001A46FB">
              <w:rPr>
                <w:rFonts w:ascii="Times New Roman" w:hAnsi="Times New Roman"/>
                <w:sz w:val="24"/>
                <w:szCs w:val="24"/>
              </w:rPr>
              <w:t>Координирующий проректор/директор филиала: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6A" w:rsidRPr="001A46FB" w:rsidTr="00672BA1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ФИО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</w:tr>
      <w:tr w:rsidR="00EE126A" w:rsidRPr="001A46FB" w:rsidTr="00672BA1">
        <w:trPr>
          <w:gridAfter w:val="1"/>
          <w:wAfter w:w="459" w:type="dxa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  <w:szCs w:val="24"/>
              </w:rPr>
            </w:pPr>
            <w:r w:rsidRPr="001A46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Аттестуемый работник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6A" w:rsidRPr="00125016" w:rsidTr="00672BA1">
        <w:trPr>
          <w:gridAfter w:val="1"/>
          <w:wAfter w:w="459" w:type="dxa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ФИО/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A46FB" w:rsidRDefault="00EE126A" w:rsidP="00125016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Подпись/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26A" w:rsidRPr="00125016" w:rsidRDefault="00EE126A" w:rsidP="00125016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46FB">
              <w:rPr>
                <w:rFonts w:ascii="Times New Roman" w:hAnsi="Times New Roman"/>
                <w:sz w:val="20"/>
                <w:szCs w:val="24"/>
              </w:rPr>
              <w:t>Дата/</w:t>
            </w:r>
          </w:p>
        </w:tc>
      </w:tr>
    </w:tbl>
    <w:p w:rsidR="00EE126A" w:rsidRPr="00791E54" w:rsidRDefault="00EE126A" w:rsidP="00672BA1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EE126A" w:rsidRPr="00791E54" w:rsidSect="00672BA1">
      <w:footerReference w:type="even" r:id="rId9"/>
      <w:footerReference w:type="default" r:id="rId10"/>
      <w:pgSz w:w="11906" w:h="16838"/>
      <w:pgMar w:top="680" w:right="851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3E" w:rsidRDefault="00296F3E">
      <w:r>
        <w:separator/>
      </w:r>
    </w:p>
  </w:endnote>
  <w:endnote w:type="continuationSeparator" w:id="0">
    <w:p w:rsidR="00296F3E" w:rsidRDefault="0029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7A" w:rsidRDefault="00967ECF" w:rsidP="00721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27A" w:rsidRDefault="0072727A" w:rsidP="00FF55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7A" w:rsidRDefault="00967ECF" w:rsidP="00721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2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05D">
      <w:rPr>
        <w:rStyle w:val="a5"/>
        <w:noProof/>
      </w:rPr>
      <w:t>1</w:t>
    </w:r>
    <w:r>
      <w:rPr>
        <w:rStyle w:val="a5"/>
      </w:rPr>
      <w:fldChar w:fldCharType="end"/>
    </w:r>
  </w:p>
  <w:p w:rsidR="0072727A" w:rsidRDefault="0072727A" w:rsidP="005D0C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3E" w:rsidRDefault="00296F3E">
      <w:r>
        <w:separator/>
      </w:r>
    </w:p>
  </w:footnote>
  <w:footnote w:type="continuationSeparator" w:id="0">
    <w:p w:rsidR="00296F3E" w:rsidRDefault="00296F3E">
      <w:r>
        <w:continuationSeparator/>
      </w:r>
    </w:p>
  </w:footnote>
  <w:footnote w:id="1">
    <w:p w:rsidR="007C2FDA" w:rsidRPr="00C874B9" w:rsidRDefault="007C2FDA" w:rsidP="007C2FDA">
      <w:pPr>
        <w:pStyle w:val="af0"/>
        <w:jc w:val="both"/>
        <w:rPr>
          <w:rFonts w:ascii="Times New Roman" w:hAnsi="Times New Roman"/>
        </w:rPr>
      </w:pPr>
      <w:r w:rsidRPr="00C874B9">
        <w:rPr>
          <w:rStyle w:val="af2"/>
          <w:rFonts w:ascii="Times New Roman" w:hAnsi="Times New Roman"/>
        </w:rPr>
        <w:footnoteRef/>
      </w:r>
      <w:r w:rsidRPr="003355CB">
        <w:rPr>
          <w:rFonts w:ascii="Times New Roman" w:hAnsi="Times New Roman"/>
        </w:rPr>
        <w:t>Особенности проведения аттестации работников, являющихся специалистами с международного рынка труда, могут быть установлены соответствующим локальным нормативным актом НИУ ВШЭ</w:t>
      </w:r>
      <w:r w:rsidRPr="007C2FDA">
        <w:rPr>
          <w:rFonts w:ascii="Times New Roman" w:hAnsi="Times New Roman"/>
        </w:rPr>
        <w:t>, утвержденным приказом ректора НИУ ВШЭ.</w:t>
      </w:r>
    </w:p>
  </w:footnote>
  <w:footnote w:id="2">
    <w:p w:rsidR="005D0C86" w:rsidRPr="007C2FDA" w:rsidRDefault="005D0C86" w:rsidP="00C874B9">
      <w:pPr>
        <w:pStyle w:val="af0"/>
        <w:spacing w:after="0"/>
        <w:jc w:val="both"/>
        <w:rPr>
          <w:rFonts w:ascii="Times New Roman" w:hAnsi="Times New Roman"/>
        </w:rPr>
      </w:pPr>
      <w:r w:rsidRPr="00C874B9">
        <w:rPr>
          <w:rStyle w:val="af2"/>
          <w:rFonts w:ascii="Times New Roman" w:hAnsi="Times New Roman"/>
        </w:rPr>
        <w:footnoteRef/>
      </w:r>
      <w:r w:rsidRPr="003355CB">
        <w:rPr>
          <w:rFonts w:ascii="Times New Roman" w:hAnsi="Times New Roman"/>
        </w:rPr>
        <w:t>Состав аттес</w:t>
      </w:r>
      <w:r w:rsidR="00854B29" w:rsidRPr="003355CB">
        <w:rPr>
          <w:rFonts w:ascii="Times New Roman" w:hAnsi="Times New Roman"/>
        </w:rPr>
        <w:t xml:space="preserve">тационных комиссий формируется </w:t>
      </w:r>
      <w:r w:rsidRPr="003355CB">
        <w:rPr>
          <w:rFonts w:ascii="Times New Roman" w:hAnsi="Times New Roman"/>
        </w:rPr>
        <w:t xml:space="preserve">с учетом необходимости исключения возможности конфликта интересов, который мог бы повлиять на принимаемые аттестационными комиссиями решения. Работу аттестационной комиссии </w:t>
      </w:r>
      <w:r w:rsidRPr="007C2FDA">
        <w:rPr>
          <w:rFonts w:ascii="Times New Roman" w:hAnsi="Times New Roman"/>
        </w:rPr>
        <w:t>может сопровождать менеджер, в обязанности которого входит организационное обеспечение деятельности аттестационной комиссии без права голосования на заседании.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44"/>
    <w:multiLevelType w:val="hybridMultilevel"/>
    <w:tmpl w:val="A07E6F0E"/>
    <w:lvl w:ilvl="0" w:tplc="BC40698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D7FD7"/>
    <w:multiLevelType w:val="hybridMultilevel"/>
    <w:tmpl w:val="51B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52F"/>
    <w:multiLevelType w:val="multilevel"/>
    <w:tmpl w:val="A808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B84538"/>
    <w:multiLevelType w:val="hybridMultilevel"/>
    <w:tmpl w:val="C81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762"/>
    <w:multiLevelType w:val="multilevel"/>
    <w:tmpl w:val="75E08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E444B03"/>
    <w:multiLevelType w:val="multilevel"/>
    <w:tmpl w:val="D16CAF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61F2DED"/>
    <w:multiLevelType w:val="multilevel"/>
    <w:tmpl w:val="0FBCF6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7A10802"/>
    <w:multiLevelType w:val="multilevel"/>
    <w:tmpl w:val="A52888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8E80341"/>
    <w:multiLevelType w:val="multilevel"/>
    <w:tmpl w:val="1D4A13B2"/>
    <w:lvl w:ilvl="0">
      <w:start w:val="3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CB13E29"/>
    <w:multiLevelType w:val="multilevel"/>
    <w:tmpl w:val="D472C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0">
    <w:nsid w:val="341C40E4"/>
    <w:multiLevelType w:val="multilevel"/>
    <w:tmpl w:val="71ECEB6C"/>
    <w:lvl w:ilvl="0">
      <w:start w:val="3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395477"/>
    <w:multiLevelType w:val="hybridMultilevel"/>
    <w:tmpl w:val="9BA819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430C6"/>
    <w:multiLevelType w:val="multilevel"/>
    <w:tmpl w:val="96780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8F4182"/>
    <w:multiLevelType w:val="multilevel"/>
    <w:tmpl w:val="B37AE8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463478F6"/>
    <w:multiLevelType w:val="hybridMultilevel"/>
    <w:tmpl w:val="B4D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0C2A"/>
    <w:multiLevelType w:val="multilevel"/>
    <w:tmpl w:val="B4B8A3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2B4784F"/>
    <w:multiLevelType w:val="hybridMultilevel"/>
    <w:tmpl w:val="1F9C2902"/>
    <w:lvl w:ilvl="0" w:tplc="2D6ACB1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>
    <w:nsid w:val="542C6C38"/>
    <w:multiLevelType w:val="multilevel"/>
    <w:tmpl w:val="E51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54E89"/>
    <w:multiLevelType w:val="hybridMultilevel"/>
    <w:tmpl w:val="70F846AA"/>
    <w:lvl w:ilvl="0" w:tplc="1042384E">
      <w:start w:val="4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66648E3"/>
    <w:multiLevelType w:val="multilevel"/>
    <w:tmpl w:val="C150AA5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>
    <w:nsid w:val="56D157B4"/>
    <w:multiLevelType w:val="hybridMultilevel"/>
    <w:tmpl w:val="E618A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C63A9"/>
    <w:multiLevelType w:val="multilevel"/>
    <w:tmpl w:val="8764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59EC6CD9"/>
    <w:multiLevelType w:val="multilevel"/>
    <w:tmpl w:val="3A3464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ADA30A6"/>
    <w:multiLevelType w:val="hybridMultilevel"/>
    <w:tmpl w:val="6ABC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451E1"/>
    <w:multiLevelType w:val="hybridMultilevel"/>
    <w:tmpl w:val="17904D48"/>
    <w:lvl w:ilvl="0" w:tplc="1760280E">
      <w:start w:val="1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DC3366"/>
    <w:multiLevelType w:val="hybridMultilevel"/>
    <w:tmpl w:val="FA68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23E9"/>
    <w:multiLevelType w:val="multilevel"/>
    <w:tmpl w:val="777C2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7">
    <w:nsid w:val="691C3385"/>
    <w:multiLevelType w:val="multilevel"/>
    <w:tmpl w:val="811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9A82842"/>
    <w:multiLevelType w:val="multilevel"/>
    <w:tmpl w:val="26CA725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E4221B9"/>
    <w:multiLevelType w:val="multilevel"/>
    <w:tmpl w:val="65666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16" w:hanging="16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7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3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7B8D2990"/>
    <w:multiLevelType w:val="multilevel"/>
    <w:tmpl w:val="45A2DA0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B35A40"/>
    <w:multiLevelType w:val="multilevel"/>
    <w:tmpl w:val="B7DCF0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4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27"/>
  </w:num>
  <w:num w:numId="12">
    <w:abstractNumId w:val="13"/>
  </w:num>
  <w:num w:numId="13">
    <w:abstractNumId w:val="18"/>
  </w:num>
  <w:num w:numId="14">
    <w:abstractNumId w:val="5"/>
  </w:num>
  <w:num w:numId="15">
    <w:abstractNumId w:val="10"/>
  </w:num>
  <w:num w:numId="16">
    <w:abstractNumId w:val="8"/>
  </w:num>
  <w:num w:numId="17">
    <w:abstractNumId w:val="30"/>
  </w:num>
  <w:num w:numId="18">
    <w:abstractNumId w:val="7"/>
  </w:num>
  <w:num w:numId="19">
    <w:abstractNumId w:val="25"/>
  </w:num>
  <w:num w:numId="20">
    <w:abstractNumId w:val="31"/>
  </w:num>
  <w:num w:numId="21">
    <w:abstractNumId w:val="28"/>
  </w:num>
  <w:num w:numId="22">
    <w:abstractNumId w:val="20"/>
  </w:num>
  <w:num w:numId="23">
    <w:abstractNumId w:val="17"/>
  </w:num>
  <w:num w:numId="24">
    <w:abstractNumId w:val="16"/>
  </w:num>
  <w:num w:numId="25">
    <w:abstractNumId w:val="14"/>
  </w:num>
  <w:num w:numId="26">
    <w:abstractNumId w:val="1"/>
  </w:num>
  <w:num w:numId="27">
    <w:abstractNumId w:val="29"/>
  </w:num>
  <w:num w:numId="28">
    <w:abstractNumId w:val="2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6"/>
    <w:rsid w:val="0000236F"/>
    <w:rsid w:val="0000693F"/>
    <w:rsid w:val="00006BC6"/>
    <w:rsid w:val="00014753"/>
    <w:rsid w:val="000169C3"/>
    <w:rsid w:val="00016DA7"/>
    <w:rsid w:val="000177C7"/>
    <w:rsid w:val="00022CD0"/>
    <w:rsid w:val="00026374"/>
    <w:rsid w:val="000268A3"/>
    <w:rsid w:val="00031900"/>
    <w:rsid w:val="00031C6E"/>
    <w:rsid w:val="000357FA"/>
    <w:rsid w:val="00036ABF"/>
    <w:rsid w:val="000435C6"/>
    <w:rsid w:val="00044E13"/>
    <w:rsid w:val="0005600D"/>
    <w:rsid w:val="0006564A"/>
    <w:rsid w:val="000678D2"/>
    <w:rsid w:val="00067E9F"/>
    <w:rsid w:val="00075FBB"/>
    <w:rsid w:val="000801FA"/>
    <w:rsid w:val="00081CCF"/>
    <w:rsid w:val="000847C0"/>
    <w:rsid w:val="00086371"/>
    <w:rsid w:val="00095E4F"/>
    <w:rsid w:val="0009759D"/>
    <w:rsid w:val="000A2F7B"/>
    <w:rsid w:val="000B3384"/>
    <w:rsid w:val="000B57F5"/>
    <w:rsid w:val="000B79E9"/>
    <w:rsid w:val="000C35D0"/>
    <w:rsid w:val="000C4E4C"/>
    <w:rsid w:val="000C7E87"/>
    <w:rsid w:val="000D759D"/>
    <w:rsid w:val="000E5CCC"/>
    <w:rsid w:val="000E75F2"/>
    <w:rsid w:val="000F3C94"/>
    <w:rsid w:val="00102CF2"/>
    <w:rsid w:val="0010579F"/>
    <w:rsid w:val="001063F4"/>
    <w:rsid w:val="00106564"/>
    <w:rsid w:val="001104A3"/>
    <w:rsid w:val="00110F95"/>
    <w:rsid w:val="00125016"/>
    <w:rsid w:val="00126206"/>
    <w:rsid w:val="00127836"/>
    <w:rsid w:val="00130CC5"/>
    <w:rsid w:val="001318BE"/>
    <w:rsid w:val="0013368A"/>
    <w:rsid w:val="00135FC7"/>
    <w:rsid w:val="001404D4"/>
    <w:rsid w:val="001416D2"/>
    <w:rsid w:val="00143F25"/>
    <w:rsid w:val="001523BA"/>
    <w:rsid w:val="001571A0"/>
    <w:rsid w:val="00161342"/>
    <w:rsid w:val="001619A2"/>
    <w:rsid w:val="001653F2"/>
    <w:rsid w:val="00170CA2"/>
    <w:rsid w:val="001756A1"/>
    <w:rsid w:val="0017705A"/>
    <w:rsid w:val="00181044"/>
    <w:rsid w:val="001865C3"/>
    <w:rsid w:val="00187B8C"/>
    <w:rsid w:val="00187C09"/>
    <w:rsid w:val="00190B0E"/>
    <w:rsid w:val="00190B87"/>
    <w:rsid w:val="00193287"/>
    <w:rsid w:val="001978C3"/>
    <w:rsid w:val="001A151A"/>
    <w:rsid w:val="001A3F2F"/>
    <w:rsid w:val="001A46FB"/>
    <w:rsid w:val="001A7EBE"/>
    <w:rsid w:val="001B56BE"/>
    <w:rsid w:val="001C24BC"/>
    <w:rsid w:val="001D0B0F"/>
    <w:rsid w:val="001D2673"/>
    <w:rsid w:val="001E08B2"/>
    <w:rsid w:val="001E50FA"/>
    <w:rsid w:val="0020387F"/>
    <w:rsid w:val="00206FAA"/>
    <w:rsid w:val="0020784C"/>
    <w:rsid w:val="002148D0"/>
    <w:rsid w:val="00215989"/>
    <w:rsid w:val="00222B31"/>
    <w:rsid w:val="00225962"/>
    <w:rsid w:val="00232B16"/>
    <w:rsid w:val="00232FF9"/>
    <w:rsid w:val="00242BDB"/>
    <w:rsid w:val="002443B3"/>
    <w:rsid w:val="0025075D"/>
    <w:rsid w:val="00251945"/>
    <w:rsid w:val="00252292"/>
    <w:rsid w:val="00253B45"/>
    <w:rsid w:val="00255DEC"/>
    <w:rsid w:val="00257778"/>
    <w:rsid w:val="00260AEE"/>
    <w:rsid w:val="00267520"/>
    <w:rsid w:val="00270BBE"/>
    <w:rsid w:val="00272EFF"/>
    <w:rsid w:val="00285738"/>
    <w:rsid w:val="00292A2C"/>
    <w:rsid w:val="00293CCC"/>
    <w:rsid w:val="002966A6"/>
    <w:rsid w:val="00296F3E"/>
    <w:rsid w:val="002A0718"/>
    <w:rsid w:val="002B189A"/>
    <w:rsid w:val="002C1965"/>
    <w:rsid w:val="002C3373"/>
    <w:rsid w:val="002D3244"/>
    <w:rsid w:val="002E190B"/>
    <w:rsid w:val="002E2B06"/>
    <w:rsid w:val="002F17BD"/>
    <w:rsid w:val="002F5591"/>
    <w:rsid w:val="002F68F2"/>
    <w:rsid w:val="00300DE1"/>
    <w:rsid w:val="00303870"/>
    <w:rsid w:val="00305D1E"/>
    <w:rsid w:val="00306166"/>
    <w:rsid w:val="00310C14"/>
    <w:rsid w:val="003130E1"/>
    <w:rsid w:val="00321D05"/>
    <w:rsid w:val="003237FE"/>
    <w:rsid w:val="00326F23"/>
    <w:rsid w:val="00327391"/>
    <w:rsid w:val="003355CB"/>
    <w:rsid w:val="00337989"/>
    <w:rsid w:val="00347330"/>
    <w:rsid w:val="00347E82"/>
    <w:rsid w:val="00357726"/>
    <w:rsid w:val="0036439A"/>
    <w:rsid w:val="00367EBF"/>
    <w:rsid w:val="00376297"/>
    <w:rsid w:val="00377125"/>
    <w:rsid w:val="003822C1"/>
    <w:rsid w:val="00384A48"/>
    <w:rsid w:val="00385050"/>
    <w:rsid w:val="00385848"/>
    <w:rsid w:val="003868E1"/>
    <w:rsid w:val="00387C12"/>
    <w:rsid w:val="00390676"/>
    <w:rsid w:val="00392EC0"/>
    <w:rsid w:val="0039399F"/>
    <w:rsid w:val="003A4379"/>
    <w:rsid w:val="003B3397"/>
    <w:rsid w:val="003B4DF9"/>
    <w:rsid w:val="003C10BA"/>
    <w:rsid w:val="003C297A"/>
    <w:rsid w:val="003C3BC3"/>
    <w:rsid w:val="003C4571"/>
    <w:rsid w:val="003C7AB4"/>
    <w:rsid w:val="003D5B86"/>
    <w:rsid w:val="003E1AEB"/>
    <w:rsid w:val="003E3A1A"/>
    <w:rsid w:val="004016C1"/>
    <w:rsid w:val="00406358"/>
    <w:rsid w:val="00407EE1"/>
    <w:rsid w:val="00416B08"/>
    <w:rsid w:val="00420DBC"/>
    <w:rsid w:val="00426F64"/>
    <w:rsid w:val="004317F5"/>
    <w:rsid w:val="00431E85"/>
    <w:rsid w:val="00435936"/>
    <w:rsid w:val="00442BFF"/>
    <w:rsid w:val="00456F25"/>
    <w:rsid w:val="00456FC6"/>
    <w:rsid w:val="0046509E"/>
    <w:rsid w:val="00473498"/>
    <w:rsid w:val="00477ED8"/>
    <w:rsid w:val="0048511E"/>
    <w:rsid w:val="00490824"/>
    <w:rsid w:val="004A6E51"/>
    <w:rsid w:val="004B18B5"/>
    <w:rsid w:val="004D0EA3"/>
    <w:rsid w:val="004D29D1"/>
    <w:rsid w:val="004D2BA6"/>
    <w:rsid w:val="004D6D5C"/>
    <w:rsid w:val="004D6D76"/>
    <w:rsid w:val="004F0E71"/>
    <w:rsid w:val="004F4AE9"/>
    <w:rsid w:val="004F577C"/>
    <w:rsid w:val="004F59F1"/>
    <w:rsid w:val="004F75F0"/>
    <w:rsid w:val="00500563"/>
    <w:rsid w:val="0050453D"/>
    <w:rsid w:val="00512B49"/>
    <w:rsid w:val="00515492"/>
    <w:rsid w:val="00520521"/>
    <w:rsid w:val="00524B0C"/>
    <w:rsid w:val="00531299"/>
    <w:rsid w:val="00535039"/>
    <w:rsid w:val="00537AD1"/>
    <w:rsid w:val="005442F6"/>
    <w:rsid w:val="005451BD"/>
    <w:rsid w:val="00545D34"/>
    <w:rsid w:val="005502AE"/>
    <w:rsid w:val="00551041"/>
    <w:rsid w:val="005647A3"/>
    <w:rsid w:val="00573187"/>
    <w:rsid w:val="00575F50"/>
    <w:rsid w:val="00582CD7"/>
    <w:rsid w:val="00590EFD"/>
    <w:rsid w:val="0059412C"/>
    <w:rsid w:val="00594D1C"/>
    <w:rsid w:val="00595C58"/>
    <w:rsid w:val="00596BE6"/>
    <w:rsid w:val="00597BBB"/>
    <w:rsid w:val="005A54A3"/>
    <w:rsid w:val="005B211A"/>
    <w:rsid w:val="005B23C0"/>
    <w:rsid w:val="005B520C"/>
    <w:rsid w:val="005B71BE"/>
    <w:rsid w:val="005C0555"/>
    <w:rsid w:val="005C170F"/>
    <w:rsid w:val="005C31B0"/>
    <w:rsid w:val="005D0794"/>
    <w:rsid w:val="005D0C86"/>
    <w:rsid w:val="005D18AD"/>
    <w:rsid w:val="005D26B5"/>
    <w:rsid w:val="005D2A87"/>
    <w:rsid w:val="005D3A9A"/>
    <w:rsid w:val="005E0481"/>
    <w:rsid w:val="005E5479"/>
    <w:rsid w:val="005E6656"/>
    <w:rsid w:val="005F0C0A"/>
    <w:rsid w:val="005F435B"/>
    <w:rsid w:val="005F7AF5"/>
    <w:rsid w:val="006018B8"/>
    <w:rsid w:val="00601EBE"/>
    <w:rsid w:val="0060345F"/>
    <w:rsid w:val="0061012E"/>
    <w:rsid w:val="0061344B"/>
    <w:rsid w:val="00620EEA"/>
    <w:rsid w:val="006262D2"/>
    <w:rsid w:val="00627229"/>
    <w:rsid w:val="00630278"/>
    <w:rsid w:val="00633956"/>
    <w:rsid w:val="00633BC0"/>
    <w:rsid w:val="0063628E"/>
    <w:rsid w:val="00651C1D"/>
    <w:rsid w:val="0065358B"/>
    <w:rsid w:val="00672BA1"/>
    <w:rsid w:val="00672CD7"/>
    <w:rsid w:val="00673822"/>
    <w:rsid w:val="00677FBF"/>
    <w:rsid w:val="00682830"/>
    <w:rsid w:val="006829C6"/>
    <w:rsid w:val="0068379F"/>
    <w:rsid w:val="00684A9B"/>
    <w:rsid w:val="006853E2"/>
    <w:rsid w:val="006864CA"/>
    <w:rsid w:val="00693593"/>
    <w:rsid w:val="006A0658"/>
    <w:rsid w:val="006A2F7E"/>
    <w:rsid w:val="006A5595"/>
    <w:rsid w:val="006B0249"/>
    <w:rsid w:val="006B0775"/>
    <w:rsid w:val="006B4E36"/>
    <w:rsid w:val="006C259B"/>
    <w:rsid w:val="006C62A0"/>
    <w:rsid w:val="006D3DD2"/>
    <w:rsid w:val="006E0345"/>
    <w:rsid w:val="006E3FA2"/>
    <w:rsid w:val="006E4C9A"/>
    <w:rsid w:val="006F27D1"/>
    <w:rsid w:val="006F67A3"/>
    <w:rsid w:val="0070047A"/>
    <w:rsid w:val="007069DB"/>
    <w:rsid w:val="00710266"/>
    <w:rsid w:val="00712871"/>
    <w:rsid w:val="0071448A"/>
    <w:rsid w:val="00721C25"/>
    <w:rsid w:val="00724A65"/>
    <w:rsid w:val="0072727A"/>
    <w:rsid w:val="00737B86"/>
    <w:rsid w:val="00740262"/>
    <w:rsid w:val="00740AEA"/>
    <w:rsid w:val="00752D5C"/>
    <w:rsid w:val="00753914"/>
    <w:rsid w:val="0076412D"/>
    <w:rsid w:val="00767D8C"/>
    <w:rsid w:val="0077072B"/>
    <w:rsid w:val="00782626"/>
    <w:rsid w:val="00783C1D"/>
    <w:rsid w:val="007858C0"/>
    <w:rsid w:val="00785919"/>
    <w:rsid w:val="00787B00"/>
    <w:rsid w:val="00791E54"/>
    <w:rsid w:val="007951E4"/>
    <w:rsid w:val="00795E2F"/>
    <w:rsid w:val="007A2D0C"/>
    <w:rsid w:val="007A6448"/>
    <w:rsid w:val="007A7CA9"/>
    <w:rsid w:val="007B2214"/>
    <w:rsid w:val="007C2CB3"/>
    <w:rsid w:val="007C2FDA"/>
    <w:rsid w:val="007C629A"/>
    <w:rsid w:val="007E0466"/>
    <w:rsid w:val="007E30FA"/>
    <w:rsid w:val="007E58BB"/>
    <w:rsid w:val="007F0052"/>
    <w:rsid w:val="007F505D"/>
    <w:rsid w:val="00802E22"/>
    <w:rsid w:val="00810CCE"/>
    <w:rsid w:val="00811A4F"/>
    <w:rsid w:val="008167D0"/>
    <w:rsid w:val="00823D46"/>
    <w:rsid w:val="008269F6"/>
    <w:rsid w:val="00827214"/>
    <w:rsid w:val="0083015F"/>
    <w:rsid w:val="00842E86"/>
    <w:rsid w:val="008452C7"/>
    <w:rsid w:val="008509B0"/>
    <w:rsid w:val="00854B29"/>
    <w:rsid w:val="00854E15"/>
    <w:rsid w:val="008625A2"/>
    <w:rsid w:val="00866F51"/>
    <w:rsid w:val="00870269"/>
    <w:rsid w:val="008815FC"/>
    <w:rsid w:val="00883E70"/>
    <w:rsid w:val="00884108"/>
    <w:rsid w:val="0088565D"/>
    <w:rsid w:val="008860C5"/>
    <w:rsid w:val="008864A4"/>
    <w:rsid w:val="00887DAA"/>
    <w:rsid w:val="00891C3C"/>
    <w:rsid w:val="008A44B6"/>
    <w:rsid w:val="008A7271"/>
    <w:rsid w:val="008B0C6E"/>
    <w:rsid w:val="008B0F0F"/>
    <w:rsid w:val="008B5FF8"/>
    <w:rsid w:val="008B74B4"/>
    <w:rsid w:val="008B7E27"/>
    <w:rsid w:val="008C0B11"/>
    <w:rsid w:val="008C3CA9"/>
    <w:rsid w:val="008C6AD5"/>
    <w:rsid w:val="008D2284"/>
    <w:rsid w:val="008D3732"/>
    <w:rsid w:val="008D3DFC"/>
    <w:rsid w:val="008D4B1B"/>
    <w:rsid w:val="008D4C04"/>
    <w:rsid w:val="008E5752"/>
    <w:rsid w:val="008E5BA3"/>
    <w:rsid w:val="009029D5"/>
    <w:rsid w:val="00904753"/>
    <w:rsid w:val="00907470"/>
    <w:rsid w:val="009115BC"/>
    <w:rsid w:val="009116E7"/>
    <w:rsid w:val="00917158"/>
    <w:rsid w:val="00920438"/>
    <w:rsid w:val="00920CA1"/>
    <w:rsid w:val="00921B28"/>
    <w:rsid w:val="00925D36"/>
    <w:rsid w:val="0093195E"/>
    <w:rsid w:val="0093298D"/>
    <w:rsid w:val="009403BD"/>
    <w:rsid w:val="00944AAF"/>
    <w:rsid w:val="00950BAC"/>
    <w:rsid w:val="009533B1"/>
    <w:rsid w:val="009628E5"/>
    <w:rsid w:val="00967C37"/>
    <w:rsid w:val="00967D5D"/>
    <w:rsid w:val="00967ECF"/>
    <w:rsid w:val="00970198"/>
    <w:rsid w:val="00971252"/>
    <w:rsid w:val="009712AB"/>
    <w:rsid w:val="00971F55"/>
    <w:rsid w:val="00981EB8"/>
    <w:rsid w:val="00987A20"/>
    <w:rsid w:val="00992D07"/>
    <w:rsid w:val="009A7E97"/>
    <w:rsid w:val="009B0BCC"/>
    <w:rsid w:val="009B1063"/>
    <w:rsid w:val="009B3E8A"/>
    <w:rsid w:val="009B6325"/>
    <w:rsid w:val="009C39C0"/>
    <w:rsid w:val="009C5FA9"/>
    <w:rsid w:val="009D4F30"/>
    <w:rsid w:val="009D6A04"/>
    <w:rsid w:val="009D6BD0"/>
    <w:rsid w:val="009D7C9E"/>
    <w:rsid w:val="009E76A2"/>
    <w:rsid w:val="009F163A"/>
    <w:rsid w:val="00A07636"/>
    <w:rsid w:val="00A107DE"/>
    <w:rsid w:val="00A13D99"/>
    <w:rsid w:val="00A16891"/>
    <w:rsid w:val="00A22308"/>
    <w:rsid w:val="00A26B07"/>
    <w:rsid w:val="00A30DDB"/>
    <w:rsid w:val="00A34B0D"/>
    <w:rsid w:val="00A34FFD"/>
    <w:rsid w:val="00A37E67"/>
    <w:rsid w:val="00A37E89"/>
    <w:rsid w:val="00A45691"/>
    <w:rsid w:val="00A479CD"/>
    <w:rsid w:val="00A51EF5"/>
    <w:rsid w:val="00A64065"/>
    <w:rsid w:val="00A662AC"/>
    <w:rsid w:val="00A71785"/>
    <w:rsid w:val="00A72E0E"/>
    <w:rsid w:val="00A83432"/>
    <w:rsid w:val="00A85EBF"/>
    <w:rsid w:val="00A860FD"/>
    <w:rsid w:val="00A928F6"/>
    <w:rsid w:val="00A9765A"/>
    <w:rsid w:val="00AA26E6"/>
    <w:rsid w:val="00AA2746"/>
    <w:rsid w:val="00AB1B01"/>
    <w:rsid w:val="00AB325A"/>
    <w:rsid w:val="00AC3945"/>
    <w:rsid w:val="00AD2A68"/>
    <w:rsid w:val="00AD6694"/>
    <w:rsid w:val="00AD7711"/>
    <w:rsid w:val="00AD784C"/>
    <w:rsid w:val="00AD7A17"/>
    <w:rsid w:val="00AE172D"/>
    <w:rsid w:val="00AE1BDB"/>
    <w:rsid w:val="00AE3EB2"/>
    <w:rsid w:val="00AE7254"/>
    <w:rsid w:val="00AF17AA"/>
    <w:rsid w:val="00AF6C77"/>
    <w:rsid w:val="00B03E5E"/>
    <w:rsid w:val="00B0593E"/>
    <w:rsid w:val="00B06CFA"/>
    <w:rsid w:val="00B06EB2"/>
    <w:rsid w:val="00B10A46"/>
    <w:rsid w:val="00B10A4E"/>
    <w:rsid w:val="00B148DA"/>
    <w:rsid w:val="00B1499A"/>
    <w:rsid w:val="00B160BE"/>
    <w:rsid w:val="00B17B9D"/>
    <w:rsid w:val="00B17D3D"/>
    <w:rsid w:val="00B20BA5"/>
    <w:rsid w:val="00B26C78"/>
    <w:rsid w:val="00B325DF"/>
    <w:rsid w:val="00B37CE2"/>
    <w:rsid w:val="00B41A45"/>
    <w:rsid w:val="00B42E51"/>
    <w:rsid w:val="00B43966"/>
    <w:rsid w:val="00B44EC7"/>
    <w:rsid w:val="00B46026"/>
    <w:rsid w:val="00B470A3"/>
    <w:rsid w:val="00B51BEE"/>
    <w:rsid w:val="00B613C6"/>
    <w:rsid w:val="00B618E8"/>
    <w:rsid w:val="00B65C46"/>
    <w:rsid w:val="00B70E3F"/>
    <w:rsid w:val="00B74DD7"/>
    <w:rsid w:val="00B76E06"/>
    <w:rsid w:val="00B8203F"/>
    <w:rsid w:val="00B832D1"/>
    <w:rsid w:val="00B96313"/>
    <w:rsid w:val="00BA2DFF"/>
    <w:rsid w:val="00BA2EDA"/>
    <w:rsid w:val="00BB25CE"/>
    <w:rsid w:val="00BC1AEC"/>
    <w:rsid w:val="00BC5CE7"/>
    <w:rsid w:val="00BC67A3"/>
    <w:rsid w:val="00BC786A"/>
    <w:rsid w:val="00BD060F"/>
    <w:rsid w:val="00BD33A2"/>
    <w:rsid w:val="00BD4408"/>
    <w:rsid w:val="00BD4D62"/>
    <w:rsid w:val="00BD59B7"/>
    <w:rsid w:val="00BE78B9"/>
    <w:rsid w:val="00BF025F"/>
    <w:rsid w:val="00BF4A80"/>
    <w:rsid w:val="00BF5AB0"/>
    <w:rsid w:val="00C10902"/>
    <w:rsid w:val="00C20B61"/>
    <w:rsid w:val="00C251D2"/>
    <w:rsid w:val="00C276FA"/>
    <w:rsid w:val="00C44BBF"/>
    <w:rsid w:val="00C502B4"/>
    <w:rsid w:val="00C523A9"/>
    <w:rsid w:val="00C553CD"/>
    <w:rsid w:val="00C56DE9"/>
    <w:rsid w:val="00C632CC"/>
    <w:rsid w:val="00C639EB"/>
    <w:rsid w:val="00C67F01"/>
    <w:rsid w:val="00C71C23"/>
    <w:rsid w:val="00C73DB0"/>
    <w:rsid w:val="00C874B9"/>
    <w:rsid w:val="00C90605"/>
    <w:rsid w:val="00C90C0B"/>
    <w:rsid w:val="00C92306"/>
    <w:rsid w:val="00C945D0"/>
    <w:rsid w:val="00CA334B"/>
    <w:rsid w:val="00CA5792"/>
    <w:rsid w:val="00CB0D4A"/>
    <w:rsid w:val="00CB2166"/>
    <w:rsid w:val="00CC0FE9"/>
    <w:rsid w:val="00CC330B"/>
    <w:rsid w:val="00CC3662"/>
    <w:rsid w:val="00CC7719"/>
    <w:rsid w:val="00CE022E"/>
    <w:rsid w:val="00CE4582"/>
    <w:rsid w:val="00CE7595"/>
    <w:rsid w:val="00CF73BA"/>
    <w:rsid w:val="00D03BEE"/>
    <w:rsid w:val="00D04975"/>
    <w:rsid w:val="00D0755F"/>
    <w:rsid w:val="00D15D63"/>
    <w:rsid w:val="00D25468"/>
    <w:rsid w:val="00D26384"/>
    <w:rsid w:val="00D33E6D"/>
    <w:rsid w:val="00D36C73"/>
    <w:rsid w:val="00D40904"/>
    <w:rsid w:val="00D41E0C"/>
    <w:rsid w:val="00D5179F"/>
    <w:rsid w:val="00D6220C"/>
    <w:rsid w:val="00D65872"/>
    <w:rsid w:val="00D73807"/>
    <w:rsid w:val="00D849B9"/>
    <w:rsid w:val="00DA0564"/>
    <w:rsid w:val="00DA3AB9"/>
    <w:rsid w:val="00DC177E"/>
    <w:rsid w:val="00DD4F31"/>
    <w:rsid w:val="00DD7812"/>
    <w:rsid w:val="00DE4096"/>
    <w:rsid w:val="00DE705D"/>
    <w:rsid w:val="00DF27BA"/>
    <w:rsid w:val="00DF46ED"/>
    <w:rsid w:val="00DF5045"/>
    <w:rsid w:val="00E03003"/>
    <w:rsid w:val="00E04FE9"/>
    <w:rsid w:val="00E077B1"/>
    <w:rsid w:val="00E13144"/>
    <w:rsid w:val="00E17092"/>
    <w:rsid w:val="00E17252"/>
    <w:rsid w:val="00E17AFB"/>
    <w:rsid w:val="00E2056D"/>
    <w:rsid w:val="00E21508"/>
    <w:rsid w:val="00E3009E"/>
    <w:rsid w:val="00E41151"/>
    <w:rsid w:val="00E412BB"/>
    <w:rsid w:val="00E70A11"/>
    <w:rsid w:val="00E715E9"/>
    <w:rsid w:val="00E7481C"/>
    <w:rsid w:val="00E76620"/>
    <w:rsid w:val="00E77833"/>
    <w:rsid w:val="00E8451F"/>
    <w:rsid w:val="00E84872"/>
    <w:rsid w:val="00E87F8E"/>
    <w:rsid w:val="00E97712"/>
    <w:rsid w:val="00EA11DB"/>
    <w:rsid w:val="00EA22F7"/>
    <w:rsid w:val="00EA2E22"/>
    <w:rsid w:val="00EA7828"/>
    <w:rsid w:val="00EB5CF5"/>
    <w:rsid w:val="00EC0C80"/>
    <w:rsid w:val="00EC6756"/>
    <w:rsid w:val="00ED0126"/>
    <w:rsid w:val="00ED1C08"/>
    <w:rsid w:val="00ED2C74"/>
    <w:rsid w:val="00ED736A"/>
    <w:rsid w:val="00ED7AF0"/>
    <w:rsid w:val="00EE126A"/>
    <w:rsid w:val="00EE6A97"/>
    <w:rsid w:val="00EF367A"/>
    <w:rsid w:val="00EF6A36"/>
    <w:rsid w:val="00F13B48"/>
    <w:rsid w:val="00F156E2"/>
    <w:rsid w:val="00F20141"/>
    <w:rsid w:val="00F201AB"/>
    <w:rsid w:val="00F2137D"/>
    <w:rsid w:val="00F21BA7"/>
    <w:rsid w:val="00F30E27"/>
    <w:rsid w:val="00F3237D"/>
    <w:rsid w:val="00F327CE"/>
    <w:rsid w:val="00F421B9"/>
    <w:rsid w:val="00F46F20"/>
    <w:rsid w:val="00F64A3A"/>
    <w:rsid w:val="00F656CD"/>
    <w:rsid w:val="00F661AB"/>
    <w:rsid w:val="00F662E8"/>
    <w:rsid w:val="00F66ABC"/>
    <w:rsid w:val="00F7490B"/>
    <w:rsid w:val="00F74A3B"/>
    <w:rsid w:val="00F777C2"/>
    <w:rsid w:val="00F77C39"/>
    <w:rsid w:val="00F838E0"/>
    <w:rsid w:val="00F84815"/>
    <w:rsid w:val="00F900C7"/>
    <w:rsid w:val="00F90DBC"/>
    <w:rsid w:val="00F92916"/>
    <w:rsid w:val="00F944A6"/>
    <w:rsid w:val="00F94B0B"/>
    <w:rsid w:val="00F94F54"/>
    <w:rsid w:val="00FA267A"/>
    <w:rsid w:val="00FB3A3F"/>
    <w:rsid w:val="00FB57B3"/>
    <w:rsid w:val="00FC16A1"/>
    <w:rsid w:val="00FC791F"/>
    <w:rsid w:val="00FD00F6"/>
    <w:rsid w:val="00FD3701"/>
    <w:rsid w:val="00FE0329"/>
    <w:rsid w:val="00FE1D14"/>
    <w:rsid w:val="00FE711F"/>
    <w:rsid w:val="00FF1C71"/>
    <w:rsid w:val="00FF205F"/>
    <w:rsid w:val="00FF2A3F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A6"/>
    <w:pPr>
      <w:ind w:left="720"/>
      <w:contextualSpacing/>
    </w:pPr>
  </w:style>
  <w:style w:type="paragraph" w:styleId="a4">
    <w:name w:val="footer"/>
    <w:basedOn w:val="a"/>
    <w:rsid w:val="00FF55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5C3"/>
  </w:style>
  <w:style w:type="paragraph" w:styleId="a6">
    <w:name w:val="Balloon Text"/>
    <w:basedOn w:val="a"/>
    <w:semiHidden/>
    <w:rsid w:val="004D6D5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D7A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1"/>
      <w:szCs w:val="21"/>
      <w:lang w:eastAsia="ru-RU"/>
    </w:rPr>
  </w:style>
  <w:style w:type="paragraph" w:styleId="a8">
    <w:name w:val="Body Text Indent"/>
    <w:basedOn w:val="a"/>
    <w:rsid w:val="0061344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annotation reference"/>
    <w:semiHidden/>
    <w:rsid w:val="005C170F"/>
    <w:rPr>
      <w:sz w:val="16"/>
      <w:szCs w:val="16"/>
    </w:rPr>
  </w:style>
  <w:style w:type="paragraph" w:styleId="aa">
    <w:name w:val="annotation text"/>
    <w:basedOn w:val="a"/>
    <w:semiHidden/>
    <w:rsid w:val="005C170F"/>
    <w:rPr>
      <w:sz w:val="20"/>
      <w:szCs w:val="20"/>
    </w:rPr>
  </w:style>
  <w:style w:type="paragraph" w:styleId="ab">
    <w:name w:val="annotation subject"/>
    <w:basedOn w:val="aa"/>
    <w:next w:val="aa"/>
    <w:semiHidden/>
    <w:rsid w:val="005C170F"/>
    <w:rPr>
      <w:b/>
      <w:bCs/>
    </w:rPr>
  </w:style>
  <w:style w:type="paragraph" w:styleId="ac">
    <w:name w:val="Document Map"/>
    <w:basedOn w:val="a"/>
    <w:semiHidden/>
    <w:rsid w:val="001A1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E04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6837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AD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unhideWhenUsed/>
    <w:rsid w:val="00293CCC"/>
    <w:rPr>
      <w:color w:val="0000FF"/>
      <w:u w:val="single"/>
    </w:rPr>
  </w:style>
  <w:style w:type="paragraph" w:styleId="af">
    <w:name w:val="Revision"/>
    <w:hidden/>
    <w:uiPriority w:val="99"/>
    <w:semiHidden/>
    <w:rsid w:val="00B1499A"/>
    <w:rPr>
      <w:sz w:val="22"/>
      <w:szCs w:val="22"/>
      <w:lang w:eastAsia="en-US"/>
    </w:rPr>
  </w:style>
  <w:style w:type="paragraph" w:customStyle="1" w:styleId="FR2">
    <w:name w:val="FR2"/>
    <w:rsid w:val="00740262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CF73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CF73BA"/>
    <w:pPr>
      <w:spacing w:after="120" w:line="240" w:lineRule="auto"/>
      <w:jc w:val="center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F73BA"/>
    <w:rPr>
      <w:lang w:eastAsia="en-US"/>
    </w:rPr>
  </w:style>
  <w:style w:type="character" w:styleId="af2">
    <w:name w:val="footnote reference"/>
    <w:uiPriority w:val="99"/>
    <w:unhideWhenUsed/>
    <w:rsid w:val="00CF73B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E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E71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A6"/>
    <w:pPr>
      <w:ind w:left="720"/>
      <w:contextualSpacing/>
    </w:pPr>
  </w:style>
  <w:style w:type="paragraph" w:styleId="a4">
    <w:name w:val="footer"/>
    <w:basedOn w:val="a"/>
    <w:rsid w:val="00FF55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5C3"/>
  </w:style>
  <w:style w:type="paragraph" w:styleId="a6">
    <w:name w:val="Balloon Text"/>
    <w:basedOn w:val="a"/>
    <w:semiHidden/>
    <w:rsid w:val="004D6D5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D7A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1"/>
      <w:szCs w:val="21"/>
      <w:lang w:eastAsia="ru-RU"/>
    </w:rPr>
  </w:style>
  <w:style w:type="paragraph" w:styleId="a8">
    <w:name w:val="Body Text Indent"/>
    <w:basedOn w:val="a"/>
    <w:rsid w:val="0061344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annotation reference"/>
    <w:semiHidden/>
    <w:rsid w:val="005C170F"/>
    <w:rPr>
      <w:sz w:val="16"/>
      <w:szCs w:val="16"/>
    </w:rPr>
  </w:style>
  <w:style w:type="paragraph" w:styleId="aa">
    <w:name w:val="annotation text"/>
    <w:basedOn w:val="a"/>
    <w:semiHidden/>
    <w:rsid w:val="005C170F"/>
    <w:rPr>
      <w:sz w:val="20"/>
      <w:szCs w:val="20"/>
    </w:rPr>
  </w:style>
  <w:style w:type="paragraph" w:styleId="ab">
    <w:name w:val="annotation subject"/>
    <w:basedOn w:val="aa"/>
    <w:next w:val="aa"/>
    <w:semiHidden/>
    <w:rsid w:val="005C170F"/>
    <w:rPr>
      <w:b/>
      <w:bCs/>
    </w:rPr>
  </w:style>
  <w:style w:type="paragraph" w:styleId="ac">
    <w:name w:val="Document Map"/>
    <w:basedOn w:val="a"/>
    <w:semiHidden/>
    <w:rsid w:val="001A1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E04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6837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AD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unhideWhenUsed/>
    <w:rsid w:val="00293CCC"/>
    <w:rPr>
      <w:color w:val="0000FF"/>
      <w:u w:val="single"/>
    </w:rPr>
  </w:style>
  <w:style w:type="paragraph" w:styleId="af">
    <w:name w:val="Revision"/>
    <w:hidden/>
    <w:uiPriority w:val="99"/>
    <w:semiHidden/>
    <w:rsid w:val="00B1499A"/>
    <w:rPr>
      <w:sz w:val="22"/>
      <w:szCs w:val="22"/>
      <w:lang w:eastAsia="en-US"/>
    </w:rPr>
  </w:style>
  <w:style w:type="paragraph" w:customStyle="1" w:styleId="FR2">
    <w:name w:val="FR2"/>
    <w:rsid w:val="00740262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CF73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CF73BA"/>
    <w:pPr>
      <w:spacing w:after="120" w:line="240" w:lineRule="auto"/>
      <w:jc w:val="center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F73BA"/>
    <w:rPr>
      <w:lang w:eastAsia="en-US"/>
    </w:rPr>
  </w:style>
  <w:style w:type="character" w:styleId="af2">
    <w:name w:val="footnote reference"/>
    <w:uiPriority w:val="99"/>
    <w:unhideWhenUsed/>
    <w:rsid w:val="00CF73B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E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E7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7E36F8-4DEB-4F0C-B0A7-E891D688650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аттестации научно-педагогических работников</vt:lpstr>
    </vt:vector>
  </TitlesOfParts>
  <Company>TOSHIBA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аттестации научно-педагогических работников</dc:title>
  <dc:creator>Пользователь Windows</dc:creator>
  <cp:lastModifiedBy>Пономарева Ксения Васильевна</cp:lastModifiedBy>
  <cp:revision>2</cp:revision>
  <cp:lastPrinted>2019-04-29T10:56:00Z</cp:lastPrinted>
  <dcterms:created xsi:type="dcterms:W3CDTF">2021-02-15T07:42:00Z</dcterms:created>
  <dcterms:modified xsi:type="dcterms:W3CDTF">2021-02-15T07:42:00Z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Артюхова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2019/6/29-13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Порядка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vt:lpwstr>
  </property>
  <property fmtid="{D5CDD505-2E9C-101B-9397-08002B2CF9AE}" pid="13" name="creatorPost">
    <vt:lpwstr>Заместитель первого проректора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