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12" w:rsidRDefault="00843712" w:rsidP="00843712">
      <w:pPr>
        <w:pStyle w:val="1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Учитель географии </w:t>
      </w:r>
    </w:p>
    <w:p w:rsidR="00843712" w:rsidRDefault="00843712" w:rsidP="00843712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МАОУ «Гимназия №31» г Перми</w:t>
      </w:r>
    </w:p>
    <w:p w:rsidR="00843712" w:rsidRDefault="00843712" w:rsidP="00843712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Онищук Г.В.</w:t>
      </w:r>
    </w:p>
    <w:p w:rsidR="00BE4C7D" w:rsidRPr="00BE4C7D" w:rsidRDefault="00BE4C7D" w:rsidP="00BE4C7D">
      <w:pPr>
        <w:spacing w:before="100" w:beforeAutospacing="1" w:after="100" w:afterAutospacing="1"/>
        <w:ind w:left="1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применения технологии блочно-модульного обучения в изучении начального курса географии</w:t>
      </w:r>
    </w:p>
    <w:p w:rsidR="00843712" w:rsidRDefault="00BE4C7D" w:rsidP="00DA4A3A">
      <w:pPr>
        <w:spacing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8437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время большое внимание уделяется внедрению новых педагогических технологий, способных сделать общее образование гибким, комбинированным, проблемным, направленным на активизацию и повышение качества обучения. Одной из таких технологий является технология бл</w:t>
      </w:r>
      <w:r w:rsidR="00804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очно-модульного обучения.</w:t>
      </w:r>
      <w:r w:rsidR="00804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</w:t>
      </w:r>
      <w:r w:rsidR="006B1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B1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B1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B1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B1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B1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B1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B1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437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целью блочно-модульного обучения географии является активизация самостоятельной работы учащихся на протяжении всего периода обучения.</w:t>
      </w:r>
      <w:r w:rsidR="00DA4A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A4A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A4A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A4A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A4A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A4A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A4A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A4A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A4A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A4A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A4A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A4A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A4A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43712">
        <w:rPr>
          <w:rFonts w:ascii="Times New Roman" w:hAnsi="Times New Roman" w:cs="Times New Roman"/>
          <w:sz w:val="28"/>
          <w:szCs w:val="28"/>
        </w:rPr>
        <w:t>Обучение ведется по принципу постепенного накопления знаний, переход к следующему модулю осуществляется после полного усвоения предыдущего, причем каждым учащимся индивидуально. Поскольку необходима система телесного, сенсорного и психомоторного раскрепощения учащихся в учебном процессе для сохранения психического и физического здоровья, можно сделать вывод о том, что блочно – модульное обучение позволяет каждому учащемуся достигать запланированных результатов за счет:</w:t>
      </w:r>
    </w:p>
    <w:p w:rsidR="00843712" w:rsidRDefault="00843712" w:rsidP="00804F81">
      <w:pPr>
        <w:pStyle w:val="a3"/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организации обучения индивидуально, парами и в малых группах;</w:t>
      </w:r>
    </w:p>
    <w:p w:rsidR="007C75B4" w:rsidRDefault="00843712" w:rsidP="007C75B4">
      <w:pPr>
        <w:pStyle w:val="a3"/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индивидуального темпа продвижения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своих учебных достижений;</w:t>
      </w:r>
    </w:p>
    <w:p w:rsidR="007C75B4" w:rsidRDefault="007C75B4" w:rsidP="00DA4A3A">
      <w:pPr>
        <w:pStyle w:val="a3"/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индивидуальной работы с отдельными учащимися, дозирование индивидуальной помощи; изменение формы общения</w:t>
      </w:r>
      <w:r w:rsidR="00DA4A3A">
        <w:rPr>
          <w:rFonts w:ascii="Times New Roman" w:hAnsi="Times New Roman" w:cs="Times New Roman"/>
          <w:sz w:val="28"/>
          <w:szCs w:val="28"/>
        </w:rPr>
        <w:t xml:space="preserve"> </w:t>
      </w:r>
      <w:r w:rsidRPr="00DA4A3A">
        <w:rPr>
          <w:rFonts w:ascii="Times New Roman" w:hAnsi="Times New Roman" w:cs="Times New Roman"/>
          <w:sz w:val="28"/>
          <w:szCs w:val="28"/>
        </w:rPr>
        <w:t>учитель – ученик;</w:t>
      </w:r>
    </w:p>
    <w:p w:rsidR="00DA4A3A" w:rsidRPr="00DA4A3A" w:rsidRDefault="00DA4A3A" w:rsidP="00DA4A3A">
      <w:pPr>
        <w:pStyle w:val="a3"/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оценки по конечному результату, контроль внутри модуля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безоценочный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диагностический, что снимает напряжение,</w:t>
      </w:r>
    </w:p>
    <w:p w:rsidR="007C75B4" w:rsidRPr="007C75B4" w:rsidRDefault="007C75B4" w:rsidP="00DA4A3A">
      <w:pPr>
        <w:pStyle w:val="a3"/>
        <w:spacing w:line="360" w:lineRule="auto"/>
        <w:ind w:left="786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неуверенность, страх перед оценкой.</w:t>
      </w:r>
    </w:p>
    <w:p w:rsidR="00843712" w:rsidRDefault="00843712" w:rsidP="00804F81">
      <w:pPr>
        <w:pStyle w:val="a3"/>
        <w:spacing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Меняется и деятельность педагога. Его основная задача – разработка блочно-модульной программы, раздаточного, обучающего и оценочного материала, а на занятиях он мотивирует, консультирует, координирует, т.е. осуществляет управление учением учащихся. Гибкое построение содержания обучения, интеграция различных его видов и форм, комфортный темп работы обучаемого,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бесстрессовая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готовность учащихся к оценочной деятельности – залог успеха высокого уровня конечных результатов. </w:t>
      </w:r>
    </w:p>
    <w:p w:rsidR="00843712" w:rsidRDefault="00843712" w:rsidP="00804F81">
      <w:pPr>
        <w:pStyle w:val="a3"/>
        <w:spacing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каждого модуля является логическим продолжением</w:t>
      </w:r>
    </w:p>
    <w:p w:rsidR="00843712" w:rsidRDefault="00843712" w:rsidP="00804F81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предыдущего. Это позволяет наиболее полно узнать уровень подготовленности и учесть индивидуальные особенности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>. Учащийся сам оперирует учебным содержанием, только в этом случае оно</w:t>
      </w:r>
      <w:r w:rsidR="007C7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усваивается осознанно и прочно, при этом развивается интеллект, формируется способность к самообучению, самообразованию, самоорганизации, исчезает неуверенность, повышается творческая активность. И, наконец, самое главное – повышается интерес к учебному процессу, что положительно сказывается на уровне знаний и навыков учащихся. </w:t>
      </w:r>
    </w:p>
    <w:p w:rsidR="00843712" w:rsidRDefault="00843712" w:rsidP="00804F81">
      <w:pPr>
        <w:pStyle w:val="a3"/>
        <w:spacing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технология имеет четкую структуру. Учебный материал</w:t>
      </w:r>
    </w:p>
    <w:p w:rsidR="00843712" w:rsidRDefault="00843712" w:rsidP="00DA4A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решение интегрированной дидактической цели, обеспечивает системность деятельности учащихся при индивидуальной и групповой  работе, при этом все участники учебного процесса оперируют одинаковыми понятиями. Технология блочно-модульного обучения базируется на единстве принципов, системе,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модульности. Теоретическая значимость и новизна технологии состоит в том, что она рассматривается в комплексе: целевой компонент, принципы, способы проектирования содержания обучения, систем задач и упражнений, конструирование дидактических материалов и рейтинговая система контроля и оценки учебных достижений.</w:t>
      </w:r>
    </w:p>
    <w:p w:rsidR="00843712" w:rsidRDefault="00843712" w:rsidP="00804F81">
      <w:pPr>
        <w:pStyle w:val="3"/>
        <w:spacing w:after="0" w:line="360" w:lineRule="auto"/>
        <w:ind w:left="0" w:right="28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Например, в </w:t>
      </w:r>
      <w:r w:rsidR="007C75B4">
        <w:rPr>
          <w:sz w:val="28"/>
          <w:szCs w:val="28"/>
        </w:rPr>
        <w:t xml:space="preserve">курсе </w:t>
      </w:r>
      <w:r>
        <w:rPr>
          <w:sz w:val="28"/>
          <w:szCs w:val="28"/>
        </w:rPr>
        <w:t xml:space="preserve">географии 6 класса,  выполняя  в сентябре работу по построению плана школьного двора, а затем и острова по заданному описанию, учащиеся, с одной стороны, обнаруживают свой опыт  по работе с картами из курса естествознания 1-5 классы, с другой стороны, фиксируют все проблемы, </w:t>
      </w:r>
      <w:r>
        <w:rPr>
          <w:sz w:val="28"/>
          <w:szCs w:val="28"/>
        </w:rPr>
        <w:lastRenderedPageBreak/>
        <w:t>трудности, которые возникли у них в ходе выполнения  «стартовой» проектной задачи.</w:t>
      </w:r>
      <w:proofErr w:type="gramEnd"/>
      <w:r>
        <w:rPr>
          <w:sz w:val="28"/>
          <w:szCs w:val="28"/>
        </w:rPr>
        <w:t xml:space="preserve"> Результатом разбора задачи и будет фиксация всех тех проблем, которые нужно будет решить в ходе учебного года, чтобы в конце учебного года можно было выполнить «итоговый» проект – построить карту гипотетической территории по всем законам картографии и сравнить ее с результатами «стартового» проекта. Таким образом, в рефлексивной фазе учебного года сопоставив две свои работы (начала и конца учебного года), ученики  могут определить результаты годового изучения географии, цель которой в шестом классе как раз состоит в освоении общего способа построения и чтения географических карт.</w:t>
      </w:r>
    </w:p>
    <w:p w:rsidR="007C75B4" w:rsidRDefault="00843712" w:rsidP="007C75B4">
      <w:pPr>
        <w:shd w:val="clear" w:color="auto" w:fill="FFFFFF"/>
        <w:spacing w:line="360" w:lineRule="auto"/>
        <w:ind w:left="6" w:right="283" w:firstLine="703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Курс географии </w:t>
      </w:r>
      <w:r w:rsidR="00804F81">
        <w:rPr>
          <w:rFonts w:ascii="Times New Roman" w:hAnsi="Times New Roman" w:cs="Times New Roman"/>
          <w:color w:val="000000"/>
          <w:sz w:val="28"/>
          <w:szCs w:val="28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4F81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учащимися специального </w:t>
      </w:r>
      <w:r w:rsidRPr="00804F8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географического языка, необходимого для формирования картины мира. </w:t>
      </w:r>
      <w:r w:rsidRPr="00804F81">
        <w:rPr>
          <w:rFonts w:ascii="Times New Roman" w:hAnsi="Times New Roman" w:cs="Times New Roman"/>
          <w:color w:val="000000"/>
          <w:spacing w:val="-3"/>
          <w:sz w:val="28"/>
          <w:szCs w:val="28"/>
        </w:rPr>
        <w:t>Язык географии тоже представляет собой необходим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ый элемент общей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географической культуры. Такой «географический язык» имеет определенный н</w:t>
      </w: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абор терминов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географических имен, что придает ему индивидуаль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ность </w:t>
      </w:r>
      <w:r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и особый колорит.</w:t>
      </w:r>
      <w:r w:rsidR="00804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Центральным «инструментом» такого языка в географии является карта.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Б.Д.Эльконин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А.Б.Воронцов считают, что</w:t>
      </w:r>
      <w:r>
        <w:rPr>
          <w:b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для того, чтобы учащийся мог использовать карту как источник познания окружающей действительности, необходимо, чтобы он создал такую карту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САМ для себя. В традиционной школе карта дается учащимся уже в готовом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виде и поэтому не становится главным инструментом познания. Овладеть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картографическим методом познания ученик сможет лишь тогда, когда этот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метод им будет создан.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И поэтому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Б.Д.Эльконин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А.Б.Воронцов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выделяют основную задачу в этом направлении в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современном школьном курсе географии: освоение учениками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различных способов моделирования (картографического, словесного,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математического, сетевого и т.д.) и экспериментирования (прежде всего,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мысленного эксперимента), наблюдения и описания, а также ведения исследовательской </w:t>
      </w:r>
      <w:proofErr w:type="gram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как в природе, так  и в камеральных условиях.</w:t>
      </w:r>
      <w:r w:rsidR="007C75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Овладеть этими методами возможно при выполнении трех условий: </w:t>
      </w:r>
    </w:p>
    <w:p w:rsidR="00843712" w:rsidRPr="00874C0B" w:rsidRDefault="00843712" w:rsidP="00874C0B">
      <w:pPr>
        <w:pStyle w:val="a4"/>
        <w:numPr>
          <w:ilvl w:val="0"/>
          <w:numId w:val="7"/>
        </w:numPr>
        <w:shd w:val="clear" w:color="auto" w:fill="FFFFFF"/>
        <w:spacing w:line="360" w:lineRule="auto"/>
        <w:ind w:right="283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74C0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изменения содержания школьного курса географии в сторону </w:t>
      </w:r>
      <w:r w:rsidRPr="00874C0B">
        <w:rPr>
          <w:rFonts w:ascii="Times New Roman" w:hAnsi="Times New Roman" w:cs="Times New Roman"/>
          <w:color w:val="000000"/>
          <w:spacing w:val="-7"/>
          <w:sz w:val="28"/>
          <w:szCs w:val="28"/>
        </w:rPr>
        <w:t>формирования основных научных понятий географии, исследова</w:t>
      </w:r>
      <w:r w:rsidRPr="00874C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ние основных законов и закономерностей развития природы и </w:t>
      </w:r>
      <w:r w:rsidRPr="00874C0B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народонаселения Земли;</w:t>
      </w:r>
    </w:p>
    <w:p w:rsidR="00874C0B" w:rsidRPr="00874C0B" w:rsidRDefault="00874C0B" w:rsidP="00874C0B">
      <w:pPr>
        <w:pStyle w:val="a4"/>
        <w:numPr>
          <w:ilvl w:val="0"/>
          <w:numId w:val="7"/>
        </w:numPr>
        <w:shd w:val="clear" w:color="auto" w:fill="FFFFFF"/>
        <w:spacing w:line="360" w:lineRule="auto"/>
        <w:ind w:right="283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изменения форм организации учебной деятельности в направлении увеличения роли проектной деятельности учащихся;</w:t>
      </w:r>
    </w:p>
    <w:p w:rsidR="00843712" w:rsidRPr="00874C0B" w:rsidRDefault="00874C0B" w:rsidP="00874C0B">
      <w:pPr>
        <w:pStyle w:val="a4"/>
        <w:numPr>
          <w:ilvl w:val="0"/>
          <w:numId w:val="7"/>
        </w:numPr>
        <w:shd w:val="clear" w:color="auto" w:fill="FFFFFF"/>
        <w:spacing w:line="360" w:lineRule="auto"/>
        <w:ind w:right="283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изменение организации классно-урочной системы занятий с выходом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на концентрированное обучение.</w:t>
      </w:r>
    </w:p>
    <w:p w:rsidR="00874C0B" w:rsidRPr="00B83F1D" w:rsidRDefault="005C0B6B" w:rsidP="00B83F1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использования блочно-модульной технологии сначала надо было разработать рабочую программу </w:t>
      </w:r>
      <w:r w:rsidR="00843712">
        <w:rPr>
          <w:rFonts w:ascii="Times New Roman" w:hAnsi="Times New Roman" w:cs="Times New Roman"/>
          <w:sz w:val="28"/>
          <w:szCs w:val="28"/>
        </w:rPr>
        <w:t xml:space="preserve"> «Введение в курс географии», который последовательно разворачивается еще в курсе «Природоведения» 5 класс и продолжается весь 6 класс. Этот курс сохраняет преемственность с учебным предметом «Окружающий мир» (авторы Е.В. </w:t>
      </w:r>
      <w:proofErr w:type="spellStart"/>
      <w:r w:rsidR="00843712"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 w:rsidR="00843712">
        <w:rPr>
          <w:rFonts w:ascii="Times New Roman" w:hAnsi="Times New Roman" w:cs="Times New Roman"/>
          <w:sz w:val="28"/>
          <w:szCs w:val="28"/>
        </w:rPr>
        <w:t xml:space="preserve">, Е.Н. </w:t>
      </w:r>
      <w:proofErr w:type="spellStart"/>
      <w:r w:rsidR="00843712">
        <w:rPr>
          <w:rFonts w:ascii="Times New Roman" w:hAnsi="Times New Roman" w:cs="Times New Roman"/>
          <w:sz w:val="28"/>
          <w:szCs w:val="28"/>
        </w:rPr>
        <w:t>Букварева</w:t>
      </w:r>
      <w:proofErr w:type="spellEnd"/>
      <w:r w:rsidR="0084371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43712" w:rsidRDefault="00874C0B" w:rsidP="00B83F1D">
      <w:pPr>
        <w:pStyle w:val="2"/>
        <w:spacing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географии 6 класса рассчитан на 35 часов и основной </w:t>
      </w:r>
      <w:r w:rsidR="00B83F1D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целью является: </w:t>
      </w:r>
      <w:r w:rsidR="00843712">
        <w:rPr>
          <w:rFonts w:ascii="Times New Roman" w:hAnsi="Times New Roman" w:cs="Times New Roman"/>
          <w:b/>
          <w:sz w:val="28"/>
          <w:szCs w:val="28"/>
        </w:rPr>
        <w:t>с</w:t>
      </w:r>
      <w:r w:rsidR="00843712">
        <w:rPr>
          <w:rFonts w:ascii="Times New Roman" w:hAnsi="Times New Roman" w:cs="Times New Roman"/>
          <w:sz w:val="28"/>
          <w:szCs w:val="28"/>
        </w:rPr>
        <w:t>формировать понятие «карта» как основного инструмента географии.</w:t>
      </w:r>
      <w:r w:rsidR="00B83F1D" w:rsidRPr="00B83F1D">
        <w:rPr>
          <w:rFonts w:ascii="Times New Roman" w:hAnsi="Times New Roman" w:cs="Times New Roman"/>
          <w:sz w:val="28"/>
          <w:szCs w:val="28"/>
        </w:rPr>
        <w:t xml:space="preserve"> </w:t>
      </w:r>
      <w:r w:rsidR="00B83F1D">
        <w:rPr>
          <w:rFonts w:ascii="Times New Roman" w:hAnsi="Times New Roman" w:cs="Times New Roman"/>
          <w:sz w:val="28"/>
          <w:szCs w:val="28"/>
        </w:rPr>
        <w:t xml:space="preserve">Кроме этого, в полевых условиях идет поиск объекта изучения школьной географии, которым становится – </w:t>
      </w:r>
      <w:r w:rsidR="00B83F1D" w:rsidRPr="00874C0B">
        <w:rPr>
          <w:rFonts w:ascii="Times New Roman" w:hAnsi="Times New Roman" w:cs="Times New Roman"/>
          <w:sz w:val="28"/>
          <w:szCs w:val="28"/>
        </w:rPr>
        <w:t>ландшафт</w:t>
      </w:r>
      <w:r w:rsidR="00B83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1D">
        <w:rPr>
          <w:rFonts w:ascii="Times New Roman" w:hAnsi="Times New Roman" w:cs="Times New Roman"/>
          <w:sz w:val="28"/>
          <w:szCs w:val="28"/>
        </w:rPr>
        <w:t>территории.</w:t>
      </w:r>
    </w:p>
    <w:p w:rsidR="00B83F1D" w:rsidRDefault="00B83F1D" w:rsidP="00B83F1D">
      <w:pPr>
        <w:pStyle w:val="2"/>
        <w:spacing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цели необходимо решить ряд задач:</w:t>
      </w:r>
    </w:p>
    <w:p w:rsidR="00843712" w:rsidRDefault="00843712" w:rsidP="00B83F1D">
      <w:pPr>
        <w:spacing w:line="36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 задачи: </w:t>
      </w:r>
    </w:p>
    <w:p w:rsidR="00843712" w:rsidRDefault="00843712" w:rsidP="00B83F1D">
      <w:pPr>
        <w:numPr>
          <w:ilvl w:val="0"/>
          <w:numId w:val="2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предмет учебного предмета «географии»;</w:t>
      </w:r>
    </w:p>
    <w:p w:rsidR="00843712" w:rsidRDefault="00843712" w:rsidP="00B83F1D">
      <w:pPr>
        <w:numPr>
          <w:ilvl w:val="0"/>
          <w:numId w:val="2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три способа изучения природы Земли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реконструирование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конструирование, прогнозирование);</w:t>
      </w:r>
    </w:p>
    <w:p w:rsidR="00843712" w:rsidRDefault="00843712" w:rsidP="00B83F1D">
      <w:pPr>
        <w:numPr>
          <w:ilvl w:val="0"/>
          <w:numId w:val="2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освоить способы  и средства картирования объектов и явлений окружающей среды;</w:t>
      </w:r>
    </w:p>
    <w:p w:rsidR="00843712" w:rsidRDefault="00843712" w:rsidP="00B83F1D">
      <w:pPr>
        <w:numPr>
          <w:ilvl w:val="0"/>
          <w:numId w:val="2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освоить способы чтения карты;</w:t>
      </w:r>
    </w:p>
    <w:p w:rsidR="00843712" w:rsidRDefault="00843712" w:rsidP="00B83F1D">
      <w:pPr>
        <w:numPr>
          <w:ilvl w:val="0"/>
          <w:numId w:val="2"/>
        </w:numPr>
        <w:spacing w:after="0" w:line="36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первичные представления о ландшафте местности с помощью картирования отдельной территории.</w:t>
      </w:r>
    </w:p>
    <w:p w:rsidR="00843712" w:rsidRDefault="00843712" w:rsidP="00B83F1D">
      <w:pPr>
        <w:spacing w:line="36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 задачи:</w:t>
      </w:r>
    </w:p>
    <w:p w:rsidR="00843712" w:rsidRDefault="00843712" w:rsidP="00B83F1D">
      <w:pPr>
        <w:numPr>
          <w:ilvl w:val="0"/>
          <w:numId w:val="3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освоить  новый формат организации  образовательного  процесса:  «погружение» (1 неделя), домашняя самостоятельная  работа, мастерские и лаборатории (3 недели) и публичное  предъявление результатов изучения  темы (4 неделя);</w:t>
      </w:r>
    </w:p>
    <w:p w:rsidR="00843712" w:rsidRDefault="00843712" w:rsidP="00B83F1D">
      <w:pPr>
        <w:numPr>
          <w:ilvl w:val="0"/>
          <w:numId w:val="3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освоение  проектных форм учебной  деятельности;</w:t>
      </w:r>
    </w:p>
    <w:p w:rsidR="00843712" w:rsidRDefault="00843712" w:rsidP="00B83F1D">
      <w:pPr>
        <w:numPr>
          <w:ilvl w:val="0"/>
          <w:numId w:val="3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 для  построения  индивидуальных маршрутов движения  учащихся в учебном  предмете  географии (выполнение самостоятельной  работы на разном уровне; посещение лабораторий, мастерских,  элективных образовательных  модулей);</w:t>
      </w:r>
    </w:p>
    <w:p w:rsidR="00843712" w:rsidRDefault="00843712" w:rsidP="00B83F1D">
      <w:pPr>
        <w:numPr>
          <w:ilvl w:val="0"/>
          <w:numId w:val="3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продолжить работу по формированию коммуникативной и информационной  компетентностей в ходе выполнения  групповых учебных проектов.</w:t>
      </w:r>
      <w:proofErr w:type="gramEnd"/>
    </w:p>
    <w:p w:rsidR="006B1854" w:rsidRDefault="00B83F1D" w:rsidP="00B83F1D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83F1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рабочей программе выделила: фазу запуска (7 часов), 2 блока, направленных на изучение плана местности и географической карты, оболочек Земли (11+11 часов) и фаза рефлексии (6 часов).</w:t>
      </w:r>
    </w:p>
    <w:p w:rsidR="00DA4A3A" w:rsidRDefault="00DA4A3A" w:rsidP="00DA4A3A">
      <w:pPr>
        <w:spacing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Блочно-модульную технологию использую 2-й год и могу отметить объективные изменения в усвоении учащимися  предмета географии, а именно</w:t>
      </w:r>
      <w:r w:rsidRPr="00DA4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повысились:</w:t>
      </w:r>
    </w:p>
    <w:p w:rsidR="00DA4A3A" w:rsidRDefault="00DA4A3A" w:rsidP="00DA4A3A">
      <w:pPr>
        <w:pStyle w:val="a3"/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изучения географии;</w:t>
      </w:r>
    </w:p>
    <w:p w:rsidR="00DA4A3A" w:rsidRDefault="00DA4A3A" w:rsidP="00DA4A3A">
      <w:pPr>
        <w:pStyle w:val="a3"/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знаний;</w:t>
      </w:r>
    </w:p>
    <w:p w:rsidR="00DA4A3A" w:rsidRPr="00804F81" w:rsidRDefault="00DA4A3A" w:rsidP="00DA4A3A">
      <w:pPr>
        <w:pStyle w:val="a3"/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образовательного процесса в целом.</w:t>
      </w:r>
    </w:p>
    <w:p w:rsidR="00DA4A3A" w:rsidRPr="00071C33" w:rsidRDefault="00BE4C7D" w:rsidP="00DA4A3A">
      <w:pPr>
        <w:spacing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33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071C33" w:rsidRDefault="00071C33" w:rsidP="00071C3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Воронцов А.Б.  Введение в географию. Учебное  пособие. 6 класс, М.ОИРО, 2010.</w:t>
      </w:r>
    </w:p>
    <w:p w:rsidR="00071C33" w:rsidRDefault="00071C33" w:rsidP="00071C3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Воронцов А.Б., Санина С.П. Учебное пособие. 6 класс, Мю, ОИРО, 2004.</w:t>
      </w:r>
    </w:p>
    <w:p w:rsidR="00071C33" w:rsidRDefault="00071C33" w:rsidP="00071C3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Воронцов А.Б. Методические рекомендации по организации изучения темы №1.,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1C33" w:rsidRDefault="00071C33" w:rsidP="00071C33">
      <w:pPr>
        <w:numPr>
          <w:ilvl w:val="0"/>
          <w:numId w:val="10"/>
        </w:numPr>
        <w:tabs>
          <w:tab w:val="left" w:pos="4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Начальный курс географии 6 класс: «М: Дрофа», 2011. </w:t>
      </w:r>
    </w:p>
    <w:p w:rsidR="006B1854" w:rsidRPr="00071C33" w:rsidRDefault="006B1854" w:rsidP="00071C33">
      <w:pPr>
        <w:pStyle w:val="a4"/>
        <w:spacing w:line="360" w:lineRule="auto"/>
        <w:ind w:left="1429" w:right="283"/>
        <w:jc w:val="both"/>
        <w:rPr>
          <w:rFonts w:ascii="Times New Roman" w:hAnsi="Times New Roman" w:cs="Times New Roman"/>
        </w:rPr>
      </w:pPr>
    </w:p>
    <w:p w:rsidR="006B1854" w:rsidRDefault="006B1854" w:rsidP="00804F81">
      <w:pPr>
        <w:spacing w:line="36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B1854" w:rsidSect="00071C33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3D7"/>
    <w:multiLevelType w:val="hybridMultilevel"/>
    <w:tmpl w:val="75FE02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751DE2"/>
    <w:multiLevelType w:val="hybridMultilevel"/>
    <w:tmpl w:val="58D8AD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2D0C96"/>
    <w:multiLevelType w:val="multilevel"/>
    <w:tmpl w:val="18E4553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C30A1"/>
    <w:multiLevelType w:val="hybridMultilevel"/>
    <w:tmpl w:val="E9C4B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57451B5"/>
    <w:multiLevelType w:val="hybridMultilevel"/>
    <w:tmpl w:val="C19E84E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CEA2023"/>
    <w:multiLevelType w:val="hybridMultilevel"/>
    <w:tmpl w:val="280E0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8B03FE8"/>
    <w:multiLevelType w:val="hybridMultilevel"/>
    <w:tmpl w:val="CE029B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C047E7B"/>
    <w:multiLevelType w:val="hybridMultilevel"/>
    <w:tmpl w:val="B70E022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EB773F8"/>
    <w:multiLevelType w:val="hybridMultilevel"/>
    <w:tmpl w:val="721E52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712"/>
    <w:rsid w:val="00071C33"/>
    <w:rsid w:val="000A1C54"/>
    <w:rsid w:val="001F65E3"/>
    <w:rsid w:val="00203FD4"/>
    <w:rsid w:val="004F264A"/>
    <w:rsid w:val="005C0B6B"/>
    <w:rsid w:val="006B1854"/>
    <w:rsid w:val="00767CB6"/>
    <w:rsid w:val="007C75B4"/>
    <w:rsid w:val="00804F81"/>
    <w:rsid w:val="00843712"/>
    <w:rsid w:val="00874C0B"/>
    <w:rsid w:val="00B83F1D"/>
    <w:rsid w:val="00BE4C7D"/>
    <w:rsid w:val="00DA3207"/>
    <w:rsid w:val="00DA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12"/>
  </w:style>
  <w:style w:type="paragraph" w:styleId="1">
    <w:name w:val="heading 1"/>
    <w:basedOn w:val="a"/>
    <w:link w:val="10"/>
    <w:qFormat/>
    <w:rsid w:val="00843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uiPriority w:val="99"/>
    <w:unhideWhenUsed/>
    <w:rsid w:val="008437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3712"/>
  </w:style>
  <w:style w:type="paragraph" w:styleId="3">
    <w:name w:val="Body Text Indent 3"/>
    <w:basedOn w:val="a"/>
    <w:link w:val="30"/>
    <w:semiHidden/>
    <w:unhideWhenUsed/>
    <w:rsid w:val="008437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437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8437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4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Pro7</dc:creator>
  <cp:keywords/>
  <dc:description/>
  <cp:lastModifiedBy>onischuk_gv</cp:lastModifiedBy>
  <cp:revision>11</cp:revision>
  <dcterms:created xsi:type="dcterms:W3CDTF">2014-08-23T05:26:00Z</dcterms:created>
  <dcterms:modified xsi:type="dcterms:W3CDTF">2014-09-29T11:51:00Z</dcterms:modified>
</cp:coreProperties>
</file>