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48" w:rsidRPr="006D11C4" w:rsidRDefault="00806948" w:rsidP="00806948">
      <w:pPr>
        <w:spacing w:after="0" w:line="360" w:lineRule="auto"/>
        <w:ind w:right="-2" w:firstLine="720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6D11C4">
        <w:rPr>
          <w:rFonts w:ascii="Times New Roman" w:hAnsi="Times New Roman"/>
          <w:b/>
          <w:spacing w:val="-14"/>
          <w:sz w:val="28"/>
          <w:szCs w:val="28"/>
        </w:rPr>
        <w:t xml:space="preserve">Игровые </w:t>
      </w:r>
      <w:proofErr w:type="spellStart"/>
      <w:r w:rsidRPr="006D11C4">
        <w:rPr>
          <w:rFonts w:ascii="Times New Roman" w:hAnsi="Times New Roman"/>
          <w:b/>
          <w:spacing w:val="-14"/>
          <w:sz w:val="28"/>
          <w:szCs w:val="28"/>
        </w:rPr>
        <w:t>метапредметные</w:t>
      </w:r>
      <w:proofErr w:type="spellEnd"/>
      <w:r w:rsidRPr="006D11C4">
        <w:rPr>
          <w:rFonts w:ascii="Times New Roman" w:hAnsi="Times New Roman"/>
          <w:b/>
          <w:spacing w:val="-14"/>
          <w:sz w:val="28"/>
          <w:szCs w:val="28"/>
        </w:rPr>
        <w:t xml:space="preserve"> погружения</w:t>
      </w:r>
    </w:p>
    <w:p w:rsidR="00806948" w:rsidRDefault="00806948" w:rsidP="00806948">
      <w:pPr>
        <w:spacing w:after="0" w:line="360" w:lineRule="auto"/>
        <w:ind w:right="-2" w:firstLine="720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6D11C4">
        <w:rPr>
          <w:rFonts w:ascii="Times New Roman" w:hAnsi="Times New Roman"/>
          <w:b/>
          <w:spacing w:val="-14"/>
          <w:sz w:val="28"/>
          <w:szCs w:val="28"/>
        </w:rPr>
        <w:t xml:space="preserve">как технология </w:t>
      </w:r>
      <w:proofErr w:type="spellStart"/>
      <w:r w:rsidRPr="006D11C4">
        <w:rPr>
          <w:rFonts w:ascii="Times New Roman" w:hAnsi="Times New Roman"/>
          <w:b/>
          <w:spacing w:val="-14"/>
          <w:sz w:val="28"/>
          <w:szCs w:val="28"/>
        </w:rPr>
        <w:t>деятельностной</w:t>
      </w:r>
      <w:proofErr w:type="spellEnd"/>
      <w:r w:rsidRPr="006D11C4">
        <w:rPr>
          <w:rFonts w:ascii="Times New Roman" w:hAnsi="Times New Roman"/>
          <w:b/>
          <w:spacing w:val="-14"/>
          <w:sz w:val="28"/>
          <w:szCs w:val="28"/>
        </w:rPr>
        <w:t xml:space="preserve"> игровой педагогики</w:t>
      </w:r>
    </w:p>
    <w:p w:rsidR="00806948" w:rsidRDefault="00806948" w:rsidP="00806948">
      <w:pPr>
        <w:spacing w:after="0" w:line="360" w:lineRule="auto"/>
        <w:ind w:right="-2" w:firstLine="720"/>
        <w:rPr>
          <w:rFonts w:ascii="Times New Roman" w:hAnsi="Times New Roman"/>
          <w:sz w:val="28"/>
          <w:szCs w:val="28"/>
        </w:rPr>
      </w:pPr>
    </w:p>
    <w:p w:rsidR="00806948" w:rsidRPr="006D11C4" w:rsidRDefault="00806948" w:rsidP="00806948">
      <w:pPr>
        <w:spacing w:after="0" w:line="360" w:lineRule="auto"/>
        <w:ind w:right="-2" w:firstLine="720"/>
        <w:rPr>
          <w:rFonts w:ascii="Times New Roman" w:hAnsi="Times New Roman"/>
          <w:sz w:val="28"/>
          <w:szCs w:val="28"/>
        </w:rPr>
      </w:pPr>
      <w:r w:rsidRPr="006D11C4">
        <w:rPr>
          <w:rFonts w:ascii="Times New Roman" w:hAnsi="Times New Roman"/>
          <w:sz w:val="28"/>
          <w:szCs w:val="28"/>
        </w:rPr>
        <w:t>А.А.Рывкин, директор ГОУ ЦО №1811 «Измайлово»</w:t>
      </w:r>
    </w:p>
    <w:p w:rsidR="00806948" w:rsidRPr="006D11C4" w:rsidRDefault="009E3DBD" w:rsidP="00806948">
      <w:pPr>
        <w:spacing w:after="0" w:line="360" w:lineRule="auto"/>
        <w:ind w:right="-2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948" w:rsidRPr="006D11C4">
        <w:rPr>
          <w:rFonts w:ascii="Times New Roman" w:hAnsi="Times New Roman"/>
          <w:sz w:val="28"/>
          <w:szCs w:val="28"/>
        </w:rPr>
        <w:t>А.Ю. Губанов,  заместитель директора ГОУ ЦО №1811 «Измайлово»</w:t>
      </w:r>
    </w:p>
    <w:p w:rsidR="00806948" w:rsidRPr="006D11C4" w:rsidRDefault="00806948" w:rsidP="00806948">
      <w:pPr>
        <w:spacing w:after="0" w:line="360" w:lineRule="auto"/>
        <w:ind w:right="-2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06948" w:rsidRDefault="00806948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6D11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Актуальность и проблемные рамки темы</w:t>
      </w:r>
      <w:r w:rsidRPr="006D11C4">
        <w:rPr>
          <w:rFonts w:ascii="Times New Roman" w:hAnsi="Times New Roman"/>
          <w:b/>
          <w:sz w:val="28"/>
          <w:szCs w:val="28"/>
        </w:rPr>
        <w:t xml:space="preserve">. </w:t>
      </w:r>
      <w:r w:rsidRPr="006D11C4">
        <w:rPr>
          <w:rFonts w:ascii="Times New Roman" w:hAnsi="Times New Roman"/>
          <w:sz w:val="28"/>
          <w:szCs w:val="28"/>
        </w:rPr>
        <w:t>Надо принять, что</w:t>
      </w:r>
      <w:r w:rsidRPr="006D11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1C4">
        <w:rPr>
          <w:rFonts w:ascii="Times New Roman" w:hAnsi="Times New Roman"/>
          <w:sz w:val="28"/>
          <w:szCs w:val="28"/>
        </w:rPr>
        <w:t>ФГОСы</w:t>
      </w:r>
      <w:proofErr w:type="spellEnd"/>
      <w:r w:rsidRPr="006D11C4"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 w:rsidRPr="006D11C4">
        <w:rPr>
          <w:rFonts w:ascii="Times New Roman" w:hAnsi="Times New Roman"/>
          <w:sz w:val="28"/>
          <w:szCs w:val="28"/>
        </w:rPr>
        <w:t>предшествующей</w:t>
      </w:r>
      <w:proofErr w:type="gramEnd"/>
      <w:r w:rsidRPr="006D11C4">
        <w:rPr>
          <w:rFonts w:ascii="Times New Roman" w:hAnsi="Times New Roman"/>
          <w:sz w:val="28"/>
          <w:szCs w:val="28"/>
        </w:rPr>
        <w:t xml:space="preserve"> так и свежей</w:t>
      </w:r>
      <w:r w:rsidRPr="00F944FE">
        <w:rPr>
          <w:rFonts w:ascii="Times New Roman" w:hAnsi="Times New Roman"/>
          <w:sz w:val="28"/>
          <w:szCs w:val="28"/>
        </w:rPr>
        <w:t xml:space="preserve"> </w:t>
      </w:r>
      <w:r w:rsidRPr="006D11C4">
        <w:rPr>
          <w:rFonts w:ascii="Times New Roman" w:hAnsi="Times New Roman"/>
          <w:sz w:val="28"/>
          <w:szCs w:val="28"/>
        </w:rPr>
        <w:t xml:space="preserve">редакции, являясь бюрократическим документом, тем не менее,  выражают </w:t>
      </w:r>
      <w:r>
        <w:rPr>
          <w:rFonts w:ascii="Times New Roman" w:hAnsi="Times New Roman"/>
          <w:sz w:val="28"/>
          <w:szCs w:val="28"/>
        </w:rPr>
        <w:t xml:space="preserve">объективные </w:t>
      </w:r>
      <w:r w:rsidRPr="006D11C4">
        <w:rPr>
          <w:rFonts w:ascii="Times New Roman" w:hAnsi="Times New Roman"/>
          <w:sz w:val="28"/>
          <w:szCs w:val="28"/>
        </w:rPr>
        <w:t xml:space="preserve">вызовы </w:t>
      </w:r>
      <w:r w:rsidR="0075755F" w:rsidRPr="0075755F">
        <w:rPr>
          <w:rFonts w:ascii="Times New Roman" w:hAnsi="Times New Roman"/>
          <w:sz w:val="28"/>
          <w:szCs w:val="28"/>
          <w:lang w:val="en-US"/>
        </w:rPr>
        <w:t>XXI</w:t>
      </w:r>
      <w:r w:rsidR="0075755F" w:rsidRPr="0075755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75755F" w:rsidRPr="0075755F">
        <w:rPr>
          <w:rFonts w:ascii="Times New Roman" w:hAnsi="Times New Roman"/>
          <w:sz w:val="28"/>
          <w:szCs w:val="28"/>
        </w:rPr>
        <w:t xml:space="preserve"> века.</w:t>
      </w:r>
      <w:r w:rsidR="0075755F">
        <w:rPr>
          <w:sz w:val="28"/>
          <w:szCs w:val="28"/>
        </w:rPr>
        <w:t xml:space="preserve"> </w:t>
      </w:r>
      <w:r w:rsidRPr="006D11C4">
        <w:rPr>
          <w:rFonts w:ascii="Times New Roman" w:hAnsi="Times New Roman"/>
          <w:sz w:val="28"/>
          <w:szCs w:val="28"/>
        </w:rPr>
        <w:t xml:space="preserve">Ответ на эти вызовы требует создания </w:t>
      </w:r>
      <w:r>
        <w:rPr>
          <w:rFonts w:ascii="Times New Roman" w:hAnsi="Times New Roman"/>
          <w:sz w:val="28"/>
          <w:szCs w:val="28"/>
        </w:rPr>
        <w:t xml:space="preserve">целого класса </w:t>
      </w:r>
      <w:r w:rsidR="0075755F">
        <w:rPr>
          <w:rFonts w:ascii="Times New Roman" w:hAnsi="Times New Roman"/>
          <w:sz w:val="28"/>
          <w:szCs w:val="28"/>
        </w:rPr>
        <w:t xml:space="preserve">качественно </w:t>
      </w:r>
      <w:r w:rsidRPr="006D11C4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ых</w:t>
      </w:r>
      <w:r w:rsidRPr="006D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технологий</w:t>
      </w:r>
      <w:r w:rsidRPr="006D11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формирования новых</w:t>
      </w:r>
      <w:r w:rsidRPr="006D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компетенций</w:t>
      </w:r>
      <w:r w:rsidRPr="007E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D11C4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а</w:t>
      </w:r>
      <w:r w:rsidRPr="006D11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К новым целями и «продуктам» (качествам учащегося),  для  которых требуются новые технологии,   </w:t>
      </w:r>
      <w:r w:rsidRPr="001B0842">
        <w:rPr>
          <w:rFonts w:ascii="Times New Roman" w:hAnsi="Times New Roman"/>
          <w:sz w:val="28"/>
          <w:szCs w:val="28"/>
        </w:rPr>
        <w:t xml:space="preserve">относятся, по меньшей мере, следующие: </w:t>
      </w:r>
    </w:p>
    <w:p w:rsidR="00806948" w:rsidRDefault="00806948" w:rsidP="00806948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709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</w:t>
      </w:r>
      <w:r w:rsidRPr="007B223C">
        <w:rPr>
          <w:rFonts w:ascii="Times New Roman" w:hAnsi="Times New Roman"/>
          <w:sz w:val="28"/>
          <w:szCs w:val="28"/>
        </w:rPr>
        <w:t>действовать за границами того материала, тех задач и ситуаций, которые были «пройдены» (освоены) на уроках</w:t>
      </w:r>
      <w:r>
        <w:rPr>
          <w:rFonts w:ascii="Times New Roman" w:hAnsi="Times New Roman"/>
          <w:sz w:val="28"/>
          <w:szCs w:val="28"/>
        </w:rPr>
        <w:t>;</w:t>
      </w:r>
      <w:r w:rsidRPr="007B223C">
        <w:rPr>
          <w:rFonts w:ascii="Times New Roman" w:hAnsi="Times New Roman"/>
          <w:sz w:val="28"/>
          <w:szCs w:val="28"/>
        </w:rPr>
        <w:t xml:space="preserve">  </w:t>
      </w:r>
    </w:p>
    <w:p w:rsidR="00806948" w:rsidRDefault="00806948" w:rsidP="00806948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709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11C4">
        <w:rPr>
          <w:rFonts w:ascii="Times New Roman" w:hAnsi="Times New Roman"/>
          <w:sz w:val="28"/>
          <w:szCs w:val="28"/>
        </w:rPr>
        <w:t>отовность учиться, доучиваться и переучиваться на протяжении жизни,  «умение учиться»</w:t>
      </w:r>
      <w:r>
        <w:rPr>
          <w:rFonts w:ascii="Times New Roman" w:hAnsi="Times New Roman"/>
          <w:sz w:val="28"/>
          <w:szCs w:val="28"/>
        </w:rPr>
        <w:t>, самостоятельность учения;</w:t>
      </w:r>
      <w:r w:rsidRPr="006D11C4">
        <w:rPr>
          <w:rFonts w:ascii="Times New Roman" w:hAnsi="Times New Roman"/>
          <w:sz w:val="28"/>
          <w:szCs w:val="28"/>
        </w:rPr>
        <w:t xml:space="preserve"> </w:t>
      </w:r>
    </w:p>
    <w:p w:rsidR="00806948" w:rsidRDefault="00806948" w:rsidP="00806948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709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D11C4">
        <w:rPr>
          <w:rFonts w:ascii="Times New Roman" w:hAnsi="Times New Roman"/>
          <w:sz w:val="28"/>
          <w:szCs w:val="28"/>
        </w:rPr>
        <w:t xml:space="preserve"> вступать в </w:t>
      </w:r>
      <w:r>
        <w:rPr>
          <w:rFonts w:ascii="Times New Roman" w:hAnsi="Times New Roman"/>
          <w:sz w:val="28"/>
          <w:szCs w:val="28"/>
        </w:rPr>
        <w:t xml:space="preserve">коммуникацию (в </w:t>
      </w:r>
      <w:r w:rsidRPr="006D11C4">
        <w:rPr>
          <w:rFonts w:ascii="Times New Roman" w:hAnsi="Times New Roman"/>
          <w:sz w:val="28"/>
          <w:szCs w:val="28"/>
        </w:rPr>
        <w:t>диалог в отличие от монолога)</w:t>
      </w:r>
      <w:r>
        <w:rPr>
          <w:rFonts w:ascii="Times New Roman" w:hAnsi="Times New Roman"/>
          <w:sz w:val="28"/>
          <w:szCs w:val="28"/>
        </w:rPr>
        <w:t xml:space="preserve">, способность </w:t>
      </w:r>
      <w:r w:rsidR="00B97243">
        <w:rPr>
          <w:rFonts w:ascii="Times New Roman" w:hAnsi="Times New Roman"/>
          <w:sz w:val="28"/>
          <w:szCs w:val="28"/>
        </w:rPr>
        <w:t xml:space="preserve">воспринимать новое и </w:t>
      </w:r>
      <w:r>
        <w:rPr>
          <w:rFonts w:ascii="Times New Roman" w:hAnsi="Times New Roman"/>
          <w:sz w:val="28"/>
          <w:szCs w:val="28"/>
        </w:rPr>
        <w:t xml:space="preserve">понимать точку зрения, отличную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собственной;</w:t>
      </w:r>
    </w:p>
    <w:p w:rsidR="00806948" w:rsidRDefault="00806948" w:rsidP="00806948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709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понимать не</w:t>
      </w:r>
      <w:r w:rsidR="00E22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</w:t>
      </w:r>
      <w:r w:rsidR="00E22F3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ошной текст и оперировать со знаковым материалом разного вида; </w:t>
      </w:r>
    </w:p>
    <w:p w:rsidR="00806948" w:rsidRDefault="00806948" w:rsidP="00806948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709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продуктивно включаться в командную работу, самоопределяться в ней,  осуществлять личный ответственный  выбор.</w:t>
      </w:r>
    </w:p>
    <w:p w:rsidR="003170FE" w:rsidRDefault="003170FE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также принять</w:t>
      </w:r>
      <w:r w:rsidR="000110E1">
        <w:rPr>
          <w:rFonts w:ascii="Times New Roman" w:hAnsi="Times New Roman"/>
          <w:sz w:val="28"/>
          <w:szCs w:val="28"/>
        </w:rPr>
        <w:t xml:space="preserve">, что </w:t>
      </w:r>
      <w:r w:rsidR="00B97243">
        <w:rPr>
          <w:rFonts w:ascii="Times New Roman" w:hAnsi="Times New Roman"/>
          <w:sz w:val="28"/>
          <w:szCs w:val="28"/>
        </w:rPr>
        <w:t xml:space="preserve">для формирования указанных способностей </w:t>
      </w:r>
      <w:r w:rsidR="000110E1">
        <w:rPr>
          <w:rFonts w:ascii="Times New Roman" w:hAnsi="Times New Roman"/>
          <w:sz w:val="28"/>
          <w:szCs w:val="28"/>
        </w:rPr>
        <w:t xml:space="preserve">традиционные педагогические технологии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110E1">
        <w:rPr>
          <w:rFonts w:ascii="Times New Roman" w:hAnsi="Times New Roman"/>
          <w:sz w:val="28"/>
          <w:szCs w:val="28"/>
        </w:rPr>
        <w:t>и сложившаяся на их основе практика малоэффективны.  П</w:t>
      </w:r>
      <w:r w:rsidR="000110E1" w:rsidRPr="00E87E3B">
        <w:rPr>
          <w:rFonts w:ascii="Times New Roman" w:hAnsi="Times New Roman"/>
          <w:sz w:val="28"/>
          <w:szCs w:val="28"/>
        </w:rPr>
        <w:t xml:space="preserve">роблема может быть сформулирована как противоречие целей, требований к школе и ожиданий от неё </w:t>
      </w:r>
      <w:r w:rsidR="000110E1">
        <w:rPr>
          <w:rFonts w:ascii="Times New Roman" w:hAnsi="Times New Roman"/>
          <w:sz w:val="28"/>
          <w:szCs w:val="28"/>
        </w:rPr>
        <w:t xml:space="preserve">со стороны </w:t>
      </w:r>
      <w:r w:rsidR="000110E1">
        <w:rPr>
          <w:rFonts w:ascii="Times New Roman" w:hAnsi="Times New Roman"/>
          <w:sz w:val="28"/>
          <w:szCs w:val="28"/>
        </w:rPr>
        <w:lastRenderedPageBreak/>
        <w:t xml:space="preserve">государства и общества </w:t>
      </w:r>
      <w:r w:rsidR="000110E1" w:rsidRPr="00E87E3B">
        <w:rPr>
          <w:rFonts w:ascii="Times New Roman" w:hAnsi="Times New Roman"/>
          <w:sz w:val="28"/>
          <w:szCs w:val="28"/>
        </w:rPr>
        <w:t xml:space="preserve">– с одной стороны,  и средств и условий достижения (целей) </w:t>
      </w:r>
      <w:r w:rsidR="000110E1">
        <w:rPr>
          <w:rFonts w:ascii="Times New Roman" w:hAnsi="Times New Roman"/>
          <w:sz w:val="28"/>
          <w:szCs w:val="28"/>
        </w:rPr>
        <w:t xml:space="preserve">со стороны школы </w:t>
      </w:r>
      <w:r w:rsidR="000110E1" w:rsidRPr="00E87E3B">
        <w:rPr>
          <w:rFonts w:ascii="Times New Roman" w:hAnsi="Times New Roman"/>
          <w:sz w:val="28"/>
          <w:szCs w:val="28"/>
        </w:rPr>
        <w:t>– с другой.</w:t>
      </w:r>
    </w:p>
    <w:p w:rsidR="000110E1" w:rsidRPr="0079339F" w:rsidRDefault="000110E1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 взгляд, </w:t>
      </w:r>
      <w:r w:rsidR="00E21075">
        <w:rPr>
          <w:rFonts w:ascii="Times New Roman" w:hAnsi="Times New Roman"/>
          <w:sz w:val="28"/>
          <w:szCs w:val="28"/>
        </w:rPr>
        <w:t xml:space="preserve">данную </w:t>
      </w:r>
      <w:r>
        <w:rPr>
          <w:rFonts w:ascii="Times New Roman" w:hAnsi="Times New Roman"/>
          <w:sz w:val="28"/>
          <w:szCs w:val="28"/>
        </w:rPr>
        <w:t>проблем</w:t>
      </w:r>
      <w:r w:rsidR="00E21075">
        <w:rPr>
          <w:rFonts w:ascii="Times New Roman" w:hAnsi="Times New Roman"/>
          <w:sz w:val="28"/>
          <w:szCs w:val="28"/>
        </w:rPr>
        <w:t>у не удастся решить за счет совершенствования, косметического ремонта, «</w:t>
      </w:r>
      <w:proofErr w:type="spellStart"/>
      <w:r w:rsidR="00E21075">
        <w:rPr>
          <w:rFonts w:ascii="Times New Roman" w:hAnsi="Times New Roman"/>
          <w:sz w:val="28"/>
          <w:szCs w:val="28"/>
        </w:rPr>
        <w:t>фэйслифтинга</w:t>
      </w:r>
      <w:proofErr w:type="spellEnd"/>
      <w:r w:rsidR="00E21075">
        <w:rPr>
          <w:rFonts w:ascii="Times New Roman" w:hAnsi="Times New Roman"/>
          <w:sz w:val="28"/>
          <w:szCs w:val="28"/>
        </w:rPr>
        <w:t xml:space="preserve">» имеющихся технологий. Её решение </w:t>
      </w:r>
      <w:r>
        <w:rPr>
          <w:rFonts w:ascii="Times New Roman" w:hAnsi="Times New Roman"/>
          <w:sz w:val="28"/>
          <w:szCs w:val="28"/>
        </w:rPr>
        <w:t xml:space="preserve">надо искать за счет разработки </w:t>
      </w:r>
      <w:r w:rsidR="0075755F">
        <w:rPr>
          <w:rFonts w:ascii="Times New Roman" w:hAnsi="Times New Roman"/>
          <w:sz w:val="28"/>
          <w:szCs w:val="28"/>
        </w:rPr>
        <w:t>качественно</w:t>
      </w:r>
      <w:r>
        <w:rPr>
          <w:rFonts w:ascii="Times New Roman" w:hAnsi="Times New Roman"/>
          <w:sz w:val="28"/>
          <w:szCs w:val="28"/>
        </w:rPr>
        <w:t xml:space="preserve"> новых образовательных технологий, </w:t>
      </w:r>
      <w:r w:rsidR="00900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 за счет создания новой педагогики и нового педагога</w:t>
      </w:r>
      <w:r w:rsidR="00E21075">
        <w:rPr>
          <w:rFonts w:ascii="Times New Roman" w:hAnsi="Times New Roman"/>
          <w:sz w:val="28"/>
          <w:szCs w:val="28"/>
        </w:rPr>
        <w:t xml:space="preserve">,  преодолевающих недостатки классно-урочной системы, традиционной дидактики и методик предметного обучения.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21075">
        <w:rPr>
          <w:rFonts w:ascii="Times New Roman" w:hAnsi="Times New Roman"/>
          <w:sz w:val="28"/>
          <w:szCs w:val="28"/>
        </w:rPr>
        <w:t xml:space="preserve">Специально подчеркнем, что </w:t>
      </w:r>
      <w:r w:rsidR="00280A79">
        <w:rPr>
          <w:rFonts w:ascii="Times New Roman" w:hAnsi="Times New Roman"/>
          <w:sz w:val="28"/>
          <w:szCs w:val="28"/>
        </w:rPr>
        <w:t>цели</w:t>
      </w:r>
      <w:r w:rsidR="00E21075">
        <w:rPr>
          <w:rFonts w:ascii="Times New Roman" w:hAnsi="Times New Roman"/>
          <w:sz w:val="28"/>
          <w:szCs w:val="28"/>
        </w:rPr>
        <w:t xml:space="preserve"> создания новой педагогики </w:t>
      </w:r>
      <w:r w:rsidR="00280A79">
        <w:rPr>
          <w:rFonts w:ascii="Times New Roman" w:hAnsi="Times New Roman"/>
          <w:sz w:val="28"/>
          <w:szCs w:val="28"/>
        </w:rPr>
        <w:t xml:space="preserve">и её пока только предполагаемые «продукты» </w:t>
      </w:r>
      <w:r w:rsidR="00E21075">
        <w:rPr>
          <w:rFonts w:ascii="Times New Roman" w:hAnsi="Times New Roman"/>
          <w:sz w:val="28"/>
          <w:szCs w:val="28"/>
        </w:rPr>
        <w:t>не отрица</w:t>
      </w:r>
      <w:r w:rsidR="00280A79">
        <w:rPr>
          <w:rFonts w:ascii="Times New Roman" w:hAnsi="Times New Roman"/>
          <w:sz w:val="28"/>
          <w:szCs w:val="28"/>
        </w:rPr>
        <w:t>ю</w:t>
      </w:r>
      <w:r w:rsidR="00E21075">
        <w:rPr>
          <w:rFonts w:ascii="Times New Roman" w:hAnsi="Times New Roman"/>
          <w:sz w:val="28"/>
          <w:szCs w:val="28"/>
        </w:rPr>
        <w:t xml:space="preserve">т </w:t>
      </w:r>
      <w:r w:rsidR="0075755F">
        <w:rPr>
          <w:rFonts w:ascii="Times New Roman" w:hAnsi="Times New Roman"/>
          <w:sz w:val="28"/>
          <w:szCs w:val="28"/>
        </w:rPr>
        <w:t xml:space="preserve">полностью </w:t>
      </w:r>
      <w:r w:rsidR="00280A79">
        <w:rPr>
          <w:rFonts w:ascii="Times New Roman" w:hAnsi="Times New Roman"/>
          <w:sz w:val="28"/>
          <w:szCs w:val="28"/>
        </w:rPr>
        <w:t xml:space="preserve">целей традиционных технологий и её </w:t>
      </w:r>
      <w:r w:rsidR="00900199">
        <w:rPr>
          <w:rFonts w:ascii="Times New Roman" w:hAnsi="Times New Roman"/>
          <w:sz w:val="28"/>
          <w:szCs w:val="28"/>
        </w:rPr>
        <w:t xml:space="preserve">лучших </w:t>
      </w:r>
      <w:r w:rsidR="00280A79">
        <w:rPr>
          <w:rFonts w:ascii="Times New Roman" w:hAnsi="Times New Roman"/>
          <w:sz w:val="28"/>
          <w:szCs w:val="28"/>
        </w:rPr>
        <w:t xml:space="preserve">«продуктов», хорошо всем известных. В практической деятельности должно сочетаться и первое и второе. </w:t>
      </w:r>
      <w:r w:rsidR="0079339F">
        <w:rPr>
          <w:rFonts w:ascii="Times New Roman" w:hAnsi="Times New Roman"/>
          <w:sz w:val="28"/>
          <w:szCs w:val="28"/>
        </w:rPr>
        <w:t>Причем доля традиционных педагогических технологий</w:t>
      </w:r>
      <w:r w:rsidR="0079339F" w:rsidRPr="006D11C4">
        <w:rPr>
          <w:rFonts w:ascii="Times New Roman" w:hAnsi="Times New Roman"/>
          <w:sz w:val="28"/>
          <w:szCs w:val="28"/>
        </w:rPr>
        <w:t xml:space="preserve"> </w:t>
      </w:r>
      <w:r w:rsidR="0079339F">
        <w:rPr>
          <w:rFonts w:ascii="Times New Roman" w:hAnsi="Times New Roman"/>
          <w:sz w:val="28"/>
          <w:szCs w:val="28"/>
        </w:rPr>
        <w:t>вполне может быть «львиной долей»,  претендующей на 8</w:t>
      </w:r>
      <w:r w:rsidR="0079339F" w:rsidRPr="006D11C4">
        <w:rPr>
          <w:rFonts w:ascii="Times New Roman" w:hAnsi="Times New Roman"/>
          <w:sz w:val="28"/>
          <w:szCs w:val="28"/>
        </w:rPr>
        <w:t>0%</w:t>
      </w:r>
      <w:r w:rsidR="0079339F">
        <w:rPr>
          <w:rFonts w:ascii="Times New Roman" w:hAnsi="Times New Roman"/>
          <w:sz w:val="28"/>
          <w:szCs w:val="28"/>
        </w:rPr>
        <w:t xml:space="preserve"> занятости учащегося.  </w:t>
      </w:r>
      <w:r w:rsidR="00900199">
        <w:rPr>
          <w:rFonts w:ascii="Times New Roman" w:hAnsi="Times New Roman"/>
          <w:sz w:val="28"/>
          <w:szCs w:val="28"/>
        </w:rPr>
        <w:t>Здесь</w:t>
      </w:r>
      <w:r w:rsidR="0079339F" w:rsidRPr="0079339F">
        <w:rPr>
          <w:rFonts w:ascii="Times New Roman" w:hAnsi="Times New Roman"/>
          <w:sz w:val="28"/>
          <w:szCs w:val="28"/>
        </w:rPr>
        <w:t xml:space="preserve"> возникают задачи </w:t>
      </w:r>
      <w:proofErr w:type="spellStart"/>
      <w:r w:rsidR="0079339F" w:rsidRPr="0079339F">
        <w:rPr>
          <w:rFonts w:ascii="Times New Roman" w:hAnsi="Times New Roman"/>
          <w:sz w:val="28"/>
          <w:szCs w:val="28"/>
        </w:rPr>
        <w:t>оргуправленческой</w:t>
      </w:r>
      <w:proofErr w:type="spellEnd"/>
      <w:r w:rsidR="0079339F" w:rsidRPr="00793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39F" w:rsidRPr="0079339F">
        <w:rPr>
          <w:rFonts w:ascii="Times New Roman" w:hAnsi="Times New Roman"/>
          <w:sz w:val="28"/>
          <w:szCs w:val="28"/>
        </w:rPr>
        <w:t>инноватики</w:t>
      </w:r>
      <w:proofErr w:type="spellEnd"/>
      <w:r w:rsidR="0079339F" w:rsidRPr="0079339F">
        <w:rPr>
          <w:rFonts w:ascii="Times New Roman" w:hAnsi="Times New Roman"/>
          <w:sz w:val="28"/>
          <w:szCs w:val="28"/>
        </w:rPr>
        <w:t xml:space="preserve">,  которая призвана сопрячь «традиции и новации» на практике. </w:t>
      </w:r>
    </w:p>
    <w:p w:rsidR="0079339F" w:rsidRPr="0079339F" w:rsidRDefault="00806948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79339F">
        <w:rPr>
          <w:rFonts w:ascii="Times New Roman" w:hAnsi="Times New Roman"/>
          <w:sz w:val="28"/>
          <w:szCs w:val="28"/>
        </w:rPr>
        <w:t xml:space="preserve">Цель </w:t>
      </w:r>
      <w:r w:rsidR="0079339F" w:rsidRPr="0079339F">
        <w:rPr>
          <w:rFonts w:ascii="Times New Roman" w:hAnsi="Times New Roman"/>
          <w:sz w:val="28"/>
          <w:szCs w:val="28"/>
        </w:rPr>
        <w:t xml:space="preserve">статьи </w:t>
      </w:r>
      <w:r w:rsidRPr="0079339F">
        <w:rPr>
          <w:rFonts w:ascii="Times New Roman" w:hAnsi="Times New Roman"/>
          <w:sz w:val="28"/>
          <w:szCs w:val="28"/>
        </w:rPr>
        <w:t xml:space="preserve"> – </w:t>
      </w:r>
      <w:r w:rsidR="0079339F" w:rsidRPr="0079339F">
        <w:rPr>
          <w:rFonts w:ascii="Times New Roman" w:hAnsi="Times New Roman"/>
          <w:sz w:val="28"/>
          <w:szCs w:val="28"/>
        </w:rPr>
        <w:t xml:space="preserve">дать </w:t>
      </w:r>
      <w:r w:rsidRPr="0079339F">
        <w:rPr>
          <w:rFonts w:ascii="Times New Roman" w:hAnsi="Times New Roman"/>
          <w:sz w:val="28"/>
          <w:szCs w:val="28"/>
        </w:rPr>
        <w:t xml:space="preserve">самый беглый обзор </w:t>
      </w:r>
      <w:r w:rsidR="00900199">
        <w:rPr>
          <w:rFonts w:ascii="Times New Roman" w:hAnsi="Times New Roman"/>
          <w:sz w:val="28"/>
          <w:szCs w:val="28"/>
        </w:rPr>
        <w:t xml:space="preserve">новой </w:t>
      </w:r>
      <w:r w:rsidRPr="0079339F">
        <w:rPr>
          <w:rFonts w:ascii="Times New Roman" w:hAnsi="Times New Roman"/>
          <w:sz w:val="28"/>
          <w:szCs w:val="28"/>
        </w:rPr>
        <w:t>технологии</w:t>
      </w:r>
      <w:r w:rsidR="0079339F" w:rsidRPr="0079339F">
        <w:rPr>
          <w:rFonts w:ascii="Times New Roman" w:hAnsi="Times New Roman"/>
          <w:sz w:val="28"/>
          <w:szCs w:val="28"/>
        </w:rPr>
        <w:t xml:space="preserve">, которую мы называем «игровые </w:t>
      </w:r>
      <w:proofErr w:type="spellStart"/>
      <w:r w:rsidR="0079339F" w:rsidRPr="0079339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222BD4">
        <w:rPr>
          <w:rStyle w:val="ac"/>
          <w:rFonts w:ascii="Times New Roman" w:hAnsi="Times New Roman"/>
          <w:sz w:val="28"/>
          <w:szCs w:val="28"/>
        </w:rPr>
        <w:footnoteReference w:id="1"/>
      </w:r>
      <w:r w:rsidR="0079339F" w:rsidRPr="0079339F">
        <w:rPr>
          <w:rFonts w:ascii="Times New Roman" w:hAnsi="Times New Roman"/>
          <w:sz w:val="28"/>
          <w:szCs w:val="28"/>
        </w:rPr>
        <w:t xml:space="preserve"> погружения»</w:t>
      </w:r>
      <w:r w:rsidR="00AB4C4A">
        <w:rPr>
          <w:rFonts w:ascii="Times New Roman" w:hAnsi="Times New Roman"/>
          <w:sz w:val="28"/>
          <w:szCs w:val="28"/>
        </w:rPr>
        <w:t xml:space="preserve"> </w:t>
      </w:r>
      <w:r w:rsidR="00952469">
        <w:rPr>
          <w:rFonts w:ascii="Times New Roman" w:hAnsi="Times New Roman"/>
          <w:sz w:val="28"/>
          <w:szCs w:val="28"/>
        </w:rPr>
        <w:t xml:space="preserve">(или </w:t>
      </w:r>
      <w:proofErr w:type="spellStart"/>
      <w:r w:rsidR="00952469">
        <w:rPr>
          <w:rFonts w:ascii="Times New Roman" w:hAnsi="Times New Roman"/>
          <w:sz w:val="28"/>
          <w:szCs w:val="28"/>
        </w:rPr>
        <w:t>организационно-деятельностные</w:t>
      </w:r>
      <w:proofErr w:type="spellEnd"/>
      <w:r w:rsidR="00952469">
        <w:rPr>
          <w:rFonts w:ascii="Times New Roman" w:hAnsi="Times New Roman"/>
          <w:sz w:val="28"/>
          <w:szCs w:val="28"/>
        </w:rPr>
        <w:t xml:space="preserve"> игры для учащихся и педагогов) </w:t>
      </w:r>
      <w:r w:rsidR="00AB4C4A">
        <w:rPr>
          <w:rFonts w:ascii="Times New Roman" w:hAnsi="Times New Roman"/>
          <w:sz w:val="28"/>
          <w:szCs w:val="28"/>
        </w:rPr>
        <w:t>и образовательной практики, возникающей вокруг данной технологии.</w:t>
      </w:r>
    </w:p>
    <w:p w:rsidR="0079339F" w:rsidRPr="00C832D9" w:rsidRDefault="0079339F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C832D9">
        <w:rPr>
          <w:rFonts w:ascii="Times New Roman" w:hAnsi="Times New Roman"/>
          <w:sz w:val="28"/>
          <w:szCs w:val="28"/>
        </w:rPr>
        <w:t xml:space="preserve">2. </w:t>
      </w:r>
      <w:r w:rsidR="007367A9" w:rsidRPr="007367A9">
        <w:rPr>
          <w:rFonts w:ascii="Times New Roman" w:hAnsi="Times New Roman"/>
          <w:b/>
          <w:sz w:val="28"/>
          <w:szCs w:val="28"/>
        </w:rPr>
        <w:t>Истоки и история технологии.</w:t>
      </w:r>
      <w:r w:rsidR="007367A9">
        <w:rPr>
          <w:rFonts w:ascii="Times New Roman" w:hAnsi="Times New Roman"/>
          <w:sz w:val="28"/>
          <w:szCs w:val="28"/>
        </w:rPr>
        <w:t xml:space="preserve"> </w:t>
      </w:r>
      <w:r w:rsidR="00900199">
        <w:rPr>
          <w:rFonts w:ascii="Times New Roman" w:hAnsi="Times New Roman"/>
          <w:sz w:val="28"/>
          <w:szCs w:val="28"/>
        </w:rPr>
        <w:t xml:space="preserve"> </w:t>
      </w:r>
      <w:r w:rsidR="00C832D9" w:rsidRPr="00C832D9">
        <w:rPr>
          <w:rFonts w:ascii="Times New Roman" w:hAnsi="Times New Roman"/>
          <w:sz w:val="28"/>
          <w:szCs w:val="28"/>
        </w:rPr>
        <w:t xml:space="preserve">Игровые </w:t>
      </w:r>
      <w:proofErr w:type="spellStart"/>
      <w:r w:rsidR="00C832D9" w:rsidRPr="00C832D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C832D9" w:rsidRPr="00C832D9">
        <w:rPr>
          <w:rFonts w:ascii="Times New Roman" w:hAnsi="Times New Roman"/>
          <w:sz w:val="28"/>
          <w:szCs w:val="28"/>
        </w:rPr>
        <w:t xml:space="preserve"> погружения (ИМП) берут свое начало</w:t>
      </w:r>
      <w:r w:rsidR="00DE2655" w:rsidRPr="00C832D9">
        <w:rPr>
          <w:rFonts w:ascii="Times New Roman" w:hAnsi="Times New Roman"/>
          <w:sz w:val="28"/>
          <w:szCs w:val="28"/>
        </w:rPr>
        <w:t xml:space="preserve"> из двух </w:t>
      </w:r>
      <w:r w:rsidR="00C832D9" w:rsidRPr="00C832D9">
        <w:rPr>
          <w:rFonts w:ascii="Times New Roman" w:hAnsi="Times New Roman"/>
          <w:sz w:val="28"/>
          <w:szCs w:val="28"/>
        </w:rPr>
        <w:t>источников.  Первый – это п</w:t>
      </w:r>
      <w:r w:rsidR="00DE2655" w:rsidRPr="00C832D9">
        <w:rPr>
          <w:rFonts w:ascii="Times New Roman" w:hAnsi="Times New Roman"/>
          <w:sz w:val="28"/>
          <w:szCs w:val="28"/>
        </w:rPr>
        <w:t>рактик</w:t>
      </w:r>
      <w:r w:rsidR="00C832D9" w:rsidRPr="00C832D9">
        <w:rPr>
          <w:rFonts w:ascii="Times New Roman" w:hAnsi="Times New Roman"/>
          <w:sz w:val="28"/>
          <w:szCs w:val="28"/>
        </w:rPr>
        <w:t>а</w:t>
      </w:r>
      <w:r w:rsidR="00DE2655" w:rsidRPr="00C83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655" w:rsidRPr="00C832D9">
        <w:rPr>
          <w:rFonts w:ascii="Times New Roman" w:hAnsi="Times New Roman"/>
          <w:sz w:val="28"/>
          <w:szCs w:val="28"/>
        </w:rPr>
        <w:t>организационно-деятельностных</w:t>
      </w:r>
      <w:proofErr w:type="spellEnd"/>
      <w:r w:rsidR="00DE2655" w:rsidRPr="00C832D9">
        <w:rPr>
          <w:rFonts w:ascii="Times New Roman" w:hAnsi="Times New Roman"/>
          <w:sz w:val="28"/>
          <w:szCs w:val="28"/>
        </w:rPr>
        <w:t xml:space="preserve"> игр</w:t>
      </w:r>
      <w:r w:rsidR="00C832D9" w:rsidRPr="00C832D9">
        <w:rPr>
          <w:rFonts w:ascii="Times New Roman" w:hAnsi="Times New Roman"/>
          <w:sz w:val="28"/>
          <w:szCs w:val="28"/>
        </w:rPr>
        <w:t xml:space="preserve"> (ОДИ)</w:t>
      </w:r>
      <w:r w:rsidR="00DE2655" w:rsidRPr="00C832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E2655" w:rsidRPr="00C832D9">
        <w:rPr>
          <w:rFonts w:ascii="Times New Roman" w:hAnsi="Times New Roman"/>
          <w:sz w:val="28"/>
          <w:szCs w:val="28"/>
        </w:rPr>
        <w:t>системомыследеятельностн</w:t>
      </w:r>
      <w:r w:rsidR="00C832D9" w:rsidRPr="00C832D9">
        <w:rPr>
          <w:rFonts w:ascii="Times New Roman" w:hAnsi="Times New Roman"/>
          <w:sz w:val="28"/>
          <w:szCs w:val="28"/>
        </w:rPr>
        <w:t>ая</w:t>
      </w:r>
      <w:proofErr w:type="spellEnd"/>
      <w:r w:rsidR="00DE2655" w:rsidRPr="00C832D9">
        <w:rPr>
          <w:rFonts w:ascii="Times New Roman" w:hAnsi="Times New Roman"/>
          <w:sz w:val="28"/>
          <w:szCs w:val="28"/>
        </w:rPr>
        <w:t xml:space="preserve"> методологи</w:t>
      </w:r>
      <w:r w:rsidR="00C832D9" w:rsidRPr="00C832D9">
        <w:rPr>
          <w:rFonts w:ascii="Times New Roman" w:hAnsi="Times New Roman"/>
          <w:sz w:val="28"/>
          <w:szCs w:val="28"/>
        </w:rPr>
        <w:t>я</w:t>
      </w:r>
      <w:r w:rsidR="00DE2655" w:rsidRPr="00C832D9">
        <w:rPr>
          <w:rFonts w:ascii="Times New Roman" w:hAnsi="Times New Roman"/>
          <w:sz w:val="28"/>
          <w:szCs w:val="28"/>
        </w:rPr>
        <w:t xml:space="preserve"> Г.П.Щедровицкого</w:t>
      </w:r>
      <w:r w:rsidR="00677AF2">
        <w:rPr>
          <w:rFonts w:ascii="Times New Roman" w:hAnsi="Times New Roman"/>
          <w:sz w:val="28"/>
          <w:szCs w:val="28"/>
        </w:rPr>
        <w:t xml:space="preserve"> </w:t>
      </w:r>
      <w:r w:rsidR="00677AF2" w:rsidRPr="006D11C4">
        <w:rPr>
          <w:rFonts w:ascii="Times New Roman" w:hAnsi="Times New Roman"/>
          <w:color w:val="000000"/>
          <w:sz w:val="28"/>
          <w:szCs w:val="28"/>
        </w:rPr>
        <w:t>[</w:t>
      </w:r>
      <w:r w:rsidR="00C23775">
        <w:rPr>
          <w:rFonts w:ascii="Times New Roman" w:hAnsi="Times New Roman"/>
          <w:color w:val="000000"/>
          <w:sz w:val="28"/>
          <w:szCs w:val="28"/>
        </w:rPr>
        <w:t>2</w:t>
      </w:r>
      <w:r w:rsidR="00677AF2" w:rsidRPr="006D11C4">
        <w:rPr>
          <w:rFonts w:ascii="Times New Roman" w:hAnsi="Times New Roman"/>
          <w:color w:val="000000"/>
          <w:sz w:val="28"/>
          <w:szCs w:val="28"/>
        </w:rPr>
        <w:t>]</w:t>
      </w:r>
      <w:r w:rsidR="00DE2655" w:rsidRPr="00C832D9">
        <w:rPr>
          <w:rFonts w:ascii="Times New Roman" w:hAnsi="Times New Roman"/>
          <w:sz w:val="28"/>
          <w:szCs w:val="28"/>
        </w:rPr>
        <w:t xml:space="preserve">. </w:t>
      </w:r>
      <w:r w:rsidR="00677AF2">
        <w:rPr>
          <w:rFonts w:ascii="Times New Roman" w:hAnsi="Times New Roman"/>
          <w:sz w:val="28"/>
          <w:szCs w:val="28"/>
        </w:rPr>
        <w:t xml:space="preserve"> </w:t>
      </w:r>
      <w:r w:rsidR="00C832D9" w:rsidRPr="00C832D9">
        <w:rPr>
          <w:rFonts w:ascii="Times New Roman" w:hAnsi="Times New Roman"/>
          <w:sz w:val="28"/>
          <w:szCs w:val="28"/>
        </w:rPr>
        <w:t>Втор</w:t>
      </w:r>
      <w:r w:rsidR="00900199">
        <w:rPr>
          <w:rFonts w:ascii="Times New Roman" w:hAnsi="Times New Roman"/>
          <w:sz w:val="28"/>
          <w:szCs w:val="28"/>
        </w:rPr>
        <w:t xml:space="preserve">ой –  </w:t>
      </w:r>
      <w:r w:rsidR="00DE2655" w:rsidRPr="00C832D9">
        <w:rPr>
          <w:rFonts w:ascii="Times New Roman" w:hAnsi="Times New Roman"/>
          <w:sz w:val="28"/>
          <w:szCs w:val="28"/>
        </w:rPr>
        <w:t>практик</w:t>
      </w:r>
      <w:r w:rsidR="00C832D9" w:rsidRPr="00C832D9">
        <w:rPr>
          <w:rFonts w:ascii="Times New Roman" w:hAnsi="Times New Roman"/>
          <w:sz w:val="28"/>
          <w:szCs w:val="28"/>
        </w:rPr>
        <w:t>а</w:t>
      </w:r>
      <w:r w:rsidR="00DE2655" w:rsidRPr="00C832D9">
        <w:rPr>
          <w:rFonts w:ascii="Times New Roman" w:hAnsi="Times New Roman"/>
          <w:sz w:val="28"/>
          <w:szCs w:val="28"/>
        </w:rPr>
        <w:t xml:space="preserve"> развивающего обучения </w:t>
      </w:r>
      <w:r w:rsidR="00900199">
        <w:rPr>
          <w:rFonts w:ascii="Times New Roman" w:hAnsi="Times New Roman"/>
          <w:sz w:val="28"/>
          <w:szCs w:val="28"/>
        </w:rPr>
        <w:t>в</w:t>
      </w:r>
      <w:r w:rsidR="00E61DAE">
        <w:rPr>
          <w:rFonts w:ascii="Times New Roman" w:hAnsi="Times New Roman"/>
          <w:sz w:val="28"/>
          <w:szCs w:val="28"/>
        </w:rPr>
        <w:t xml:space="preserve"> системе </w:t>
      </w:r>
      <w:proofErr w:type="spellStart"/>
      <w:r w:rsidR="00DE2655" w:rsidRPr="00C832D9">
        <w:rPr>
          <w:rFonts w:ascii="Times New Roman" w:hAnsi="Times New Roman"/>
          <w:sz w:val="28"/>
          <w:szCs w:val="28"/>
        </w:rPr>
        <w:t>Д.Б.Эльконина</w:t>
      </w:r>
      <w:proofErr w:type="spellEnd"/>
      <w:r w:rsidR="00900199">
        <w:rPr>
          <w:rFonts w:ascii="Times New Roman" w:hAnsi="Times New Roman"/>
          <w:sz w:val="28"/>
          <w:szCs w:val="28"/>
        </w:rPr>
        <w:t xml:space="preserve"> – </w:t>
      </w:r>
      <w:r w:rsidR="00DE2655" w:rsidRPr="00C832D9">
        <w:rPr>
          <w:rFonts w:ascii="Times New Roman" w:hAnsi="Times New Roman"/>
          <w:sz w:val="28"/>
          <w:szCs w:val="28"/>
        </w:rPr>
        <w:t>В.В.Давыдова</w:t>
      </w:r>
      <w:r w:rsidR="00C832D9" w:rsidRPr="00C832D9">
        <w:rPr>
          <w:rFonts w:ascii="Times New Roman" w:hAnsi="Times New Roman"/>
          <w:sz w:val="28"/>
          <w:szCs w:val="28"/>
        </w:rPr>
        <w:t xml:space="preserve"> (РО) и теория учебной деятельности</w:t>
      </w:r>
      <w:r w:rsidR="00677AF2">
        <w:rPr>
          <w:rFonts w:ascii="Times New Roman" w:hAnsi="Times New Roman"/>
          <w:sz w:val="28"/>
          <w:szCs w:val="28"/>
        </w:rPr>
        <w:t xml:space="preserve"> </w:t>
      </w:r>
      <w:r w:rsidR="00677AF2" w:rsidRPr="006D11C4">
        <w:rPr>
          <w:rFonts w:ascii="Times New Roman" w:hAnsi="Times New Roman"/>
          <w:color w:val="000000"/>
          <w:sz w:val="28"/>
          <w:szCs w:val="28"/>
        </w:rPr>
        <w:t>[</w:t>
      </w:r>
      <w:r w:rsidR="00C23775">
        <w:rPr>
          <w:rFonts w:ascii="Times New Roman" w:hAnsi="Times New Roman"/>
          <w:color w:val="000000"/>
          <w:sz w:val="28"/>
          <w:szCs w:val="28"/>
        </w:rPr>
        <w:t>3</w:t>
      </w:r>
      <w:r w:rsidR="00677AF2" w:rsidRPr="006D11C4">
        <w:rPr>
          <w:rFonts w:ascii="Times New Roman" w:hAnsi="Times New Roman"/>
          <w:color w:val="000000"/>
          <w:sz w:val="28"/>
          <w:szCs w:val="28"/>
        </w:rPr>
        <w:t>]</w:t>
      </w:r>
      <w:r w:rsidR="00DE2655" w:rsidRPr="00C832D9">
        <w:rPr>
          <w:rFonts w:ascii="Times New Roman" w:hAnsi="Times New Roman"/>
          <w:sz w:val="28"/>
          <w:szCs w:val="28"/>
        </w:rPr>
        <w:t>.</w:t>
      </w:r>
      <w:r w:rsidR="00C832D9">
        <w:rPr>
          <w:rFonts w:ascii="Times New Roman" w:hAnsi="Times New Roman"/>
          <w:sz w:val="28"/>
          <w:szCs w:val="28"/>
        </w:rPr>
        <w:t xml:space="preserve">  Как известно, ОДИ представляют собой особую форму организации </w:t>
      </w:r>
      <w:proofErr w:type="spellStart"/>
      <w:proofErr w:type="gramStart"/>
      <w:r w:rsidR="00E61DAE">
        <w:rPr>
          <w:rFonts w:ascii="Times New Roman" w:hAnsi="Times New Roman"/>
          <w:sz w:val="28"/>
          <w:szCs w:val="28"/>
        </w:rPr>
        <w:t>поли-профессиональной</w:t>
      </w:r>
      <w:proofErr w:type="spellEnd"/>
      <w:proofErr w:type="gramEnd"/>
      <w:r w:rsidR="00E61DAE">
        <w:rPr>
          <w:rFonts w:ascii="Times New Roman" w:hAnsi="Times New Roman"/>
          <w:sz w:val="28"/>
          <w:szCs w:val="28"/>
        </w:rPr>
        <w:t xml:space="preserve"> </w:t>
      </w:r>
      <w:r w:rsidR="00C832D9">
        <w:rPr>
          <w:rFonts w:ascii="Times New Roman" w:hAnsi="Times New Roman"/>
          <w:sz w:val="28"/>
          <w:szCs w:val="28"/>
        </w:rPr>
        <w:t xml:space="preserve">деятельности </w:t>
      </w:r>
      <w:r w:rsidR="00E61DAE">
        <w:rPr>
          <w:rFonts w:ascii="Times New Roman" w:hAnsi="Times New Roman"/>
          <w:sz w:val="28"/>
          <w:szCs w:val="28"/>
        </w:rPr>
        <w:t xml:space="preserve">для решения проблем – т.е. </w:t>
      </w:r>
      <w:r w:rsidR="00E61DAE">
        <w:rPr>
          <w:rFonts w:ascii="Times New Roman" w:hAnsi="Times New Roman"/>
          <w:sz w:val="28"/>
          <w:szCs w:val="28"/>
        </w:rPr>
        <w:lastRenderedPageBreak/>
        <w:t>деятельности «взрослых»,  а</w:t>
      </w:r>
      <w:r w:rsidR="00900199">
        <w:rPr>
          <w:rFonts w:ascii="Times New Roman" w:hAnsi="Times New Roman"/>
          <w:sz w:val="28"/>
          <w:szCs w:val="28"/>
        </w:rPr>
        <w:t xml:space="preserve"> </w:t>
      </w:r>
      <w:r w:rsidR="00E61DAE">
        <w:rPr>
          <w:rFonts w:ascii="Times New Roman" w:hAnsi="Times New Roman"/>
          <w:sz w:val="28"/>
          <w:szCs w:val="28"/>
        </w:rPr>
        <w:t xml:space="preserve"> РО – </w:t>
      </w:r>
      <w:r w:rsidR="00900199">
        <w:rPr>
          <w:rFonts w:ascii="Times New Roman" w:hAnsi="Times New Roman"/>
          <w:sz w:val="28"/>
          <w:szCs w:val="28"/>
        </w:rPr>
        <w:t>форму организации учебной деятельности</w:t>
      </w:r>
      <w:r w:rsidR="00E61DAE">
        <w:rPr>
          <w:rFonts w:ascii="Times New Roman" w:hAnsi="Times New Roman"/>
          <w:sz w:val="28"/>
          <w:szCs w:val="28"/>
        </w:rPr>
        <w:t xml:space="preserve"> в </w:t>
      </w:r>
      <w:r w:rsidR="00900199">
        <w:rPr>
          <w:rFonts w:ascii="Times New Roman" w:hAnsi="Times New Roman"/>
          <w:sz w:val="28"/>
          <w:szCs w:val="28"/>
        </w:rPr>
        <w:t>младшем школьном возрасте</w:t>
      </w:r>
      <w:r w:rsidR="00E61DAE">
        <w:rPr>
          <w:rFonts w:ascii="Times New Roman" w:hAnsi="Times New Roman"/>
          <w:sz w:val="28"/>
          <w:szCs w:val="28"/>
        </w:rPr>
        <w:t xml:space="preserve">. </w:t>
      </w:r>
    </w:p>
    <w:p w:rsidR="009A7A72" w:rsidRDefault="00C832D9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C832D9">
        <w:rPr>
          <w:rFonts w:ascii="Times New Roman" w:hAnsi="Times New Roman"/>
          <w:sz w:val="28"/>
          <w:szCs w:val="28"/>
        </w:rPr>
        <w:t xml:space="preserve">ИМП </w:t>
      </w:r>
      <w:r w:rsidR="00806948" w:rsidRPr="00C832D9">
        <w:rPr>
          <w:rFonts w:ascii="Times New Roman" w:hAnsi="Times New Roman"/>
          <w:sz w:val="28"/>
          <w:szCs w:val="28"/>
        </w:rPr>
        <w:t>возникл</w:t>
      </w:r>
      <w:r w:rsidRPr="00C832D9">
        <w:rPr>
          <w:rFonts w:ascii="Times New Roman" w:hAnsi="Times New Roman"/>
          <w:sz w:val="28"/>
          <w:szCs w:val="28"/>
        </w:rPr>
        <w:t>и</w:t>
      </w:r>
      <w:r w:rsidR="00806948" w:rsidRPr="00C832D9">
        <w:rPr>
          <w:rFonts w:ascii="Times New Roman" w:hAnsi="Times New Roman"/>
          <w:sz w:val="28"/>
          <w:szCs w:val="28"/>
        </w:rPr>
        <w:t xml:space="preserve"> в середине-конце 90-х как ответ на ситуацию, когда выпускники начальной школы, работавшей в системе РО, переходили в основную школу, которая была не готова «подхватить» высокие образовательные результаты и потенциал выпускников «</w:t>
      </w:r>
      <w:proofErr w:type="spellStart"/>
      <w:r w:rsidR="00806948" w:rsidRPr="00C832D9">
        <w:rPr>
          <w:rFonts w:ascii="Times New Roman" w:hAnsi="Times New Roman"/>
          <w:sz w:val="28"/>
          <w:szCs w:val="28"/>
        </w:rPr>
        <w:t>началки</w:t>
      </w:r>
      <w:proofErr w:type="spellEnd"/>
      <w:r w:rsidR="00806948" w:rsidRPr="00C832D9">
        <w:rPr>
          <w:rFonts w:ascii="Times New Roman" w:hAnsi="Times New Roman"/>
          <w:sz w:val="28"/>
          <w:szCs w:val="28"/>
        </w:rPr>
        <w:t xml:space="preserve">» ни за счет своих технологий, </w:t>
      </w:r>
      <w:r w:rsidR="00E61DAE">
        <w:rPr>
          <w:rFonts w:ascii="Times New Roman" w:hAnsi="Times New Roman"/>
          <w:sz w:val="28"/>
          <w:szCs w:val="28"/>
        </w:rPr>
        <w:t xml:space="preserve"> </w:t>
      </w:r>
      <w:r w:rsidR="00806948" w:rsidRPr="00C832D9">
        <w:rPr>
          <w:rFonts w:ascii="Times New Roman" w:hAnsi="Times New Roman"/>
          <w:sz w:val="28"/>
          <w:szCs w:val="28"/>
        </w:rPr>
        <w:t xml:space="preserve">ни за счет своих педагогических ориентаций.  </w:t>
      </w:r>
      <w:r w:rsidR="00952469">
        <w:rPr>
          <w:rFonts w:ascii="Times New Roman" w:hAnsi="Times New Roman"/>
          <w:sz w:val="28"/>
          <w:szCs w:val="28"/>
        </w:rPr>
        <w:t xml:space="preserve">ИМП </w:t>
      </w:r>
      <w:r w:rsidR="00FA27E3">
        <w:rPr>
          <w:rFonts w:ascii="Times New Roman" w:hAnsi="Times New Roman"/>
          <w:sz w:val="28"/>
          <w:szCs w:val="28"/>
        </w:rPr>
        <w:t xml:space="preserve">в той ситуации </w:t>
      </w:r>
      <w:r w:rsidR="009A7A72">
        <w:rPr>
          <w:rFonts w:ascii="Times New Roman" w:hAnsi="Times New Roman"/>
          <w:sz w:val="28"/>
          <w:szCs w:val="28"/>
        </w:rPr>
        <w:t>решали</w:t>
      </w:r>
      <w:r w:rsidR="00952469">
        <w:rPr>
          <w:rFonts w:ascii="Times New Roman" w:hAnsi="Times New Roman"/>
          <w:sz w:val="28"/>
          <w:szCs w:val="28"/>
        </w:rPr>
        <w:t xml:space="preserve"> </w:t>
      </w:r>
      <w:r w:rsidR="009A7A72">
        <w:rPr>
          <w:rFonts w:ascii="Times New Roman" w:hAnsi="Times New Roman"/>
          <w:sz w:val="28"/>
          <w:szCs w:val="28"/>
        </w:rPr>
        <w:t xml:space="preserve">три задачи: </w:t>
      </w:r>
    </w:p>
    <w:p w:rsidR="009A7A72" w:rsidRDefault="009A7A72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Организация деятельности учащихся в формах близких «учебной задаче» РО</w:t>
      </w:r>
      <w:r w:rsidR="00FA27E3">
        <w:rPr>
          <w:rFonts w:ascii="Times New Roman" w:hAnsi="Times New Roman"/>
          <w:sz w:val="28"/>
          <w:szCs w:val="28"/>
        </w:rPr>
        <w:t>, но на ступени основной школы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7A72" w:rsidRDefault="009A7A72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 Развитие и обучение педагогов в формах развернутой </w:t>
      </w:r>
      <w:r w:rsidR="00952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педагогической мастерской с циклами проектирования учебной ситуации, её практической реализации и подробной рефлексии взаимодействия педагога и учащихся.</w:t>
      </w:r>
    </w:p>
    <w:p w:rsidR="009A7A72" w:rsidRDefault="009A7A72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</w:t>
      </w:r>
      <w:r w:rsidR="00806948" w:rsidRPr="00C83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Разработка дидактики и методики </w:t>
      </w:r>
      <w:proofErr w:type="spellStart"/>
      <w:r>
        <w:rPr>
          <w:rFonts w:ascii="Times New Roman" w:hAnsi="Times New Roman"/>
          <w:sz w:val="28"/>
          <w:szCs w:val="28"/>
        </w:rPr>
        <w:t>мыследеятельностной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педагогики</w:t>
      </w:r>
      <w:r w:rsidR="00FA27E3">
        <w:rPr>
          <w:rFonts w:ascii="Times New Roman" w:hAnsi="Times New Roman"/>
          <w:sz w:val="28"/>
          <w:szCs w:val="28"/>
        </w:rPr>
        <w:t xml:space="preserve"> для основной школы в формах проблемно-тематических модулей</w:t>
      </w:r>
      <w:r>
        <w:rPr>
          <w:rFonts w:ascii="Times New Roman" w:hAnsi="Times New Roman"/>
          <w:sz w:val="28"/>
          <w:szCs w:val="28"/>
        </w:rPr>
        <w:t>.</w:t>
      </w:r>
    </w:p>
    <w:p w:rsidR="00C77092" w:rsidRDefault="00C77092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такой работы органично подходил формат «погружения» («сессии»).</w:t>
      </w:r>
    </w:p>
    <w:p w:rsidR="00E61DAE" w:rsidRDefault="009A7A72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Соответственно,  </w:t>
      </w:r>
      <w:r w:rsidR="003E37EC">
        <w:rPr>
          <w:rFonts w:ascii="Times New Roman" w:hAnsi="Times New Roman"/>
          <w:sz w:val="28"/>
          <w:szCs w:val="28"/>
        </w:rPr>
        <w:t>для учащихся отдельное ИМП выглядело как 3-5-дневное погружение (в объёме 6-8 уроков в день),  для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E37EC">
        <w:rPr>
          <w:rFonts w:ascii="Times New Roman" w:hAnsi="Times New Roman"/>
          <w:sz w:val="28"/>
          <w:szCs w:val="28"/>
        </w:rPr>
        <w:t>– как погружение</w:t>
      </w:r>
      <w:r w:rsidR="00C77092">
        <w:rPr>
          <w:rFonts w:ascii="Times New Roman" w:hAnsi="Times New Roman"/>
          <w:sz w:val="28"/>
          <w:szCs w:val="28"/>
        </w:rPr>
        <w:t xml:space="preserve"> с учащимися,  дополненное</w:t>
      </w:r>
      <w:r w:rsidR="003E37EC">
        <w:rPr>
          <w:rFonts w:ascii="Times New Roman" w:hAnsi="Times New Roman"/>
          <w:sz w:val="28"/>
          <w:szCs w:val="28"/>
        </w:rPr>
        <w:t xml:space="preserve"> проектно-рефлексивн</w:t>
      </w:r>
      <w:r w:rsidR="00C77092">
        <w:rPr>
          <w:rFonts w:ascii="Times New Roman" w:hAnsi="Times New Roman"/>
          <w:sz w:val="28"/>
          <w:szCs w:val="28"/>
        </w:rPr>
        <w:t>ой</w:t>
      </w:r>
      <w:r w:rsidR="003E37EC">
        <w:rPr>
          <w:rFonts w:ascii="Times New Roman" w:hAnsi="Times New Roman"/>
          <w:sz w:val="28"/>
          <w:szCs w:val="28"/>
        </w:rPr>
        <w:t xml:space="preserve"> работ</w:t>
      </w:r>
      <w:r w:rsidR="00C77092">
        <w:rPr>
          <w:rFonts w:ascii="Times New Roman" w:hAnsi="Times New Roman"/>
          <w:sz w:val="28"/>
          <w:szCs w:val="28"/>
        </w:rPr>
        <w:t>ой без учащихся</w:t>
      </w:r>
      <w:r w:rsidR="003E37EC">
        <w:rPr>
          <w:rFonts w:ascii="Times New Roman" w:hAnsi="Times New Roman"/>
          <w:sz w:val="28"/>
          <w:szCs w:val="28"/>
        </w:rPr>
        <w:t xml:space="preserve"> (в указ</w:t>
      </w:r>
      <w:proofErr w:type="gramStart"/>
      <w:r w:rsidR="003E37EC">
        <w:rPr>
          <w:rFonts w:ascii="Times New Roman" w:hAnsi="Times New Roman"/>
          <w:sz w:val="28"/>
          <w:szCs w:val="28"/>
        </w:rPr>
        <w:t>.</w:t>
      </w:r>
      <w:proofErr w:type="gramEnd"/>
      <w:r w:rsidR="003E37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7EC">
        <w:rPr>
          <w:rFonts w:ascii="Times New Roman" w:hAnsi="Times New Roman"/>
          <w:sz w:val="28"/>
          <w:szCs w:val="28"/>
        </w:rPr>
        <w:t>о</w:t>
      </w:r>
      <w:proofErr w:type="gramEnd"/>
      <w:r w:rsidR="003E37EC">
        <w:rPr>
          <w:rFonts w:ascii="Times New Roman" w:hAnsi="Times New Roman"/>
          <w:sz w:val="28"/>
          <w:szCs w:val="28"/>
        </w:rPr>
        <w:t xml:space="preserve">бъёме плюс 3-4 часа разбора).  Для разработчиков работа над дидактикой и методикой начиналась задолго до погружения и </w:t>
      </w:r>
      <w:r w:rsidR="007367A9">
        <w:rPr>
          <w:rFonts w:ascii="Times New Roman" w:hAnsi="Times New Roman"/>
          <w:sz w:val="28"/>
          <w:szCs w:val="28"/>
        </w:rPr>
        <w:t>продолжалась после его окончания.</w:t>
      </w:r>
    </w:p>
    <w:p w:rsidR="00806948" w:rsidRPr="00C832D9" w:rsidRDefault="00E61DAE" w:rsidP="007367A9">
      <w:pPr>
        <w:pStyle w:val="a4"/>
        <w:spacing w:after="0"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 можно рассматривать как попытку синтеза принципов ОДИ и РО применительно к ступени основной школы</w:t>
      </w:r>
      <w:r w:rsidR="009A7A72">
        <w:rPr>
          <w:rFonts w:ascii="Times New Roman" w:hAnsi="Times New Roman"/>
          <w:sz w:val="28"/>
          <w:szCs w:val="28"/>
        </w:rPr>
        <w:t xml:space="preserve"> или </w:t>
      </w:r>
      <w:r w:rsidR="003E37EC">
        <w:rPr>
          <w:rFonts w:ascii="Times New Roman" w:hAnsi="Times New Roman"/>
          <w:sz w:val="28"/>
          <w:szCs w:val="28"/>
        </w:rPr>
        <w:t xml:space="preserve">как попытку создания практики </w:t>
      </w:r>
      <w:proofErr w:type="spellStart"/>
      <w:r w:rsidR="003E37EC">
        <w:rPr>
          <w:rFonts w:ascii="Times New Roman" w:hAnsi="Times New Roman"/>
          <w:sz w:val="28"/>
          <w:szCs w:val="28"/>
        </w:rPr>
        <w:t>мыследеятельностной</w:t>
      </w:r>
      <w:proofErr w:type="spellEnd"/>
      <w:r w:rsidR="003E37EC">
        <w:rPr>
          <w:rFonts w:ascii="Times New Roman" w:hAnsi="Times New Roman"/>
          <w:sz w:val="28"/>
          <w:szCs w:val="28"/>
        </w:rPr>
        <w:t xml:space="preserve"> педагогики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E37EC">
        <w:rPr>
          <w:rFonts w:ascii="Times New Roman" w:hAnsi="Times New Roman"/>
          <w:sz w:val="28"/>
          <w:szCs w:val="28"/>
        </w:rPr>
        <w:t xml:space="preserve"> </w:t>
      </w:r>
    </w:p>
    <w:p w:rsidR="00DA3319" w:rsidRDefault="00806948" w:rsidP="007367A9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6D11C4">
        <w:rPr>
          <w:rFonts w:ascii="Times New Roman" w:hAnsi="Times New Roman"/>
          <w:color w:val="215868"/>
          <w:sz w:val="28"/>
          <w:szCs w:val="28"/>
        </w:rPr>
        <w:t xml:space="preserve"> </w:t>
      </w:r>
      <w:r w:rsidR="001332B5" w:rsidRPr="001332B5">
        <w:rPr>
          <w:rFonts w:ascii="Times New Roman" w:hAnsi="Times New Roman"/>
          <w:sz w:val="28"/>
          <w:szCs w:val="28"/>
        </w:rPr>
        <w:t>Циклы ИМП проводились</w:t>
      </w:r>
      <w:r w:rsidR="001332B5">
        <w:rPr>
          <w:rFonts w:ascii="Times New Roman" w:hAnsi="Times New Roman"/>
          <w:color w:val="215868"/>
          <w:sz w:val="28"/>
          <w:szCs w:val="28"/>
        </w:rPr>
        <w:t xml:space="preserve"> </w:t>
      </w:r>
      <w:r w:rsidR="007367A9" w:rsidRPr="006D11C4">
        <w:rPr>
          <w:rFonts w:ascii="Times New Roman" w:hAnsi="Times New Roman"/>
          <w:sz w:val="28"/>
          <w:szCs w:val="28"/>
        </w:rPr>
        <w:t>в школ</w:t>
      </w:r>
      <w:r w:rsidR="001332B5">
        <w:rPr>
          <w:rFonts w:ascii="Times New Roman" w:hAnsi="Times New Roman"/>
          <w:sz w:val="28"/>
          <w:szCs w:val="28"/>
        </w:rPr>
        <w:t>ах</w:t>
      </w:r>
      <w:r w:rsidR="007367A9" w:rsidRPr="006D11C4">
        <w:rPr>
          <w:rFonts w:ascii="Times New Roman" w:hAnsi="Times New Roman"/>
          <w:sz w:val="28"/>
          <w:szCs w:val="28"/>
        </w:rPr>
        <w:t xml:space="preserve"> разных регионов России с 1996г</w:t>
      </w:r>
      <w:r w:rsidR="00B301A9">
        <w:rPr>
          <w:rFonts w:ascii="Times New Roman" w:hAnsi="Times New Roman"/>
          <w:sz w:val="28"/>
          <w:szCs w:val="28"/>
        </w:rPr>
        <w:t xml:space="preserve"> </w:t>
      </w:r>
      <w:r w:rsidR="00B301A9" w:rsidRPr="006D11C4">
        <w:rPr>
          <w:rFonts w:ascii="Times New Roman" w:hAnsi="Times New Roman"/>
          <w:color w:val="000000"/>
          <w:sz w:val="28"/>
          <w:szCs w:val="28"/>
        </w:rPr>
        <w:t>[</w:t>
      </w:r>
      <w:r w:rsidR="00B301A9">
        <w:rPr>
          <w:rFonts w:ascii="Times New Roman" w:hAnsi="Times New Roman"/>
          <w:color w:val="000000"/>
          <w:sz w:val="28"/>
          <w:szCs w:val="28"/>
        </w:rPr>
        <w:t>4, 5, 6, 7</w:t>
      </w:r>
      <w:r w:rsidR="00B301A9" w:rsidRPr="006D11C4">
        <w:rPr>
          <w:rFonts w:ascii="Times New Roman" w:hAnsi="Times New Roman"/>
          <w:color w:val="000000"/>
          <w:sz w:val="28"/>
          <w:szCs w:val="28"/>
        </w:rPr>
        <w:t>]</w:t>
      </w:r>
      <w:r w:rsidR="00B301A9" w:rsidRPr="00C832D9">
        <w:rPr>
          <w:rFonts w:ascii="Times New Roman" w:hAnsi="Times New Roman"/>
          <w:sz w:val="28"/>
          <w:szCs w:val="28"/>
        </w:rPr>
        <w:t>.</w:t>
      </w:r>
      <w:r w:rsidR="00B301A9">
        <w:rPr>
          <w:rFonts w:ascii="Times New Roman" w:hAnsi="Times New Roman"/>
          <w:sz w:val="28"/>
          <w:szCs w:val="28"/>
        </w:rPr>
        <w:t xml:space="preserve"> </w:t>
      </w:r>
      <w:r w:rsidR="007367A9" w:rsidRPr="006D11C4">
        <w:rPr>
          <w:rFonts w:ascii="Times New Roman" w:hAnsi="Times New Roman"/>
          <w:sz w:val="28"/>
          <w:szCs w:val="28"/>
        </w:rPr>
        <w:t xml:space="preserve"> </w:t>
      </w:r>
      <w:r w:rsidR="007367A9">
        <w:rPr>
          <w:rFonts w:ascii="Times New Roman" w:hAnsi="Times New Roman"/>
          <w:sz w:val="28"/>
          <w:szCs w:val="28"/>
        </w:rPr>
        <w:t>Со временем</w:t>
      </w:r>
      <w:r w:rsidR="007367A9" w:rsidRPr="00C832D9">
        <w:rPr>
          <w:rFonts w:ascii="Times New Roman" w:hAnsi="Times New Roman"/>
          <w:sz w:val="28"/>
          <w:szCs w:val="28"/>
        </w:rPr>
        <w:t xml:space="preserve"> стало ясно, что предложенная система эффективна для </w:t>
      </w:r>
      <w:r w:rsidR="00C77092">
        <w:rPr>
          <w:rFonts w:ascii="Times New Roman" w:hAnsi="Times New Roman"/>
          <w:sz w:val="28"/>
          <w:szCs w:val="28"/>
        </w:rPr>
        <w:t xml:space="preserve">любых </w:t>
      </w:r>
      <w:r w:rsidR="007367A9" w:rsidRPr="00C832D9">
        <w:rPr>
          <w:rFonts w:ascii="Times New Roman" w:hAnsi="Times New Roman"/>
          <w:sz w:val="28"/>
          <w:szCs w:val="28"/>
        </w:rPr>
        <w:t xml:space="preserve">школ, </w:t>
      </w:r>
      <w:r w:rsidR="00C77092">
        <w:rPr>
          <w:rFonts w:ascii="Times New Roman" w:hAnsi="Times New Roman"/>
          <w:sz w:val="28"/>
          <w:szCs w:val="28"/>
        </w:rPr>
        <w:t xml:space="preserve">в т.ч. без опыта </w:t>
      </w:r>
      <w:r w:rsidR="007367A9" w:rsidRPr="00C832D9">
        <w:rPr>
          <w:rFonts w:ascii="Times New Roman" w:hAnsi="Times New Roman"/>
          <w:sz w:val="28"/>
          <w:szCs w:val="28"/>
        </w:rPr>
        <w:t>РО в начальном звене.</w:t>
      </w:r>
      <w:r w:rsidR="007367A9">
        <w:rPr>
          <w:rFonts w:ascii="Times New Roman" w:hAnsi="Times New Roman"/>
          <w:sz w:val="28"/>
          <w:szCs w:val="28"/>
        </w:rPr>
        <w:t xml:space="preserve"> </w:t>
      </w:r>
      <w:r w:rsidR="007367A9" w:rsidRPr="006D11C4">
        <w:rPr>
          <w:rFonts w:ascii="Times New Roman" w:hAnsi="Times New Roman"/>
          <w:sz w:val="28"/>
          <w:szCs w:val="28"/>
        </w:rPr>
        <w:t xml:space="preserve">Сегодня </w:t>
      </w:r>
      <w:r w:rsidR="007367A9">
        <w:rPr>
          <w:rFonts w:ascii="Times New Roman" w:hAnsi="Times New Roman"/>
          <w:sz w:val="28"/>
          <w:szCs w:val="28"/>
        </w:rPr>
        <w:t xml:space="preserve">основной площадкой ИМП является </w:t>
      </w:r>
      <w:r w:rsidR="007367A9" w:rsidRPr="006D11C4">
        <w:rPr>
          <w:rFonts w:ascii="Times New Roman" w:hAnsi="Times New Roman"/>
          <w:sz w:val="28"/>
          <w:szCs w:val="28"/>
        </w:rPr>
        <w:t>ГОУ ЦО №1811 «Измайлово» (Москва)</w:t>
      </w:r>
      <w:r w:rsidR="007367A9">
        <w:rPr>
          <w:rFonts w:ascii="Times New Roman" w:hAnsi="Times New Roman"/>
          <w:sz w:val="28"/>
          <w:szCs w:val="28"/>
        </w:rPr>
        <w:t xml:space="preserve">, </w:t>
      </w:r>
      <w:r w:rsidR="001332B5">
        <w:rPr>
          <w:rFonts w:ascii="Times New Roman" w:hAnsi="Times New Roman"/>
          <w:sz w:val="28"/>
          <w:szCs w:val="28"/>
        </w:rPr>
        <w:t xml:space="preserve"> </w:t>
      </w:r>
      <w:r w:rsidR="007367A9">
        <w:rPr>
          <w:rFonts w:ascii="Times New Roman" w:hAnsi="Times New Roman"/>
          <w:sz w:val="28"/>
          <w:szCs w:val="28"/>
        </w:rPr>
        <w:t>где</w:t>
      </w:r>
      <w:r w:rsidR="00C77092">
        <w:rPr>
          <w:rFonts w:ascii="Times New Roman" w:hAnsi="Times New Roman"/>
          <w:sz w:val="28"/>
          <w:szCs w:val="28"/>
        </w:rPr>
        <w:t xml:space="preserve"> </w:t>
      </w:r>
      <w:r w:rsidR="007367A9">
        <w:rPr>
          <w:rFonts w:ascii="Times New Roman" w:hAnsi="Times New Roman"/>
          <w:sz w:val="28"/>
          <w:szCs w:val="28"/>
        </w:rPr>
        <w:t xml:space="preserve">ИМП </w:t>
      </w:r>
      <w:r w:rsidR="00C77092">
        <w:rPr>
          <w:rFonts w:ascii="Times New Roman" w:hAnsi="Times New Roman"/>
          <w:sz w:val="28"/>
          <w:szCs w:val="28"/>
        </w:rPr>
        <w:lastRenderedPageBreak/>
        <w:t xml:space="preserve">традиционно </w:t>
      </w:r>
      <w:r w:rsidR="007367A9">
        <w:rPr>
          <w:rFonts w:ascii="Times New Roman" w:hAnsi="Times New Roman"/>
          <w:sz w:val="28"/>
          <w:szCs w:val="28"/>
        </w:rPr>
        <w:t>называют «</w:t>
      </w:r>
      <w:r w:rsidR="007367A9" w:rsidRPr="006D11C4">
        <w:rPr>
          <w:rFonts w:ascii="Times New Roman" w:hAnsi="Times New Roman"/>
          <w:sz w:val="28"/>
          <w:szCs w:val="28"/>
        </w:rPr>
        <w:t>игровой образовательной сесси</w:t>
      </w:r>
      <w:r w:rsidR="007367A9">
        <w:rPr>
          <w:rFonts w:ascii="Times New Roman" w:hAnsi="Times New Roman"/>
          <w:sz w:val="28"/>
          <w:szCs w:val="28"/>
        </w:rPr>
        <w:t>ей»</w:t>
      </w:r>
      <w:r w:rsidR="004939EB">
        <w:rPr>
          <w:rStyle w:val="ac"/>
          <w:rFonts w:ascii="Times New Roman" w:hAnsi="Times New Roman"/>
          <w:sz w:val="28"/>
          <w:szCs w:val="28"/>
        </w:rPr>
        <w:footnoteReference w:id="2"/>
      </w:r>
      <w:r w:rsidR="007367A9">
        <w:rPr>
          <w:rFonts w:ascii="Times New Roman" w:hAnsi="Times New Roman"/>
          <w:sz w:val="28"/>
          <w:szCs w:val="28"/>
        </w:rPr>
        <w:t xml:space="preserve">. </w:t>
      </w:r>
      <w:r w:rsidR="001332B5">
        <w:rPr>
          <w:rFonts w:ascii="Times New Roman" w:hAnsi="Times New Roman"/>
          <w:sz w:val="28"/>
          <w:szCs w:val="28"/>
        </w:rPr>
        <w:t xml:space="preserve"> Вокруг сессий сложилась определенная система работы. </w:t>
      </w:r>
      <w:r w:rsidR="00C77092">
        <w:rPr>
          <w:rFonts w:ascii="Times New Roman" w:hAnsi="Times New Roman"/>
          <w:sz w:val="28"/>
          <w:szCs w:val="28"/>
        </w:rPr>
        <w:t xml:space="preserve"> </w:t>
      </w:r>
      <w:r w:rsidR="007367A9">
        <w:rPr>
          <w:rFonts w:ascii="Times New Roman" w:hAnsi="Times New Roman"/>
          <w:sz w:val="28"/>
          <w:szCs w:val="28"/>
        </w:rPr>
        <w:t xml:space="preserve">В </w:t>
      </w:r>
      <w:r w:rsidR="001332B5">
        <w:rPr>
          <w:rFonts w:ascii="Times New Roman" w:hAnsi="Times New Roman"/>
          <w:sz w:val="28"/>
          <w:szCs w:val="28"/>
        </w:rPr>
        <w:t xml:space="preserve">одной </w:t>
      </w:r>
      <w:r w:rsidR="007367A9">
        <w:rPr>
          <w:rFonts w:ascii="Times New Roman" w:hAnsi="Times New Roman"/>
          <w:sz w:val="28"/>
          <w:szCs w:val="28"/>
        </w:rPr>
        <w:t>сессии</w:t>
      </w:r>
      <w:r w:rsidR="007367A9" w:rsidRPr="006D11C4">
        <w:rPr>
          <w:rFonts w:ascii="Times New Roman" w:hAnsi="Times New Roman"/>
          <w:sz w:val="28"/>
          <w:szCs w:val="28"/>
        </w:rPr>
        <w:t xml:space="preserve"> участвуют до 2</w:t>
      </w:r>
      <w:r w:rsidR="004939EB">
        <w:rPr>
          <w:rFonts w:ascii="Times New Roman" w:hAnsi="Times New Roman"/>
          <w:sz w:val="28"/>
          <w:szCs w:val="28"/>
        </w:rPr>
        <w:t>50</w:t>
      </w:r>
      <w:r w:rsidR="007367A9" w:rsidRPr="006D11C4">
        <w:rPr>
          <w:rFonts w:ascii="Times New Roman" w:hAnsi="Times New Roman"/>
          <w:sz w:val="28"/>
          <w:szCs w:val="28"/>
        </w:rPr>
        <w:t xml:space="preserve"> учащихся и 30 педагогов (всего в среднем звене учится 500 человек). </w:t>
      </w:r>
      <w:r w:rsidR="001332B5">
        <w:rPr>
          <w:rFonts w:ascii="Times New Roman" w:hAnsi="Times New Roman"/>
          <w:sz w:val="28"/>
          <w:szCs w:val="28"/>
        </w:rPr>
        <w:t xml:space="preserve"> </w:t>
      </w:r>
      <w:r w:rsidR="007367A9" w:rsidRPr="006D11C4">
        <w:rPr>
          <w:rFonts w:ascii="Times New Roman" w:hAnsi="Times New Roman"/>
          <w:sz w:val="28"/>
          <w:szCs w:val="28"/>
        </w:rPr>
        <w:t>Построена система игровых сессий с 5</w:t>
      </w:r>
      <w:r w:rsidR="001332B5">
        <w:rPr>
          <w:rFonts w:ascii="Times New Roman" w:hAnsi="Times New Roman"/>
          <w:sz w:val="28"/>
          <w:szCs w:val="28"/>
        </w:rPr>
        <w:t>-го</w:t>
      </w:r>
      <w:r w:rsidR="007367A9" w:rsidRPr="006D11C4">
        <w:rPr>
          <w:rFonts w:ascii="Times New Roman" w:hAnsi="Times New Roman"/>
          <w:sz w:val="28"/>
          <w:szCs w:val="28"/>
        </w:rPr>
        <w:t xml:space="preserve"> по </w:t>
      </w:r>
      <w:r w:rsidR="001332B5">
        <w:rPr>
          <w:rFonts w:ascii="Times New Roman" w:hAnsi="Times New Roman"/>
          <w:sz w:val="28"/>
          <w:szCs w:val="28"/>
        </w:rPr>
        <w:t>9-й (</w:t>
      </w:r>
      <w:r w:rsidR="007367A9" w:rsidRPr="006D11C4">
        <w:rPr>
          <w:rFonts w:ascii="Times New Roman" w:hAnsi="Times New Roman"/>
          <w:sz w:val="28"/>
          <w:szCs w:val="28"/>
        </w:rPr>
        <w:t>11</w:t>
      </w:r>
      <w:r w:rsidR="001332B5">
        <w:rPr>
          <w:rFonts w:ascii="Times New Roman" w:hAnsi="Times New Roman"/>
          <w:sz w:val="28"/>
          <w:szCs w:val="28"/>
        </w:rPr>
        <w:t>-й)</w:t>
      </w:r>
      <w:r w:rsidR="007367A9" w:rsidRPr="006D11C4">
        <w:rPr>
          <w:rFonts w:ascii="Times New Roman" w:hAnsi="Times New Roman"/>
          <w:sz w:val="28"/>
          <w:szCs w:val="28"/>
        </w:rPr>
        <w:t xml:space="preserve"> классы, при которой каждый учащийся 4 раза в год в течение 6 лет проходит цепочку игровых сессий по различным предметным областям, осваивая усложняющееся предметное и </w:t>
      </w:r>
      <w:proofErr w:type="spellStart"/>
      <w:proofErr w:type="gramStart"/>
      <w:r w:rsidR="007367A9" w:rsidRPr="006D11C4">
        <w:rPr>
          <w:rFonts w:ascii="Times New Roman" w:hAnsi="Times New Roman"/>
          <w:sz w:val="28"/>
          <w:szCs w:val="28"/>
        </w:rPr>
        <w:t>мета-предметное</w:t>
      </w:r>
      <w:proofErr w:type="spellEnd"/>
      <w:proofErr w:type="gramEnd"/>
      <w:r w:rsidR="007367A9" w:rsidRPr="006D11C4">
        <w:rPr>
          <w:rFonts w:ascii="Times New Roman" w:hAnsi="Times New Roman"/>
          <w:sz w:val="28"/>
          <w:szCs w:val="28"/>
        </w:rPr>
        <w:t xml:space="preserve"> содержание</w:t>
      </w:r>
      <w:r w:rsidR="001332B5">
        <w:rPr>
          <w:rFonts w:ascii="Times New Roman" w:hAnsi="Times New Roman"/>
          <w:sz w:val="28"/>
          <w:szCs w:val="28"/>
        </w:rPr>
        <w:t xml:space="preserve">. </w:t>
      </w:r>
      <w:r w:rsidR="007367A9" w:rsidRPr="006D11C4">
        <w:rPr>
          <w:rFonts w:ascii="Times New Roman" w:hAnsi="Times New Roman"/>
          <w:sz w:val="28"/>
          <w:szCs w:val="28"/>
        </w:rPr>
        <w:t xml:space="preserve"> </w:t>
      </w:r>
      <w:r w:rsidR="004939EB">
        <w:rPr>
          <w:rFonts w:ascii="Times New Roman" w:hAnsi="Times New Roman"/>
          <w:sz w:val="28"/>
          <w:szCs w:val="28"/>
        </w:rPr>
        <w:t>Старшеклассники</w:t>
      </w:r>
      <w:r w:rsidR="0077708C">
        <w:rPr>
          <w:rFonts w:ascii="Times New Roman" w:hAnsi="Times New Roman"/>
          <w:sz w:val="28"/>
          <w:szCs w:val="28"/>
        </w:rPr>
        <w:t xml:space="preserve"> </w:t>
      </w:r>
      <w:r w:rsidR="007367A9" w:rsidRPr="006D11C4">
        <w:rPr>
          <w:rFonts w:ascii="Times New Roman" w:hAnsi="Times New Roman"/>
          <w:sz w:val="28"/>
          <w:szCs w:val="28"/>
        </w:rPr>
        <w:t>участву</w:t>
      </w:r>
      <w:r w:rsidR="004939EB">
        <w:rPr>
          <w:rFonts w:ascii="Times New Roman" w:hAnsi="Times New Roman"/>
          <w:sz w:val="28"/>
          <w:szCs w:val="28"/>
        </w:rPr>
        <w:t>ю</w:t>
      </w:r>
      <w:r w:rsidR="007367A9" w:rsidRPr="006D11C4">
        <w:rPr>
          <w:rFonts w:ascii="Times New Roman" w:hAnsi="Times New Roman"/>
          <w:sz w:val="28"/>
          <w:szCs w:val="28"/>
        </w:rPr>
        <w:t>т в играх как помощник</w:t>
      </w:r>
      <w:r w:rsidR="004939EB">
        <w:rPr>
          <w:rFonts w:ascii="Times New Roman" w:hAnsi="Times New Roman"/>
          <w:sz w:val="28"/>
          <w:szCs w:val="28"/>
        </w:rPr>
        <w:t>и</w:t>
      </w:r>
      <w:r w:rsidR="007367A9" w:rsidRPr="006D11C4">
        <w:rPr>
          <w:rFonts w:ascii="Times New Roman" w:hAnsi="Times New Roman"/>
          <w:sz w:val="28"/>
          <w:szCs w:val="28"/>
        </w:rPr>
        <w:t xml:space="preserve"> ведущего (</w:t>
      </w:r>
      <w:proofErr w:type="spellStart"/>
      <w:r w:rsidR="007367A9" w:rsidRPr="006D11C4">
        <w:rPr>
          <w:rFonts w:ascii="Times New Roman" w:hAnsi="Times New Roman"/>
          <w:sz w:val="28"/>
          <w:szCs w:val="28"/>
        </w:rPr>
        <w:t>игротехника</w:t>
      </w:r>
      <w:proofErr w:type="spellEnd"/>
      <w:r w:rsidR="007367A9" w:rsidRPr="006D11C4">
        <w:rPr>
          <w:rFonts w:ascii="Times New Roman" w:hAnsi="Times New Roman"/>
          <w:sz w:val="28"/>
          <w:szCs w:val="28"/>
        </w:rPr>
        <w:t>) или работа</w:t>
      </w:r>
      <w:r w:rsidR="004939EB">
        <w:rPr>
          <w:rFonts w:ascii="Times New Roman" w:hAnsi="Times New Roman"/>
          <w:sz w:val="28"/>
          <w:szCs w:val="28"/>
        </w:rPr>
        <w:t>ю</w:t>
      </w:r>
      <w:r w:rsidR="007367A9" w:rsidRPr="006D11C4">
        <w:rPr>
          <w:rFonts w:ascii="Times New Roman" w:hAnsi="Times New Roman"/>
          <w:sz w:val="28"/>
          <w:szCs w:val="28"/>
        </w:rPr>
        <w:t>т в группе над особо трудной задачей.</w:t>
      </w:r>
    </w:p>
    <w:p w:rsidR="007367A9" w:rsidRPr="006D11C4" w:rsidRDefault="00DA3319" w:rsidP="007367A9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педагогов участие в циклах ИМП (в подготовке, проведении, рефлексии) выступает мощнейшей формой профессионального и личностного развития, предоставляя </w:t>
      </w:r>
      <w:proofErr w:type="gramStart"/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возможности карьерного роста.</w:t>
      </w:r>
      <w:r w:rsidR="007367A9" w:rsidRPr="006D11C4">
        <w:rPr>
          <w:rFonts w:ascii="Times New Roman" w:hAnsi="Times New Roman"/>
          <w:sz w:val="28"/>
          <w:szCs w:val="28"/>
        </w:rPr>
        <w:t xml:space="preserve">  </w:t>
      </w:r>
    </w:p>
    <w:p w:rsidR="00DD69A1" w:rsidRPr="00DD69A1" w:rsidRDefault="001332B5" w:rsidP="00806948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DD69A1">
        <w:rPr>
          <w:rFonts w:ascii="Times New Roman" w:hAnsi="Times New Roman"/>
          <w:b/>
          <w:sz w:val="28"/>
          <w:szCs w:val="28"/>
        </w:rPr>
        <w:t xml:space="preserve">3. </w:t>
      </w:r>
      <w:r w:rsidR="0042676E">
        <w:rPr>
          <w:rFonts w:ascii="Times New Roman" w:hAnsi="Times New Roman"/>
          <w:b/>
          <w:sz w:val="28"/>
          <w:szCs w:val="28"/>
        </w:rPr>
        <w:t xml:space="preserve"> </w:t>
      </w:r>
      <w:r w:rsidR="00DA3319" w:rsidRPr="00DD69A1">
        <w:rPr>
          <w:rFonts w:ascii="Times New Roman" w:hAnsi="Times New Roman"/>
          <w:b/>
          <w:sz w:val="28"/>
          <w:szCs w:val="28"/>
        </w:rPr>
        <w:t>Внешняя форма отдельного ИМП и принципы его содержательной организации.</w:t>
      </w:r>
      <w:r w:rsidR="00DA3319" w:rsidRPr="00DD69A1">
        <w:rPr>
          <w:rFonts w:ascii="Times New Roman" w:hAnsi="Times New Roman"/>
          <w:sz w:val="28"/>
          <w:szCs w:val="28"/>
        </w:rPr>
        <w:t xml:space="preserve"> </w:t>
      </w:r>
      <w:r w:rsidR="004939EB" w:rsidRPr="00DD69A1">
        <w:rPr>
          <w:rFonts w:ascii="Times New Roman" w:hAnsi="Times New Roman"/>
          <w:sz w:val="28"/>
          <w:szCs w:val="28"/>
        </w:rPr>
        <w:t>ИМП</w:t>
      </w:r>
      <w:r w:rsidR="00806948" w:rsidRPr="00DD69A1">
        <w:rPr>
          <w:rFonts w:ascii="Times New Roman" w:hAnsi="Times New Roman"/>
          <w:sz w:val="28"/>
          <w:szCs w:val="28"/>
        </w:rPr>
        <w:t xml:space="preserve"> является частью учебного процесса и проводится, как правило, в помещении школы.  На период игры </w:t>
      </w:r>
      <w:r w:rsidR="004939EB" w:rsidRPr="00DD69A1">
        <w:rPr>
          <w:rFonts w:ascii="Times New Roman" w:hAnsi="Times New Roman"/>
          <w:sz w:val="28"/>
          <w:szCs w:val="28"/>
        </w:rPr>
        <w:t>её участники (</w:t>
      </w:r>
      <w:r w:rsidR="00806948" w:rsidRPr="00DD69A1">
        <w:rPr>
          <w:rFonts w:ascii="Times New Roman" w:hAnsi="Times New Roman"/>
          <w:sz w:val="28"/>
          <w:szCs w:val="28"/>
        </w:rPr>
        <w:t>школьники и педагоги</w:t>
      </w:r>
      <w:r w:rsidR="004939EB" w:rsidRPr="00DD69A1">
        <w:rPr>
          <w:rFonts w:ascii="Times New Roman" w:hAnsi="Times New Roman"/>
          <w:sz w:val="28"/>
          <w:szCs w:val="28"/>
        </w:rPr>
        <w:t>)</w:t>
      </w:r>
      <w:r w:rsidR="00806948" w:rsidRPr="00DD69A1">
        <w:rPr>
          <w:rFonts w:ascii="Times New Roman" w:hAnsi="Times New Roman"/>
          <w:sz w:val="28"/>
          <w:szCs w:val="28"/>
        </w:rPr>
        <w:t xml:space="preserve"> освобождаются от уроков. Типичн</w:t>
      </w:r>
      <w:r w:rsidR="004939EB" w:rsidRPr="00DD69A1">
        <w:rPr>
          <w:rFonts w:ascii="Times New Roman" w:hAnsi="Times New Roman"/>
          <w:sz w:val="28"/>
          <w:szCs w:val="28"/>
        </w:rPr>
        <w:t>ое ИМП</w:t>
      </w:r>
      <w:r w:rsidR="00806948" w:rsidRPr="00DD69A1">
        <w:rPr>
          <w:rFonts w:ascii="Times New Roman" w:hAnsi="Times New Roman"/>
          <w:sz w:val="28"/>
          <w:szCs w:val="28"/>
        </w:rPr>
        <w:t xml:space="preserve"> - это трехдневная, </w:t>
      </w:r>
      <w:r w:rsidR="00A82932" w:rsidRPr="00DD69A1">
        <w:rPr>
          <w:rFonts w:ascii="Times New Roman" w:hAnsi="Times New Roman"/>
          <w:sz w:val="28"/>
          <w:szCs w:val="28"/>
        </w:rPr>
        <w:t xml:space="preserve"> </w:t>
      </w:r>
      <w:r w:rsidR="00806948" w:rsidRPr="00DD69A1">
        <w:rPr>
          <w:rFonts w:ascii="Times New Roman" w:hAnsi="Times New Roman"/>
          <w:sz w:val="28"/>
          <w:szCs w:val="28"/>
        </w:rPr>
        <w:t xml:space="preserve">а в каникулярном варианте – </w:t>
      </w:r>
      <w:proofErr w:type="spellStart"/>
      <w:r w:rsidR="00806948" w:rsidRPr="00DD69A1">
        <w:rPr>
          <w:rFonts w:ascii="Times New Roman" w:hAnsi="Times New Roman"/>
          <w:sz w:val="28"/>
          <w:szCs w:val="28"/>
        </w:rPr>
        <w:t>семи-десяти-дневная</w:t>
      </w:r>
      <w:proofErr w:type="spellEnd"/>
      <w:r w:rsidR="00806948" w:rsidRPr="00DD69A1">
        <w:rPr>
          <w:rFonts w:ascii="Times New Roman" w:hAnsi="Times New Roman"/>
          <w:sz w:val="28"/>
          <w:szCs w:val="28"/>
        </w:rPr>
        <w:t xml:space="preserve"> игра. В игре участвуют: разновозрастной коллектив учащихся (например, 5-й, 6-й и 7-й классы или 7-й, 8-й и 9-й классы), </w:t>
      </w:r>
      <w:r w:rsidR="00DA3319" w:rsidRPr="00DD69A1">
        <w:rPr>
          <w:rFonts w:ascii="Times New Roman" w:hAnsi="Times New Roman"/>
          <w:sz w:val="28"/>
          <w:szCs w:val="28"/>
        </w:rPr>
        <w:t xml:space="preserve"> </w:t>
      </w:r>
      <w:r w:rsidR="00806948" w:rsidRPr="00DD69A1">
        <w:rPr>
          <w:rFonts w:ascii="Times New Roman" w:hAnsi="Times New Roman"/>
          <w:sz w:val="28"/>
          <w:szCs w:val="28"/>
        </w:rPr>
        <w:t>их педагоги, преподающие разные предметы, разработчики</w:t>
      </w:r>
      <w:r w:rsidR="00DA3319" w:rsidRPr="00DD69A1">
        <w:rPr>
          <w:rFonts w:ascii="Times New Roman" w:hAnsi="Times New Roman"/>
          <w:sz w:val="28"/>
          <w:szCs w:val="28"/>
        </w:rPr>
        <w:t xml:space="preserve"> и организаторы</w:t>
      </w:r>
      <w:r w:rsidR="00806948" w:rsidRPr="00DD69A1">
        <w:rPr>
          <w:rFonts w:ascii="Times New Roman" w:hAnsi="Times New Roman"/>
          <w:sz w:val="28"/>
          <w:szCs w:val="28"/>
        </w:rPr>
        <w:t xml:space="preserve"> игры, по возможности –</w:t>
      </w:r>
      <w:r w:rsidR="00A82932" w:rsidRPr="00DD69A1">
        <w:rPr>
          <w:rFonts w:ascii="Times New Roman" w:hAnsi="Times New Roman"/>
          <w:sz w:val="28"/>
          <w:szCs w:val="28"/>
        </w:rPr>
        <w:t xml:space="preserve"> </w:t>
      </w:r>
      <w:r w:rsidR="00806948" w:rsidRPr="00DD69A1">
        <w:rPr>
          <w:rFonts w:ascii="Times New Roman" w:hAnsi="Times New Roman"/>
          <w:sz w:val="28"/>
          <w:szCs w:val="28"/>
        </w:rPr>
        <w:t>родители, психологи, студенты, специалисты из сферы науки, высшей школы и др.  Учащиеся разделяются на игровые группы</w:t>
      </w:r>
      <w:r w:rsidR="00A82932" w:rsidRPr="00DD69A1">
        <w:rPr>
          <w:rFonts w:ascii="Times New Roman" w:hAnsi="Times New Roman"/>
          <w:sz w:val="28"/>
          <w:szCs w:val="28"/>
        </w:rPr>
        <w:t xml:space="preserve">,  которые специально </w:t>
      </w:r>
      <w:r w:rsidR="00806948" w:rsidRPr="00DD69A1">
        <w:rPr>
          <w:rFonts w:ascii="Times New Roman" w:hAnsi="Times New Roman"/>
          <w:sz w:val="28"/>
          <w:szCs w:val="28"/>
        </w:rPr>
        <w:t>формируются как разновозрастные. Педагоги работают в группах учащихся, выполняя функции «</w:t>
      </w:r>
      <w:proofErr w:type="spellStart"/>
      <w:r w:rsidR="00806948" w:rsidRPr="00DD69A1">
        <w:rPr>
          <w:rFonts w:ascii="Times New Roman" w:hAnsi="Times New Roman"/>
          <w:sz w:val="28"/>
          <w:szCs w:val="28"/>
        </w:rPr>
        <w:t>игротехников</w:t>
      </w:r>
      <w:proofErr w:type="spellEnd"/>
      <w:r w:rsidR="00806948" w:rsidRPr="00DD69A1">
        <w:rPr>
          <w:rFonts w:ascii="Times New Roman" w:hAnsi="Times New Roman"/>
          <w:sz w:val="28"/>
          <w:szCs w:val="28"/>
        </w:rPr>
        <w:t xml:space="preserve">» (консультантов,  модераторов).  Опытные педагоги могут входить в группу организаторов игры или выполнять функцию ведущего игры. По регламенту игра представляет собой ритмическую смену групповой работы, общих встреч всего коллектива, групповой или общей рефлексии. </w:t>
      </w:r>
    </w:p>
    <w:p w:rsidR="00DD69A1" w:rsidRPr="00DD69A1" w:rsidRDefault="00806948" w:rsidP="00DD69A1">
      <w:pPr>
        <w:pStyle w:val="a4"/>
        <w:spacing w:line="360" w:lineRule="auto"/>
        <w:ind w:left="0" w:right="-2"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E83DCB">
        <w:rPr>
          <w:rFonts w:ascii="Times New Roman" w:hAnsi="Times New Roman"/>
          <w:sz w:val="28"/>
          <w:szCs w:val="28"/>
        </w:rPr>
        <w:lastRenderedPageBreak/>
        <w:t xml:space="preserve">В исходную точку коллективной работы заложена задача (ситуация, вопрос, противоречие, проблема), которая </w:t>
      </w:r>
      <w:r w:rsidR="00DD69A1" w:rsidRPr="00E83DCB">
        <w:rPr>
          <w:rFonts w:ascii="Times New Roman" w:hAnsi="Times New Roman"/>
          <w:sz w:val="28"/>
          <w:szCs w:val="28"/>
        </w:rPr>
        <w:t xml:space="preserve">заведомо </w:t>
      </w:r>
      <w:r w:rsidRPr="00E83DCB">
        <w:rPr>
          <w:rFonts w:ascii="Times New Roman" w:hAnsi="Times New Roman"/>
          <w:sz w:val="28"/>
          <w:szCs w:val="28"/>
        </w:rPr>
        <w:t xml:space="preserve">не может быть решена известными учащимся способами. Как правило, эта задача прямо или опосредованно связана с определенным историческим завоеванием человеческой мысли (задача Архимеда, разгадка парадоксов Зенона, разбор диалогов Галилея,  попытка построения молекулярно-кинетической модели).  В других случаях участники могут разыгрывать историческую ситуацию реформ Петра Великого, строить собственный анализ «Капитанской дочки» А.С.Пушкина и т.д. </w:t>
      </w:r>
      <w:r w:rsidR="002B6760" w:rsidRPr="00E83DCB">
        <w:rPr>
          <w:rFonts w:ascii="Times New Roman" w:hAnsi="Times New Roman"/>
          <w:sz w:val="28"/>
          <w:szCs w:val="28"/>
        </w:rPr>
        <w:t xml:space="preserve"> Решая </w:t>
      </w:r>
      <w:r w:rsidRPr="00E83DCB">
        <w:rPr>
          <w:rFonts w:ascii="Times New Roman" w:hAnsi="Times New Roman"/>
          <w:sz w:val="28"/>
          <w:szCs w:val="28"/>
        </w:rPr>
        <w:t xml:space="preserve"> </w:t>
      </w:r>
      <w:r w:rsidR="002B6760" w:rsidRPr="00E83DCB">
        <w:rPr>
          <w:rFonts w:ascii="Times New Roman" w:hAnsi="Times New Roman"/>
          <w:sz w:val="28"/>
          <w:szCs w:val="28"/>
        </w:rPr>
        <w:t>исходную задачу</w:t>
      </w:r>
      <w:r w:rsidR="00B301A9">
        <w:rPr>
          <w:rFonts w:ascii="Times New Roman" w:hAnsi="Times New Roman"/>
          <w:sz w:val="28"/>
          <w:szCs w:val="28"/>
        </w:rPr>
        <w:t xml:space="preserve">, </w:t>
      </w:r>
      <w:r w:rsidR="002B6760" w:rsidRPr="00E83DCB">
        <w:rPr>
          <w:rFonts w:ascii="Times New Roman" w:hAnsi="Times New Roman"/>
          <w:sz w:val="28"/>
          <w:szCs w:val="28"/>
        </w:rPr>
        <w:t xml:space="preserve"> </w:t>
      </w:r>
      <w:r w:rsidRPr="00E83DCB">
        <w:rPr>
          <w:rFonts w:ascii="Times New Roman" w:hAnsi="Times New Roman"/>
          <w:sz w:val="28"/>
          <w:szCs w:val="28"/>
        </w:rPr>
        <w:t>учащиеся и педагоги осваивают «</w:t>
      </w:r>
      <w:proofErr w:type="spellStart"/>
      <w:r w:rsidRPr="00E83DCB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E83DCB">
        <w:rPr>
          <w:rFonts w:ascii="Times New Roman" w:hAnsi="Times New Roman"/>
          <w:sz w:val="28"/>
          <w:szCs w:val="28"/>
        </w:rPr>
        <w:t xml:space="preserve">» компонент содержания образования – мыслительные и </w:t>
      </w:r>
      <w:proofErr w:type="spellStart"/>
      <w:r w:rsidRPr="00E83DCB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E83DCB">
        <w:rPr>
          <w:rFonts w:ascii="Times New Roman" w:hAnsi="Times New Roman"/>
          <w:sz w:val="28"/>
          <w:szCs w:val="28"/>
        </w:rPr>
        <w:t xml:space="preserve"> средства, необходимые по гипотезе разработчиков для овладения той или иной областью культуры и соответствующего учебного предметного материала. </w:t>
      </w:r>
    </w:p>
    <w:p w:rsidR="00806948" w:rsidRPr="002B6760" w:rsidRDefault="00DD69A1" w:rsidP="00DD69A1">
      <w:pPr>
        <w:pStyle w:val="a4"/>
        <w:spacing w:after="0" w:line="360" w:lineRule="auto"/>
        <w:ind w:left="0" w:right="-2" w:firstLine="720"/>
        <w:jc w:val="both"/>
        <w:rPr>
          <w:rFonts w:ascii="Times New Roman" w:hAnsi="Times New Roman"/>
          <w:strike/>
          <w:sz w:val="28"/>
          <w:szCs w:val="28"/>
        </w:rPr>
      </w:pPr>
      <w:r w:rsidRPr="00DD69A1">
        <w:rPr>
          <w:rFonts w:ascii="Times New Roman" w:hAnsi="Times New Roman"/>
          <w:sz w:val="28"/>
          <w:szCs w:val="28"/>
        </w:rPr>
        <w:t xml:space="preserve">В основе этой работы лежат </w:t>
      </w:r>
      <w:r w:rsidR="002B6760">
        <w:rPr>
          <w:rFonts w:ascii="Times New Roman" w:hAnsi="Times New Roman"/>
          <w:sz w:val="28"/>
          <w:szCs w:val="28"/>
        </w:rPr>
        <w:t>определенные</w:t>
      </w:r>
      <w:r w:rsidRPr="00DD69A1">
        <w:rPr>
          <w:rFonts w:ascii="Times New Roman" w:hAnsi="Times New Roman"/>
          <w:sz w:val="28"/>
          <w:szCs w:val="28"/>
        </w:rPr>
        <w:t xml:space="preserve"> принципы</w:t>
      </w:r>
      <w:r w:rsidR="002B6760">
        <w:rPr>
          <w:rFonts w:ascii="Times New Roman" w:hAnsi="Times New Roman"/>
          <w:sz w:val="28"/>
          <w:szCs w:val="28"/>
        </w:rPr>
        <w:t xml:space="preserve">, вне реализации которых внешняя организационная форма сессии-погружения не даст никакого результата.  </w:t>
      </w:r>
    </w:p>
    <w:p w:rsidR="00A1088E" w:rsidRPr="00A1088E" w:rsidRDefault="0075755F" w:rsidP="00806948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06948" w:rsidRPr="0076036C">
        <w:rPr>
          <w:rFonts w:ascii="Times New Roman" w:hAnsi="Times New Roman"/>
          <w:b/>
          <w:sz w:val="28"/>
          <w:szCs w:val="28"/>
        </w:rPr>
        <w:t xml:space="preserve">1. </w:t>
      </w:r>
      <w:r w:rsidR="0076036C" w:rsidRPr="0076036C">
        <w:rPr>
          <w:rFonts w:ascii="Times New Roman" w:hAnsi="Times New Roman"/>
          <w:b/>
          <w:sz w:val="28"/>
          <w:szCs w:val="28"/>
        </w:rPr>
        <w:t>Принцип деятельности</w:t>
      </w:r>
      <w:r w:rsidR="0076036C">
        <w:rPr>
          <w:rFonts w:ascii="Times New Roman" w:hAnsi="Times New Roman"/>
          <w:b/>
          <w:sz w:val="28"/>
          <w:szCs w:val="28"/>
        </w:rPr>
        <w:t xml:space="preserve"> взамен принципа репродук</w:t>
      </w:r>
      <w:r w:rsidR="00733ED6">
        <w:rPr>
          <w:rFonts w:ascii="Times New Roman" w:hAnsi="Times New Roman"/>
          <w:b/>
          <w:sz w:val="28"/>
          <w:szCs w:val="28"/>
        </w:rPr>
        <w:t>тивного усвоения</w:t>
      </w:r>
      <w:r w:rsidR="0076036C" w:rsidRPr="0076036C">
        <w:rPr>
          <w:rFonts w:ascii="Times New Roman" w:hAnsi="Times New Roman"/>
          <w:b/>
          <w:sz w:val="28"/>
          <w:szCs w:val="28"/>
        </w:rPr>
        <w:t>.</w:t>
      </w:r>
      <w:r w:rsidR="0076036C">
        <w:rPr>
          <w:rFonts w:ascii="Times New Roman" w:hAnsi="Times New Roman"/>
          <w:sz w:val="28"/>
          <w:szCs w:val="28"/>
        </w:rPr>
        <w:t xml:space="preserve"> </w:t>
      </w:r>
      <w:r w:rsidR="002B6760" w:rsidRPr="00A1088E">
        <w:rPr>
          <w:rFonts w:ascii="Times New Roman" w:hAnsi="Times New Roman"/>
          <w:sz w:val="28"/>
          <w:szCs w:val="28"/>
        </w:rPr>
        <w:t>«</w:t>
      </w:r>
      <w:r w:rsidR="0076036C" w:rsidRPr="00A1088E">
        <w:rPr>
          <w:rFonts w:ascii="Times New Roman" w:hAnsi="Times New Roman"/>
          <w:sz w:val="28"/>
          <w:szCs w:val="28"/>
        </w:rPr>
        <w:t>З</w:t>
      </w:r>
      <w:r w:rsidR="00806948" w:rsidRPr="00A1088E">
        <w:rPr>
          <w:rFonts w:ascii="Times New Roman" w:hAnsi="Times New Roman"/>
          <w:sz w:val="28"/>
          <w:szCs w:val="28"/>
        </w:rPr>
        <w:t>нание не дается в готовом виде</w:t>
      </w:r>
      <w:r w:rsidR="0076036C" w:rsidRPr="00A1088E">
        <w:rPr>
          <w:rFonts w:ascii="Times New Roman" w:hAnsi="Times New Roman"/>
          <w:sz w:val="28"/>
          <w:szCs w:val="28"/>
        </w:rPr>
        <w:t>»;</w:t>
      </w:r>
      <w:r w:rsidR="00806948" w:rsidRPr="00A1088E">
        <w:rPr>
          <w:rFonts w:ascii="Times New Roman" w:hAnsi="Times New Roman"/>
          <w:sz w:val="28"/>
          <w:szCs w:val="28"/>
        </w:rPr>
        <w:t xml:space="preserve"> </w:t>
      </w:r>
      <w:r w:rsidR="00733ED6" w:rsidRPr="00A1088E">
        <w:rPr>
          <w:rFonts w:ascii="Times New Roman" w:hAnsi="Times New Roman"/>
          <w:sz w:val="28"/>
          <w:szCs w:val="28"/>
        </w:rPr>
        <w:t xml:space="preserve"> в ходе решения задач</w:t>
      </w:r>
      <w:r w:rsidR="00A1088E" w:rsidRPr="00A1088E">
        <w:rPr>
          <w:rFonts w:ascii="Times New Roman" w:hAnsi="Times New Roman"/>
          <w:sz w:val="28"/>
          <w:szCs w:val="28"/>
        </w:rPr>
        <w:t>и</w:t>
      </w:r>
      <w:r w:rsidR="002F6D86">
        <w:rPr>
          <w:rFonts w:ascii="Times New Roman" w:hAnsi="Times New Roman"/>
          <w:sz w:val="28"/>
          <w:szCs w:val="28"/>
        </w:rPr>
        <w:t xml:space="preserve">, способ решения которой заранее не известен, </w:t>
      </w:r>
      <w:r w:rsidR="00733ED6" w:rsidRPr="00A1088E">
        <w:rPr>
          <w:rFonts w:ascii="Times New Roman" w:hAnsi="Times New Roman"/>
          <w:sz w:val="28"/>
          <w:szCs w:val="28"/>
        </w:rPr>
        <w:t xml:space="preserve"> </w:t>
      </w:r>
      <w:r w:rsidR="002D49CA" w:rsidRPr="00A1088E">
        <w:rPr>
          <w:rFonts w:ascii="Times New Roman" w:hAnsi="Times New Roman"/>
          <w:sz w:val="28"/>
          <w:szCs w:val="28"/>
        </w:rPr>
        <w:t xml:space="preserve">учащиеся </w:t>
      </w:r>
      <w:r w:rsidR="002F6D86" w:rsidRPr="00A1088E">
        <w:rPr>
          <w:rFonts w:ascii="Times New Roman" w:hAnsi="Times New Roman"/>
          <w:sz w:val="28"/>
          <w:szCs w:val="28"/>
        </w:rPr>
        <w:t xml:space="preserve">в коллективной деятельности </w:t>
      </w:r>
      <w:r w:rsidR="00733ED6" w:rsidRPr="00A1088E">
        <w:rPr>
          <w:rFonts w:ascii="Times New Roman" w:hAnsi="Times New Roman"/>
          <w:sz w:val="28"/>
          <w:szCs w:val="28"/>
        </w:rPr>
        <w:t>на основе самостоятельных проб</w:t>
      </w:r>
      <w:r w:rsidR="00D65EB2">
        <w:rPr>
          <w:rFonts w:ascii="Times New Roman" w:hAnsi="Times New Roman"/>
          <w:sz w:val="28"/>
          <w:szCs w:val="28"/>
        </w:rPr>
        <w:t>ных дей</w:t>
      </w:r>
      <w:r w:rsidR="00A1088E">
        <w:rPr>
          <w:rFonts w:ascii="Times New Roman" w:hAnsi="Times New Roman"/>
          <w:sz w:val="28"/>
          <w:szCs w:val="28"/>
        </w:rPr>
        <w:t>ствий</w:t>
      </w:r>
      <w:r w:rsidR="00733ED6" w:rsidRPr="00A1088E">
        <w:rPr>
          <w:rFonts w:ascii="Times New Roman" w:hAnsi="Times New Roman"/>
          <w:sz w:val="28"/>
          <w:szCs w:val="28"/>
        </w:rPr>
        <w:t xml:space="preserve"> и обобщений открывают </w:t>
      </w:r>
      <w:r w:rsidR="002F6D86" w:rsidRPr="00A1088E">
        <w:rPr>
          <w:rFonts w:ascii="Times New Roman" w:hAnsi="Times New Roman"/>
          <w:sz w:val="28"/>
          <w:szCs w:val="28"/>
        </w:rPr>
        <w:t xml:space="preserve">для себя </w:t>
      </w:r>
      <w:r w:rsidR="002F6D86">
        <w:rPr>
          <w:rFonts w:ascii="Times New Roman" w:hAnsi="Times New Roman"/>
          <w:sz w:val="28"/>
          <w:szCs w:val="28"/>
        </w:rPr>
        <w:t>(исследуют) существенные моменты</w:t>
      </w:r>
      <w:r w:rsidR="00A1088E" w:rsidRPr="00A1088E">
        <w:rPr>
          <w:rFonts w:ascii="Times New Roman" w:hAnsi="Times New Roman"/>
          <w:sz w:val="28"/>
          <w:szCs w:val="28"/>
        </w:rPr>
        <w:t xml:space="preserve"> объекта знания и </w:t>
      </w:r>
      <w:r w:rsidR="00796641" w:rsidRPr="00A1088E">
        <w:rPr>
          <w:rFonts w:ascii="Times New Roman" w:hAnsi="Times New Roman"/>
          <w:sz w:val="28"/>
          <w:szCs w:val="28"/>
        </w:rPr>
        <w:t>строят</w:t>
      </w:r>
      <w:r w:rsidR="00806948" w:rsidRPr="00A1088E">
        <w:rPr>
          <w:rFonts w:ascii="Times New Roman" w:hAnsi="Times New Roman"/>
          <w:sz w:val="28"/>
          <w:szCs w:val="28"/>
        </w:rPr>
        <w:t xml:space="preserve"> </w:t>
      </w:r>
      <w:r w:rsidR="00733ED6" w:rsidRPr="00A1088E">
        <w:rPr>
          <w:rFonts w:ascii="Times New Roman" w:hAnsi="Times New Roman"/>
          <w:sz w:val="28"/>
          <w:szCs w:val="28"/>
        </w:rPr>
        <w:t xml:space="preserve">общий способ решения </w:t>
      </w:r>
      <w:r w:rsidR="00A1088E" w:rsidRPr="00A1088E">
        <w:rPr>
          <w:rFonts w:ascii="Times New Roman" w:hAnsi="Times New Roman"/>
          <w:sz w:val="28"/>
          <w:szCs w:val="28"/>
        </w:rPr>
        <w:t xml:space="preserve">задачи,  </w:t>
      </w:r>
      <w:r w:rsidR="00733ED6" w:rsidRPr="00A1088E">
        <w:rPr>
          <w:rFonts w:ascii="Times New Roman" w:hAnsi="Times New Roman"/>
          <w:sz w:val="28"/>
          <w:szCs w:val="28"/>
        </w:rPr>
        <w:t>годный для целого класса задач</w:t>
      </w:r>
      <w:r w:rsidR="00A1088E" w:rsidRPr="00A1088E">
        <w:rPr>
          <w:rFonts w:ascii="Times New Roman" w:hAnsi="Times New Roman"/>
          <w:sz w:val="28"/>
          <w:szCs w:val="28"/>
        </w:rPr>
        <w:t xml:space="preserve">. </w:t>
      </w:r>
    </w:p>
    <w:p w:rsidR="00806948" w:rsidRDefault="0075755F" w:rsidP="00806948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06948" w:rsidRPr="0076036C">
        <w:rPr>
          <w:rFonts w:ascii="Times New Roman" w:hAnsi="Times New Roman"/>
          <w:b/>
          <w:sz w:val="28"/>
          <w:szCs w:val="28"/>
        </w:rPr>
        <w:t xml:space="preserve">2. </w:t>
      </w:r>
      <w:r w:rsidR="0076036C">
        <w:rPr>
          <w:rFonts w:ascii="Times New Roman" w:hAnsi="Times New Roman"/>
          <w:b/>
          <w:sz w:val="28"/>
          <w:szCs w:val="28"/>
        </w:rPr>
        <w:t>Принцип рефлексии</w:t>
      </w:r>
      <w:r w:rsidR="00DD69A1" w:rsidRPr="0076036C">
        <w:rPr>
          <w:rFonts w:ascii="Times New Roman" w:hAnsi="Times New Roman"/>
          <w:b/>
          <w:sz w:val="28"/>
          <w:szCs w:val="28"/>
        </w:rPr>
        <w:t xml:space="preserve"> </w:t>
      </w:r>
      <w:r w:rsidR="0076036C">
        <w:rPr>
          <w:rFonts w:ascii="Times New Roman" w:hAnsi="Times New Roman"/>
          <w:b/>
          <w:sz w:val="28"/>
          <w:szCs w:val="28"/>
        </w:rPr>
        <w:t xml:space="preserve">против «метода проб и ошибок». </w:t>
      </w:r>
      <w:r w:rsidR="002B6760" w:rsidRPr="0076036C">
        <w:rPr>
          <w:rFonts w:ascii="Times New Roman" w:hAnsi="Times New Roman"/>
          <w:sz w:val="28"/>
          <w:szCs w:val="28"/>
        </w:rPr>
        <w:t xml:space="preserve">Освоение и усвоение </w:t>
      </w:r>
      <w:r w:rsidR="0003330E" w:rsidRPr="0076036C">
        <w:rPr>
          <w:rFonts w:ascii="Times New Roman" w:hAnsi="Times New Roman"/>
          <w:sz w:val="28"/>
          <w:szCs w:val="28"/>
        </w:rPr>
        <w:t xml:space="preserve">содержания </w:t>
      </w:r>
      <w:r w:rsidR="008220AA">
        <w:rPr>
          <w:rFonts w:ascii="Times New Roman" w:hAnsi="Times New Roman"/>
          <w:sz w:val="28"/>
          <w:szCs w:val="28"/>
        </w:rPr>
        <w:t xml:space="preserve">учащимися </w:t>
      </w:r>
      <w:r w:rsidR="0003330E" w:rsidRPr="0076036C">
        <w:rPr>
          <w:rFonts w:ascii="Times New Roman" w:hAnsi="Times New Roman"/>
          <w:sz w:val="28"/>
          <w:szCs w:val="28"/>
        </w:rPr>
        <w:t xml:space="preserve">организуется на основе рефлексии, а не на основе </w:t>
      </w:r>
      <w:r w:rsidR="0076036C">
        <w:rPr>
          <w:rFonts w:ascii="Times New Roman" w:hAnsi="Times New Roman"/>
          <w:sz w:val="28"/>
          <w:szCs w:val="28"/>
        </w:rPr>
        <w:t xml:space="preserve">многократного повторения </w:t>
      </w:r>
      <w:r w:rsidR="00A1088E">
        <w:rPr>
          <w:rFonts w:ascii="Times New Roman" w:hAnsi="Times New Roman"/>
          <w:sz w:val="28"/>
          <w:szCs w:val="28"/>
        </w:rPr>
        <w:t xml:space="preserve">исполнительских действий </w:t>
      </w:r>
      <w:r w:rsidR="0003330E">
        <w:rPr>
          <w:rFonts w:ascii="Times New Roman" w:hAnsi="Times New Roman"/>
          <w:sz w:val="28"/>
          <w:szCs w:val="28"/>
        </w:rPr>
        <w:t>(принцип «</w:t>
      </w:r>
      <w:proofErr w:type="spellStart"/>
      <w:r w:rsidR="0003330E">
        <w:rPr>
          <w:rFonts w:ascii="Times New Roman" w:hAnsi="Times New Roman"/>
          <w:sz w:val="28"/>
          <w:szCs w:val="28"/>
        </w:rPr>
        <w:t>нарешивания</w:t>
      </w:r>
      <w:proofErr w:type="spellEnd"/>
      <w:r w:rsidR="0003330E">
        <w:rPr>
          <w:rFonts w:ascii="Times New Roman" w:hAnsi="Times New Roman"/>
          <w:sz w:val="28"/>
          <w:szCs w:val="28"/>
        </w:rPr>
        <w:t>» задач, повторения, упражнения)</w:t>
      </w:r>
      <w:r w:rsidR="00806948" w:rsidRPr="006D11C4">
        <w:rPr>
          <w:rFonts w:ascii="Times New Roman" w:hAnsi="Times New Roman"/>
          <w:sz w:val="28"/>
          <w:szCs w:val="28"/>
        </w:rPr>
        <w:t xml:space="preserve">. </w:t>
      </w:r>
      <w:r w:rsidR="0003330E">
        <w:rPr>
          <w:rFonts w:ascii="Times New Roman" w:hAnsi="Times New Roman"/>
          <w:sz w:val="28"/>
          <w:szCs w:val="28"/>
        </w:rPr>
        <w:t xml:space="preserve"> Фигурально можно сказать:  на 1 часть (по времени) действия должно приходиться</w:t>
      </w:r>
      <w:r w:rsidR="003F7640">
        <w:rPr>
          <w:rFonts w:ascii="Times New Roman" w:hAnsi="Times New Roman"/>
          <w:sz w:val="28"/>
          <w:szCs w:val="28"/>
        </w:rPr>
        <w:t xml:space="preserve"> </w:t>
      </w:r>
      <w:r w:rsidR="00806948" w:rsidRPr="006D11C4">
        <w:rPr>
          <w:rFonts w:ascii="Times New Roman" w:hAnsi="Times New Roman"/>
          <w:sz w:val="28"/>
          <w:szCs w:val="28"/>
        </w:rPr>
        <w:t xml:space="preserve">9 частей </w:t>
      </w:r>
      <w:r w:rsidR="0003330E">
        <w:rPr>
          <w:rFonts w:ascii="Times New Roman" w:hAnsi="Times New Roman"/>
          <w:sz w:val="28"/>
          <w:szCs w:val="28"/>
        </w:rPr>
        <w:t>его</w:t>
      </w:r>
      <w:r w:rsidR="0003330E" w:rsidRPr="006D11C4">
        <w:rPr>
          <w:rFonts w:ascii="Times New Roman" w:hAnsi="Times New Roman"/>
          <w:sz w:val="28"/>
          <w:szCs w:val="28"/>
        </w:rPr>
        <w:t xml:space="preserve"> </w:t>
      </w:r>
      <w:r w:rsidR="00806948" w:rsidRPr="006D11C4">
        <w:rPr>
          <w:rFonts w:ascii="Times New Roman" w:hAnsi="Times New Roman"/>
          <w:sz w:val="28"/>
          <w:szCs w:val="28"/>
        </w:rPr>
        <w:t>критического осмысления</w:t>
      </w:r>
      <w:r w:rsidR="0003330E">
        <w:rPr>
          <w:rFonts w:ascii="Times New Roman" w:hAnsi="Times New Roman"/>
          <w:sz w:val="28"/>
          <w:szCs w:val="28"/>
        </w:rPr>
        <w:t xml:space="preserve"> с целью обобщения способа действия на целый класс ситуаций (с</w:t>
      </w:r>
      <w:r w:rsidR="00806948" w:rsidRPr="006D11C4">
        <w:rPr>
          <w:rFonts w:ascii="Times New Roman" w:hAnsi="Times New Roman"/>
          <w:sz w:val="28"/>
          <w:szCs w:val="28"/>
        </w:rPr>
        <w:t xml:space="preserve"> переходом к идеализациям, схематизации, моделям).</w:t>
      </w:r>
    </w:p>
    <w:p w:rsidR="00C24CFD" w:rsidRDefault="0075755F" w:rsidP="005148F3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5148F3">
        <w:rPr>
          <w:rFonts w:ascii="Times New Roman" w:hAnsi="Times New Roman"/>
          <w:b/>
          <w:sz w:val="28"/>
          <w:szCs w:val="28"/>
        </w:rPr>
        <w:t xml:space="preserve">3. </w:t>
      </w:r>
      <w:r w:rsidR="00A1088E">
        <w:rPr>
          <w:rFonts w:ascii="Times New Roman" w:hAnsi="Times New Roman"/>
          <w:b/>
          <w:sz w:val="28"/>
          <w:szCs w:val="28"/>
        </w:rPr>
        <w:t xml:space="preserve"> </w:t>
      </w:r>
      <w:r w:rsidR="005148F3">
        <w:rPr>
          <w:rFonts w:ascii="Times New Roman" w:hAnsi="Times New Roman"/>
          <w:b/>
          <w:sz w:val="28"/>
          <w:szCs w:val="28"/>
        </w:rPr>
        <w:t xml:space="preserve">Принцип </w:t>
      </w:r>
      <w:r w:rsidR="00CC6F39">
        <w:rPr>
          <w:rFonts w:ascii="Times New Roman" w:hAnsi="Times New Roman"/>
          <w:b/>
          <w:sz w:val="28"/>
          <w:szCs w:val="28"/>
        </w:rPr>
        <w:t xml:space="preserve">содержательности </w:t>
      </w:r>
      <w:r w:rsidR="00CC6F39" w:rsidRPr="00CC6F39">
        <w:rPr>
          <w:rFonts w:ascii="Times New Roman" w:hAnsi="Times New Roman"/>
          <w:b/>
          <w:sz w:val="28"/>
          <w:szCs w:val="28"/>
        </w:rPr>
        <w:t>деятельности</w:t>
      </w:r>
      <w:r w:rsidR="002F6D86" w:rsidRPr="00CC6F39">
        <w:rPr>
          <w:rFonts w:ascii="Times New Roman" w:hAnsi="Times New Roman"/>
          <w:b/>
          <w:sz w:val="28"/>
          <w:szCs w:val="28"/>
        </w:rPr>
        <w:t>.</w:t>
      </w:r>
      <w:r w:rsidR="00384B68">
        <w:rPr>
          <w:rFonts w:ascii="Times New Roman" w:hAnsi="Times New Roman"/>
          <w:b/>
          <w:sz w:val="28"/>
          <w:szCs w:val="28"/>
        </w:rPr>
        <w:t xml:space="preserve"> </w:t>
      </w:r>
      <w:r w:rsidR="00DB72BB" w:rsidRPr="00DB72BB">
        <w:rPr>
          <w:rFonts w:ascii="Times New Roman" w:hAnsi="Times New Roman"/>
          <w:sz w:val="28"/>
          <w:szCs w:val="28"/>
        </w:rPr>
        <w:t>Важно отчётливо понимать</w:t>
      </w:r>
      <w:r w:rsidR="00DB72BB">
        <w:rPr>
          <w:rFonts w:ascii="Times New Roman" w:hAnsi="Times New Roman"/>
          <w:sz w:val="28"/>
          <w:szCs w:val="28"/>
        </w:rPr>
        <w:t>, что ни</w:t>
      </w:r>
      <w:r w:rsidR="00C24CFD">
        <w:rPr>
          <w:rFonts w:ascii="Times New Roman" w:hAnsi="Times New Roman"/>
          <w:sz w:val="28"/>
          <w:szCs w:val="28"/>
        </w:rPr>
        <w:t xml:space="preserve"> «творчество», ни</w:t>
      </w:r>
      <w:r w:rsidR="00DB72BB" w:rsidRPr="00DB72BB">
        <w:rPr>
          <w:rFonts w:ascii="Times New Roman" w:hAnsi="Times New Roman"/>
          <w:sz w:val="28"/>
          <w:szCs w:val="28"/>
        </w:rPr>
        <w:t xml:space="preserve"> </w:t>
      </w:r>
      <w:r w:rsidR="00A1088E" w:rsidRPr="00A1088E">
        <w:rPr>
          <w:rFonts w:ascii="Times New Roman" w:hAnsi="Times New Roman"/>
          <w:sz w:val="28"/>
          <w:szCs w:val="28"/>
        </w:rPr>
        <w:t>«</w:t>
      </w:r>
      <w:r w:rsidR="00DB72BB">
        <w:rPr>
          <w:rFonts w:ascii="Times New Roman" w:hAnsi="Times New Roman"/>
          <w:sz w:val="28"/>
          <w:szCs w:val="28"/>
        </w:rPr>
        <w:t>с</w:t>
      </w:r>
      <w:r w:rsidR="00A1088E" w:rsidRPr="00A1088E">
        <w:rPr>
          <w:rFonts w:ascii="Times New Roman" w:hAnsi="Times New Roman"/>
          <w:sz w:val="28"/>
          <w:szCs w:val="28"/>
        </w:rPr>
        <w:t>амостоятельная деятельность»</w:t>
      </w:r>
      <w:r w:rsidR="00C24CFD">
        <w:rPr>
          <w:rFonts w:ascii="Times New Roman" w:hAnsi="Times New Roman"/>
          <w:sz w:val="28"/>
          <w:szCs w:val="28"/>
        </w:rPr>
        <w:t>, ни</w:t>
      </w:r>
      <w:r w:rsidR="00A1088E" w:rsidRPr="00A1088E">
        <w:rPr>
          <w:rFonts w:ascii="Times New Roman" w:hAnsi="Times New Roman"/>
          <w:sz w:val="28"/>
          <w:szCs w:val="28"/>
        </w:rPr>
        <w:t xml:space="preserve"> «рефлексия»</w:t>
      </w:r>
      <w:r w:rsidR="00C24CFD">
        <w:rPr>
          <w:rFonts w:ascii="Times New Roman" w:hAnsi="Times New Roman"/>
          <w:sz w:val="28"/>
          <w:szCs w:val="28"/>
        </w:rPr>
        <w:t>,</w:t>
      </w:r>
      <w:r w:rsidR="00DB72BB">
        <w:rPr>
          <w:rFonts w:ascii="Times New Roman" w:hAnsi="Times New Roman"/>
          <w:sz w:val="28"/>
          <w:szCs w:val="28"/>
        </w:rPr>
        <w:t xml:space="preserve"> </w:t>
      </w:r>
      <w:r w:rsidR="00C24CFD">
        <w:rPr>
          <w:rFonts w:ascii="Times New Roman" w:hAnsi="Times New Roman"/>
          <w:sz w:val="28"/>
          <w:szCs w:val="28"/>
        </w:rPr>
        <w:t xml:space="preserve">осуществляемые </w:t>
      </w:r>
      <w:r w:rsidR="00DB72BB">
        <w:rPr>
          <w:rFonts w:ascii="Times New Roman" w:hAnsi="Times New Roman"/>
          <w:sz w:val="28"/>
          <w:szCs w:val="28"/>
        </w:rPr>
        <w:t>пусть даже на протяжении всех лет школьного обучения</w:t>
      </w:r>
      <w:r w:rsidR="00C24CFD">
        <w:rPr>
          <w:rFonts w:ascii="Times New Roman" w:hAnsi="Times New Roman"/>
          <w:sz w:val="28"/>
          <w:szCs w:val="28"/>
        </w:rPr>
        <w:t>,</w:t>
      </w:r>
      <w:r w:rsidR="00A1088E" w:rsidRPr="00A1088E">
        <w:rPr>
          <w:rFonts w:ascii="Times New Roman" w:hAnsi="Times New Roman"/>
          <w:sz w:val="28"/>
          <w:szCs w:val="28"/>
        </w:rPr>
        <w:t xml:space="preserve"> </w:t>
      </w:r>
      <w:r w:rsidR="00DB72BB">
        <w:rPr>
          <w:rFonts w:ascii="Times New Roman" w:hAnsi="Times New Roman"/>
          <w:sz w:val="28"/>
          <w:szCs w:val="28"/>
        </w:rPr>
        <w:t xml:space="preserve">не помогут </w:t>
      </w:r>
      <w:r w:rsidR="00A1088E" w:rsidRPr="00A1088E">
        <w:rPr>
          <w:rFonts w:ascii="Times New Roman" w:hAnsi="Times New Roman"/>
          <w:sz w:val="28"/>
          <w:szCs w:val="28"/>
        </w:rPr>
        <w:t>учащи</w:t>
      </w:r>
      <w:r w:rsidR="00DB72BB">
        <w:rPr>
          <w:rFonts w:ascii="Times New Roman" w:hAnsi="Times New Roman"/>
          <w:sz w:val="28"/>
          <w:szCs w:val="28"/>
        </w:rPr>
        <w:t>м</w:t>
      </w:r>
      <w:r w:rsidR="00A1088E" w:rsidRPr="00A1088E">
        <w:rPr>
          <w:rFonts w:ascii="Times New Roman" w:hAnsi="Times New Roman"/>
          <w:sz w:val="28"/>
          <w:szCs w:val="28"/>
        </w:rPr>
        <w:t xml:space="preserve">ся </w:t>
      </w:r>
      <w:r w:rsidR="00DB72BB">
        <w:rPr>
          <w:rFonts w:ascii="Times New Roman" w:hAnsi="Times New Roman"/>
          <w:sz w:val="28"/>
          <w:szCs w:val="28"/>
        </w:rPr>
        <w:t>«</w:t>
      </w:r>
      <w:proofErr w:type="spellStart"/>
      <w:r w:rsidR="00DB72BB">
        <w:rPr>
          <w:rFonts w:ascii="Times New Roman" w:hAnsi="Times New Roman"/>
          <w:sz w:val="28"/>
          <w:szCs w:val="28"/>
        </w:rPr>
        <w:t>переоткрыть</w:t>
      </w:r>
      <w:proofErr w:type="spellEnd"/>
      <w:r w:rsidR="00DB72BB">
        <w:rPr>
          <w:rFonts w:ascii="Times New Roman" w:hAnsi="Times New Roman"/>
          <w:sz w:val="28"/>
          <w:szCs w:val="28"/>
        </w:rPr>
        <w:t xml:space="preserve">» результаты тысячелетней деятельности </w:t>
      </w:r>
      <w:r w:rsidR="00C24CFD">
        <w:rPr>
          <w:rFonts w:ascii="Times New Roman" w:hAnsi="Times New Roman"/>
          <w:sz w:val="28"/>
          <w:szCs w:val="28"/>
        </w:rPr>
        <w:t xml:space="preserve">всего </w:t>
      </w:r>
      <w:r w:rsidR="00DB72BB">
        <w:rPr>
          <w:rFonts w:ascii="Times New Roman" w:hAnsi="Times New Roman"/>
          <w:sz w:val="28"/>
          <w:szCs w:val="28"/>
        </w:rPr>
        <w:t>человечества, если учащимся не предложен</w:t>
      </w:r>
      <w:r w:rsidR="00C24CFD">
        <w:rPr>
          <w:rFonts w:ascii="Times New Roman" w:hAnsi="Times New Roman"/>
          <w:sz w:val="28"/>
          <w:szCs w:val="28"/>
        </w:rPr>
        <w:t>о</w:t>
      </w:r>
      <w:r w:rsidR="00DB72BB">
        <w:rPr>
          <w:rFonts w:ascii="Times New Roman" w:hAnsi="Times New Roman"/>
          <w:sz w:val="28"/>
          <w:szCs w:val="28"/>
        </w:rPr>
        <w:t xml:space="preserve"> специально сконструированн</w:t>
      </w:r>
      <w:r w:rsidR="00C24CFD">
        <w:rPr>
          <w:rFonts w:ascii="Times New Roman" w:hAnsi="Times New Roman"/>
          <w:sz w:val="28"/>
          <w:szCs w:val="28"/>
        </w:rPr>
        <w:t>о</w:t>
      </w:r>
      <w:r w:rsidR="00DB72BB">
        <w:rPr>
          <w:rFonts w:ascii="Times New Roman" w:hAnsi="Times New Roman"/>
          <w:sz w:val="28"/>
          <w:szCs w:val="28"/>
        </w:rPr>
        <w:t xml:space="preserve">е </w:t>
      </w:r>
      <w:r w:rsidR="00C24CFD">
        <w:rPr>
          <w:rFonts w:ascii="Times New Roman" w:hAnsi="Times New Roman"/>
          <w:sz w:val="28"/>
          <w:szCs w:val="28"/>
        </w:rPr>
        <w:t>содержание деятельности.</w:t>
      </w:r>
    </w:p>
    <w:p w:rsidR="00C24CFD" w:rsidRDefault="00C24CFD" w:rsidP="005148F3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ИМП важнейшим </w:t>
      </w:r>
      <w:r w:rsidR="00DC0FD3">
        <w:rPr>
          <w:rFonts w:ascii="Times New Roman" w:hAnsi="Times New Roman"/>
          <w:sz w:val="28"/>
          <w:szCs w:val="28"/>
        </w:rPr>
        <w:t xml:space="preserve">и трудоёмким </w:t>
      </w:r>
      <w:r>
        <w:rPr>
          <w:rFonts w:ascii="Times New Roman" w:hAnsi="Times New Roman"/>
          <w:sz w:val="28"/>
          <w:szCs w:val="28"/>
        </w:rPr>
        <w:t>делом является конструирование заданий</w:t>
      </w:r>
      <w:r w:rsidR="00DC0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задач, </w:t>
      </w:r>
      <w:r w:rsidR="00DC0FD3">
        <w:rPr>
          <w:rFonts w:ascii="Times New Roman" w:hAnsi="Times New Roman"/>
          <w:sz w:val="28"/>
          <w:szCs w:val="28"/>
        </w:rPr>
        <w:t xml:space="preserve">способов и знаково-символических средств решения задач на основе анализа логических и философских концепций соответствующих разделов науки,  методических концепций и истории преподавания предмета, уникального опыта отдельных педагогов и т.д.  </w:t>
      </w:r>
    </w:p>
    <w:p w:rsidR="00DC0FD3" w:rsidRDefault="00DC0FD3" w:rsidP="005148F3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="00C24CFD">
        <w:rPr>
          <w:rFonts w:ascii="Times New Roman" w:hAnsi="Times New Roman"/>
          <w:sz w:val="28"/>
          <w:szCs w:val="28"/>
        </w:rPr>
        <w:t>д</w:t>
      </w:r>
      <w:r w:rsidR="00D91A15">
        <w:rPr>
          <w:rFonts w:ascii="Times New Roman" w:hAnsi="Times New Roman"/>
          <w:sz w:val="28"/>
          <w:szCs w:val="28"/>
        </w:rPr>
        <w:t xml:space="preserve">идактика </w:t>
      </w:r>
      <w:proofErr w:type="spellStart"/>
      <w:r w:rsidR="00D91A15">
        <w:rPr>
          <w:rFonts w:ascii="Times New Roman" w:hAnsi="Times New Roman"/>
          <w:sz w:val="28"/>
          <w:szCs w:val="28"/>
        </w:rPr>
        <w:t>м</w:t>
      </w:r>
      <w:r w:rsidR="002F6D86">
        <w:rPr>
          <w:rFonts w:ascii="Times New Roman" w:hAnsi="Times New Roman"/>
          <w:sz w:val="28"/>
          <w:szCs w:val="28"/>
        </w:rPr>
        <w:t>ысле</w:t>
      </w:r>
      <w:r w:rsidR="00D91A15">
        <w:rPr>
          <w:rFonts w:ascii="Times New Roman" w:hAnsi="Times New Roman"/>
          <w:sz w:val="28"/>
          <w:szCs w:val="28"/>
        </w:rPr>
        <w:t>д</w:t>
      </w:r>
      <w:r w:rsidR="002F6D86">
        <w:rPr>
          <w:rFonts w:ascii="Times New Roman" w:hAnsi="Times New Roman"/>
          <w:sz w:val="28"/>
          <w:szCs w:val="28"/>
        </w:rPr>
        <w:t>еятельностной</w:t>
      </w:r>
      <w:proofErr w:type="spellEnd"/>
      <w:r w:rsidR="002F6D86">
        <w:rPr>
          <w:rFonts w:ascii="Times New Roman" w:hAnsi="Times New Roman"/>
          <w:sz w:val="28"/>
          <w:szCs w:val="28"/>
        </w:rPr>
        <w:t xml:space="preserve"> </w:t>
      </w:r>
      <w:r w:rsidR="00D91A15">
        <w:rPr>
          <w:rFonts w:ascii="Times New Roman" w:hAnsi="Times New Roman"/>
          <w:sz w:val="28"/>
          <w:szCs w:val="28"/>
        </w:rPr>
        <w:t>педагогики близка дидактике РО (</w:t>
      </w:r>
      <w:r w:rsidR="00DB72BB">
        <w:rPr>
          <w:rFonts w:ascii="Times New Roman" w:hAnsi="Times New Roman"/>
          <w:sz w:val="28"/>
          <w:szCs w:val="28"/>
        </w:rPr>
        <w:t xml:space="preserve">восстановление генетически исходной «клеточки» знания,  движение </w:t>
      </w:r>
      <w:r w:rsidR="00D91A15">
        <w:rPr>
          <w:rFonts w:ascii="Times New Roman" w:hAnsi="Times New Roman"/>
          <w:sz w:val="28"/>
          <w:szCs w:val="28"/>
        </w:rPr>
        <w:t>от общего к частному</w:t>
      </w:r>
      <w:r w:rsidR="00DB72BB">
        <w:rPr>
          <w:rFonts w:ascii="Times New Roman" w:hAnsi="Times New Roman"/>
          <w:sz w:val="28"/>
          <w:szCs w:val="28"/>
        </w:rPr>
        <w:t>, обобщение на материале действия, организация действия в форме учебной задачи</w:t>
      </w:r>
      <w:r w:rsidR="00D91A15">
        <w:rPr>
          <w:rFonts w:ascii="Times New Roman" w:hAnsi="Times New Roman"/>
          <w:sz w:val="28"/>
          <w:szCs w:val="28"/>
        </w:rPr>
        <w:t xml:space="preserve"> и </w:t>
      </w:r>
      <w:r w:rsidR="00DB72BB">
        <w:rPr>
          <w:rFonts w:ascii="Times New Roman" w:hAnsi="Times New Roman"/>
          <w:sz w:val="28"/>
          <w:szCs w:val="28"/>
        </w:rPr>
        <w:t>др</w:t>
      </w:r>
      <w:r w:rsidR="00D91A15">
        <w:rPr>
          <w:rFonts w:ascii="Times New Roman" w:hAnsi="Times New Roman"/>
          <w:sz w:val="28"/>
          <w:szCs w:val="28"/>
        </w:rPr>
        <w:t>.)</w:t>
      </w:r>
      <w:r>
        <w:rPr>
          <w:rStyle w:val="ac"/>
          <w:rFonts w:ascii="Times New Roman" w:hAnsi="Times New Roman"/>
          <w:sz w:val="28"/>
          <w:szCs w:val="28"/>
        </w:rPr>
        <w:footnoteReference w:id="3"/>
      </w:r>
      <w:r w:rsidR="00D91A15">
        <w:rPr>
          <w:rFonts w:ascii="Times New Roman" w:hAnsi="Times New Roman"/>
          <w:sz w:val="28"/>
          <w:szCs w:val="28"/>
        </w:rPr>
        <w:t xml:space="preserve">. </w:t>
      </w:r>
      <w:r w:rsidR="00DB72BB">
        <w:rPr>
          <w:rFonts w:ascii="Times New Roman" w:hAnsi="Times New Roman"/>
          <w:sz w:val="28"/>
          <w:szCs w:val="28"/>
        </w:rPr>
        <w:t xml:space="preserve"> </w:t>
      </w:r>
    </w:p>
    <w:p w:rsidR="005D2802" w:rsidRPr="005D2802" w:rsidRDefault="0075755F" w:rsidP="005D2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148F3">
        <w:rPr>
          <w:rFonts w:ascii="Times New Roman" w:hAnsi="Times New Roman"/>
          <w:b/>
          <w:sz w:val="28"/>
          <w:szCs w:val="28"/>
        </w:rPr>
        <w:t>4</w:t>
      </w:r>
      <w:r w:rsidR="007A6DD8" w:rsidRPr="0076036C">
        <w:rPr>
          <w:rFonts w:ascii="Times New Roman" w:hAnsi="Times New Roman"/>
          <w:b/>
          <w:sz w:val="28"/>
          <w:szCs w:val="28"/>
        </w:rPr>
        <w:t xml:space="preserve">. Принцип тотальности </w:t>
      </w:r>
      <w:r w:rsidR="005D2802">
        <w:rPr>
          <w:rFonts w:ascii="Times New Roman" w:hAnsi="Times New Roman"/>
          <w:b/>
          <w:sz w:val="28"/>
          <w:szCs w:val="28"/>
        </w:rPr>
        <w:t xml:space="preserve">и избыточности </w:t>
      </w:r>
      <w:r w:rsidR="007A6DD8" w:rsidRPr="0076036C">
        <w:rPr>
          <w:rFonts w:ascii="Times New Roman" w:hAnsi="Times New Roman"/>
          <w:b/>
          <w:sz w:val="28"/>
          <w:szCs w:val="28"/>
        </w:rPr>
        <w:t>проблемной ситуации</w:t>
      </w:r>
      <w:r w:rsidR="007A6DD8">
        <w:rPr>
          <w:rFonts w:ascii="Times New Roman" w:hAnsi="Times New Roman"/>
          <w:sz w:val="28"/>
          <w:szCs w:val="28"/>
        </w:rPr>
        <w:t xml:space="preserve"> </w:t>
      </w:r>
      <w:r w:rsidR="005D2802">
        <w:rPr>
          <w:rFonts w:ascii="Times New Roman" w:hAnsi="Times New Roman"/>
          <w:sz w:val="28"/>
          <w:szCs w:val="28"/>
        </w:rPr>
        <w:t>по отношению к</w:t>
      </w:r>
      <w:r w:rsidR="007A6DD8">
        <w:rPr>
          <w:rFonts w:ascii="Times New Roman" w:hAnsi="Times New Roman"/>
          <w:sz w:val="28"/>
          <w:szCs w:val="28"/>
        </w:rPr>
        <w:t xml:space="preserve"> участник</w:t>
      </w:r>
      <w:r w:rsidR="005D2802">
        <w:rPr>
          <w:rFonts w:ascii="Times New Roman" w:hAnsi="Times New Roman"/>
          <w:sz w:val="28"/>
          <w:szCs w:val="28"/>
        </w:rPr>
        <w:t>ам</w:t>
      </w:r>
      <w:r w:rsidR="007A6DD8">
        <w:rPr>
          <w:rFonts w:ascii="Times New Roman" w:hAnsi="Times New Roman"/>
          <w:sz w:val="28"/>
          <w:szCs w:val="28"/>
        </w:rPr>
        <w:t xml:space="preserve">. Выход в </w:t>
      </w:r>
      <w:r w:rsidR="002F1CF7">
        <w:rPr>
          <w:rFonts w:ascii="Times New Roman" w:hAnsi="Times New Roman"/>
          <w:sz w:val="28"/>
          <w:szCs w:val="28"/>
        </w:rPr>
        <w:t>«</w:t>
      </w:r>
      <w:r w:rsidR="007A6DD8">
        <w:rPr>
          <w:rFonts w:ascii="Times New Roman" w:hAnsi="Times New Roman"/>
          <w:sz w:val="28"/>
          <w:szCs w:val="28"/>
        </w:rPr>
        <w:t xml:space="preserve">зону </w:t>
      </w:r>
      <w:proofErr w:type="gramStart"/>
      <w:r w:rsidR="007A6DD8">
        <w:rPr>
          <w:rFonts w:ascii="Times New Roman" w:hAnsi="Times New Roman"/>
          <w:sz w:val="28"/>
          <w:szCs w:val="28"/>
        </w:rPr>
        <w:t>незнаемого</w:t>
      </w:r>
      <w:proofErr w:type="gramEnd"/>
      <w:r w:rsidR="002F1CF7">
        <w:rPr>
          <w:rFonts w:ascii="Times New Roman" w:hAnsi="Times New Roman"/>
          <w:sz w:val="28"/>
          <w:szCs w:val="28"/>
        </w:rPr>
        <w:t>»</w:t>
      </w:r>
      <w:r w:rsidR="007A6DD8">
        <w:rPr>
          <w:rFonts w:ascii="Times New Roman" w:hAnsi="Times New Roman"/>
          <w:sz w:val="28"/>
          <w:szCs w:val="28"/>
        </w:rPr>
        <w:t xml:space="preserve"> возможен только для всех участников. </w:t>
      </w:r>
      <w:r w:rsidR="0076036C">
        <w:rPr>
          <w:rFonts w:ascii="Times New Roman" w:hAnsi="Times New Roman"/>
          <w:sz w:val="28"/>
          <w:szCs w:val="28"/>
        </w:rPr>
        <w:t xml:space="preserve">Любой участник проблемной ситуации может вмешиваться в ход работы со своими непредусмотренными вопросами и «ходами». </w:t>
      </w:r>
      <w:r w:rsidR="007A6DD8">
        <w:rPr>
          <w:rFonts w:ascii="Times New Roman" w:hAnsi="Times New Roman"/>
          <w:sz w:val="28"/>
          <w:szCs w:val="28"/>
        </w:rPr>
        <w:t>У педагогов должн</w:t>
      </w:r>
      <w:r w:rsidR="00515E9A">
        <w:rPr>
          <w:rFonts w:ascii="Times New Roman" w:hAnsi="Times New Roman"/>
          <w:sz w:val="28"/>
          <w:szCs w:val="28"/>
        </w:rPr>
        <w:t>ы</w:t>
      </w:r>
      <w:r w:rsidR="007A6DD8">
        <w:rPr>
          <w:rFonts w:ascii="Times New Roman" w:hAnsi="Times New Roman"/>
          <w:sz w:val="28"/>
          <w:szCs w:val="28"/>
        </w:rPr>
        <w:t xml:space="preserve"> возникать </w:t>
      </w:r>
      <w:r w:rsidR="00515E9A">
        <w:rPr>
          <w:rFonts w:ascii="Times New Roman" w:hAnsi="Times New Roman"/>
          <w:sz w:val="28"/>
          <w:szCs w:val="28"/>
        </w:rPr>
        <w:t xml:space="preserve">свои вопросы и </w:t>
      </w:r>
      <w:r w:rsidR="007A6DD8">
        <w:rPr>
          <w:rFonts w:ascii="Times New Roman" w:hAnsi="Times New Roman"/>
          <w:sz w:val="28"/>
          <w:szCs w:val="28"/>
        </w:rPr>
        <w:t>своя зона поиска –</w:t>
      </w:r>
      <w:r w:rsidR="002F1CF7">
        <w:rPr>
          <w:rFonts w:ascii="Times New Roman" w:hAnsi="Times New Roman"/>
          <w:sz w:val="28"/>
          <w:szCs w:val="28"/>
        </w:rPr>
        <w:t xml:space="preserve"> дидактическая и </w:t>
      </w:r>
      <w:r w:rsidR="007A6DD8">
        <w:rPr>
          <w:rFonts w:ascii="Times New Roman" w:hAnsi="Times New Roman"/>
          <w:sz w:val="28"/>
          <w:szCs w:val="28"/>
        </w:rPr>
        <w:t>методическая.</w:t>
      </w:r>
      <w:r w:rsidR="00515E9A">
        <w:rPr>
          <w:rFonts w:ascii="Times New Roman" w:hAnsi="Times New Roman"/>
          <w:sz w:val="28"/>
          <w:szCs w:val="28"/>
        </w:rPr>
        <w:t xml:space="preserve"> </w:t>
      </w:r>
      <w:r w:rsidR="0076036C">
        <w:rPr>
          <w:rFonts w:ascii="Times New Roman" w:hAnsi="Times New Roman"/>
          <w:sz w:val="28"/>
          <w:szCs w:val="28"/>
        </w:rPr>
        <w:t xml:space="preserve"> </w:t>
      </w:r>
      <w:r w:rsidR="005D2802">
        <w:rPr>
          <w:rFonts w:ascii="Times New Roman" w:hAnsi="Times New Roman"/>
          <w:sz w:val="28"/>
          <w:szCs w:val="28"/>
        </w:rPr>
        <w:t xml:space="preserve"> П</w:t>
      </w:r>
      <w:r w:rsidR="005D2802" w:rsidRPr="005D2802">
        <w:rPr>
          <w:rFonts w:ascii="Times New Roman" w:hAnsi="Times New Roman"/>
          <w:sz w:val="28"/>
          <w:szCs w:val="28"/>
        </w:rPr>
        <w:t>ринцип избыточности состоит в том,  что в общем содержательном пространстве каждый из участников строит свое частичное видение и свою собственную траекторию продвижения, соответствующую его собственной зоне развития и образовательной истории. Коммуникация участников и организация общей рефлексии все время направлены на то</w:t>
      </w:r>
      <w:r w:rsidR="00E22F3C">
        <w:rPr>
          <w:rFonts w:ascii="Times New Roman" w:hAnsi="Times New Roman"/>
          <w:sz w:val="28"/>
          <w:szCs w:val="28"/>
        </w:rPr>
        <w:t>,</w:t>
      </w:r>
      <w:r w:rsidR="005D2802" w:rsidRPr="005D2802">
        <w:rPr>
          <w:rFonts w:ascii="Times New Roman" w:hAnsi="Times New Roman"/>
          <w:sz w:val="28"/>
          <w:szCs w:val="28"/>
        </w:rPr>
        <w:t xml:space="preserve"> чтобы каждый удерживал в мышлении максимальную полноту развертываемого содержания. Это создает условия для формирования новообразований – </w:t>
      </w:r>
      <w:r w:rsidR="005D2802" w:rsidRPr="005D2802">
        <w:rPr>
          <w:rFonts w:ascii="Times New Roman" w:hAnsi="Times New Roman"/>
          <w:sz w:val="28"/>
          <w:szCs w:val="28"/>
        </w:rPr>
        <w:lastRenderedPageBreak/>
        <w:t>высших психических функций мышления, понимания</w:t>
      </w:r>
      <w:r w:rsidR="005D2802">
        <w:rPr>
          <w:rFonts w:ascii="Times New Roman" w:hAnsi="Times New Roman"/>
          <w:sz w:val="28"/>
          <w:szCs w:val="28"/>
        </w:rPr>
        <w:t>,</w:t>
      </w:r>
      <w:r w:rsidR="005D2802" w:rsidRPr="005D2802">
        <w:rPr>
          <w:rFonts w:ascii="Times New Roman" w:hAnsi="Times New Roman"/>
          <w:sz w:val="28"/>
          <w:szCs w:val="28"/>
        </w:rPr>
        <w:t xml:space="preserve"> рефлексии – т.е. образовательного развития учеников.   </w:t>
      </w:r>
    </w:p>
    <w:p w:rsidR="000117F2" w:rsidRPr="006D11C4" w:rsidRDefault="0075755F" w:rsidP="000117F2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45544">
        <w:rPr>
          <w:rFonts w:ascii="Times New Roman" w:hAnsi="Times New Roman"/>
          <w:b/>
          <w:sz w:val="28"/>
          <w:szCs w:val="28"/>
        </w:rPr>
        <w:t>5</w:t>
      </w:r>
      <w:r w:rsidR="00515E9A" w:rsidRPr="0076036C">
        <w:rPr>
          <w:rFonts w:ascii="Times New Roman" w:hAnsi="Times New Roman"/>
          <w:b/>
          <w:sz w:val="28"/>
          <w:szCs w:val="28"/>
        </w:rPr>
        <w:t xml:space="preserve">. </w:t>
      </w:r>
      <w:r w:rsidR="0076036C" w:rsidRPr="0076036C">
        <w:rPr>
          <w:rFonts w:ascii="Times New Roman" w:hAnsi="Times New Roman"/>
          <w:b/>
          <w:sz w:val="28"/>
          <w:szCs w:val="28"/>
        </w:rPr>
        <w:t>Принцип игрового отношения</w:t>
      </w:r>
      <w:r w:rsidR="0076036C">
        <w:rPr>
          <w:rFonts w:ascii="Times New Roman" w:hAnsi="Times New Roman"/>
          <w:b/>
          <w:sz w:val="28"/>
          <w:szCs w:val="28"/>
        </w:rPr>
        <w:t xml:space="preserve"> </w:t>
      </w:r>
      <w:r w:rsidR="00474236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76036C">
        <w:rPr>
          <w:rFonts w:ascii="Times New Roman" w:hAnsi="Times New Roman"/>
          <w:b/>
          <w:sz w:val="28"/>
          <w:szCs w:val="28"/>
        </w:rPr>
        <w:t>к содержанию и друг другу</w:t>
      </w:r>
      <w:r w:rsidR="0076036C" w:rsidRPr="0076036C">
        <w:rPr>
          <w:rFonts w:ascii="Times New Roman" w:hAnsi="Times New Roman"/>
          <w:b/>
          <w:sz w:val="28"/>
          <w:szCs w:val="28"/>
        </w:rPr>
        <w:t>.</w:t>
      </w:r>
      <w:r w:rsidR="0076036C">
        <w:rPr>
          <w:rFonts w:ascii="Times New Roman" w:hAnsi="Times New Roman"/>
          <w:sz w:val="28"/>
          <w:szCs w:val="28"/>
        </w:rPr>
        <w:t xml:space="preserve"> </w:t>
      </w:r>
      <w:r w:rsidR="007A6DD8">
        <w:rPr>
          <w:rFonts w:ascii="Times New Roman" w:hAnsi="Times New Roman"/>
          <w:sz w:val="28"/>
          <w:szCs w:val="28"/>
        </w:rPr>
        <w:t xml:space="preserve">Эффективная совместная деятельность педагога и учащегося, </w:t>
      </w:r>
      <w:r w:rsidR="006D14AD">
        <w:rPr>
          <w:rFonts w:ascii="Times New Roman" w:hAnsi="Times New Roman"/>
          <w:sz w:val="28"/>
          <w:szCs w:val="28"/>
        </w:rPr>
        <w:t xml:space="preserve"> </w:t>
      </w:r>
      <w:r w:rsidR="007A6DD8">
        <w:rPr>
          <w:rFonts w:ascii="Times New Roman" w:hAnsi="Times New Roman"/>
          <w:sz w:val="28"/>
          <w:szCs w:val="28"/>
        </w:rPr>
        <w:t xml:space="preserve">самих учащихся </w:t>
      </w:r>
      <w:r w:rsidR="00515E9A">
        <w:rPr>
          <w:rFonts w:ascii="Times New Roman" w:hAnsi="Times New Roman"/>
          <w:sz w:val="28"/>
          <w:szCs w:val="28"/>
        </w:rPr>
        <w:t xml:space="preserve">в условиях проблемной ситуации </w:t>
      </w:r>
      <w:r w:rsidR="007A6DD8">
        <w:rPr>
          <w:rFonts w:ascii="Times New Roman" w:hAnsi="Times New Roman"/>
          <w:sz w:val="28"/>
          <w:szCs w:val="28"/>
        </w:rPr>
        <w:t xml:space="preserve">требует </w:t>
      </w:r>
      <w:r w:rsidR="0076036C">
        <w:rPr>
          <w:rFonts w:ascii="Times New Roman" w:hAnsi="Times New Roman"/>
          <w:sz w:val="28"/>
          <w:szCs w:val="28"/>
        </w:rPr>
        <w:t xml:space="preserve">преодоления сложившихся социально-ролевых отношений </w:t>
      </w:r>
      <w:r w:rsidR="006D14AD">
        <w:rPr>
          <w:rFonts w:ascii="Times New Roman" w:hAnsi="Times New Roman"/>
          <w:sz w:val="28"/>
          <w:szCs w:val="28"/>
        </w:rPr>
        <w:t xml:space="preserve">«учитель-ученик»: </w:t>
      </w:r>
      <w:r w:rsidR="007A6DD8">
        <w:rPr>
          <w:rFonts w:ascii="Times New Roman" w:hAnsi="Times New Roman"/>
          <w:sz w:val="28"/>
          <w:szCs w:val="28"/>
        </w:rPr>
        <w:t xml:space="preserve">отказа </w:t>
      </w:r>
      <w:r w:rsidR="00515E9A">
        <w:rPr>
          <w:rFonts w:ascii="Times New Roman" w:hAnsi="Times New Roman"/>
          <w:sz w:val="28"/>
          <w:szCs w:val="28"/>
        </w:rPr>
        <w:t xml:space="preserve">учителя </w:t>
      </w:r>
      <w:r w:rsidR="007A6DD8">
        <w:rPr>
          <w:rFonts w:ascii="Times New Roman" w:hAnsi="Times New Roman"/>
          <w:sz w:val="28"/>
          <w:szCs w:val="28"/>
        </w:rPr>
        <w:t>от роли носителя истины</w:t>
      </w:r>
      <w:r w:rsidR="006D14AD">
        <w:rPr>
          <w:rFonts w:ascii="Times New Roman" w:hAnsi="Times New Roman"/>
          <w:sz w:val="28"/>
          <w:szCs w:val="28"/>
        </w:rPr>
        <w:t xml:space="preserve"> и</w:t>
      </w:r>
      <w:r w:rsidR="00515E9A">
        <w:rPr>
          <w:rFonts w:ascii="Times New Roman" w:hAnsi="Times New Roman"/>
          <w:sz w:val="28"/>
          <w:szCs w:val="28"/>
        </w:rPr>
        <w:t xml:space="preserve"> преодоления учащимся границ роли «ученика» («реципиента знания»). </w:t>
      </w:r>
      <w:r w:rsidR="006D14AD">
        <w:rPr>
          <w:rFonts w:ascii="Times New Roman" w:hAnsi="Times New Roman"/>
          <w:sz w:val="28"/>
          <w:szCs w:val="28"/>
        </w:rPr>
        <w:t xml:space="preserve"> Преодоление этих трудных барьеров возможно в условиях игры.  </w:t>
      </w:r>
      <w:r w:rsidR="000117F2">
        <w:rPr>
          <w:rFonts w:ascii="Times New Roman" w:hAnsi="Times New Roman"/>
          <w:sz w:val="28"/>
          <w:szCs w:val="28"/>
        </w:rPr>
        <w:t>В игре</w:t>
      </w:r>
      <w:r w:rsidR="000117F2" w:rsidRPr="006D11C4">
        <w:rPr>
          <w:rFonts w:ascii="Times New Roman" w:hAnsi="Times New Roman"/>
          <w:sz w:val="28"/>
          <w:szCs w:val="28"/>
        </w:rPr>
        <w:t xml:space="preserve"> участники могут стать «равными» друг другу (точнее – не «равными», но соразмерными друг другу и решаемой задаче). Таким образом, цель создания игры – максимальное вовлечение участников в пространство инициативного, добровольного и свободного отношения к различным предметам освоения (задаче, способам ее решения, образовательной ситуации, возникающим личным позициям). </w:t>
      </w:r>
    </w:p>
    <w:p w:rsidR="0075755F" w:rsidRPr="0075755F" w:rsidRDefault="0075755F" w:rsidP="007575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3.6</w:t>
      </w:r>
      <w:r w:rsidR="00FD621A" w:rsidRPr="0075755F">
        <w:rPr>
          <w:rFonts w:ascii="Times New Roman" w:hAnsi="Times New Roman"/>
          <w:b/>
          <w:sz w:val="28"/>
          <w:szCs w:val="28"/>
        </w:rPr>
        <w:t>.  Принцип разновозрастной командной работы.</w:t>
      </w:r>
      <w:r w:rsidR="00FD621A" w:rsidRPr="006D11C4">
        <w:rPr>
          <w:rFonts w:ascii="Times New Roman" w:hAnsi="Times New Roman"/>
          <w:sz w:val="28"/>
          <w:szCs w:val="28"/>
        </w:rPr>
        <w:t xml:space="preserve"> </w:t>
      </w:r>
      <w:r w:rsidRPr="0075755F">
        <w:rPr>
          <w:rFonts w:ascii="Times New Roman" w:hAnsi="Times New Roman"/>
          <w:sz w:val="28"/>
          <w:szCs w:val="28"/>
        </w:rPr>
        <w:t xml:space="preserve">В каждой игре участвует </w:t>
      </w:r>
      <w:r>
        <w:rPr>
          <w:rFonts w:ascii="Times New Roman" w:hAnsi="Times New Roman"/>
          <w:sz w:val="28"/>
          <w:szCs w:val="28"/>
        </w:rPr>
        <w:t xml:space="preserve">по возможности </w:t>
      </w:r>
      <w:r w:rsidRPr="0075755F">
        <w:rPr>
          <w:rFonts w:ascii="Times New Roman" w:hAnsi="Times New Roman"/>
          <w:sz w:val="28"/>
          <w:szCs w:val="28"/>
        </w:rPr>
        <w:t>весь коллектив учителей-предметников в качестве «</w:t>
      </w:r>
      <w:proofErr w:type="spellStart"/>
      <w:r w:rsidRPr="0075755F">
        <w:rPr>
          <w:rFonts w:ascii="Times New Roman" w:hAnsi="Times New Roman"/>
          <w:sz w:val="28"/>
          <w:szCs w:val="28"/>
        </w:rPr>
        <w:t>педагогов-игротехников</w:t>
      </w:r>
      <w:proofErr w:type="spellEnd"/>
      <w:r w:rsidRPr="0075755F">
        <w:rPr>
          <w:rFonts w:ascii="Times New Roman" w:hAnsi="Times New Roman"/>
          <w:sz w:val="28"/>
          <w:szCs w:val="28"/>
        </w:rPr>
        <w:t xml:space="preserve">» и ученический коллектив от 30 до 200 учащихся. Таким образом,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5F">
        <w:rPr>
          <w:rFonts w:ascii="Times New Roman" w:hAnsi="Times New Roman"/>
          <w:sz w:val="28"/>
          <w:szCs w:val="28"/>
        </w:rPr>
        <w:t>в каждой игре участвует разновозрастной коллектив учащихся и «</w:t>
      </w:r>
      <w:proofErr w:type="spellStart"/>
      <w:proofErr w:type="gramStart"/>
      <w:r w:rsidRPr="0075755F">
        <w:rPr>
          <w:rFonts w:ascii="Times New Roman" w:hAnsi="Times New Roman"/>
          <w:sz w:val="28"/>
          <w:szCs w:val="28"/>
        </w:rPr>
        <w:t>поли-предметный</w:t>
      </w:r>
      <w:proofErr w:type="spellEnd"/>
      <w:proofErr w:type="gramEnd"/>
      <w:r w:rsidRPr="0075755F">
        <w:rPr>
          <w:rFonts w:ascii="Times New Roman" w:hAnsi="Times New Roman"/>
          <w:sz w:val="28"/>
          <w:szCs w:val="28"/>
        </w:rPr>
        <w:t xml:space="preserve">» состав педагогов. </w:t>
      </w:r>
    </w:p>
    <w:p w:rsidR="00FD621A" w:rsidRPr="00FD621A" w:rsidRDefault="0075755F" w:rsidP="0075755F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621A">
        <w:rPr>
          <w:rFonts w:ascii="Times New Roman" w:hAnsi="Times New Roman"/>
          <w:b/>
          <w:sz w:val="28"/>
          <w:szCs w:val="28"/>
        </w:rPr>
        <w:t>7</w:t>
      </w:r>
      <w:r w:rsidR="00245544" w:rsidRPr="00393BB2">
        <w:rPr>
          <w:rFonts w:ascii="Times New Roman" w:hAnsi="Times New Roman"/>
          <w:b/>
          <w:sz w:val="28"/>
          <w:szCs w:val="28"/>
        </w:rPr>
        <w:t>.</w:t>
      </w:r>
      <w:r w:rsidR="00245544" w:rsidRPr="006D11C4">
        <w:rPr>
          <w:rFonts w:ascii="Times New Roman" w:hAnsi="Times New Roman"/>
          <w:sz w:val="28"/>
          <w:szCs w:val="28"/>
        </w:rPr>
        <w:t xml:space="preserve"> </w:t>
      </w:r>
      <w:r w:rsidR="00245544">
        <w:rPr>
          <w:rFonts w:ascii="Times New Roman" w:hAnsi="Times New Roman"/>
          <w:b/>
          <w:sz w:val="28"/>
          <w:szCs w:val="28"/>
        </w:rPr>
        <w:t>Принцип погружения.</w:t>
      </w:r>
      <w:r w:rsidR="00245544">
        <w:rPr>
          <w:rFonts w:ascii="Times New Roman" w:hAnsi="Times New Roman"/>
          <w:sz w:val="28"/>
          <w:szCs w:val="28"/>
        </w:rPr>
        <w:t xml:space="preserve"> </w:t>
      </w:r>
      <w:r w:rsidR="00245544" w:rsidRPr="00FD621A">
        <w:rPr>
          <w:rFonts w:ascii="Times New Roman" w:hAnsi="Times New Roman"/>
          <w:sz w:val="28"/>
          <w:szCs w:val="28"/>
        </w:rPr>
        <w:t xml:space="preserve">Погружение на 1, 3, 7 дней обеспечивает втягивание всех участников в содержание и полное сосредоточение на нем. Участники получают возможность развернуть свой потенциал, </w:t>
      </w:r>
      <w:r w:rsidR="00FD621A" w:rsidRPr="00FD621A">
        <w:rPr>
          <w:rFonts w:ascii="Times New Roman" w:hAnsi="Times New Roman"/>
          <w:sz w:val="28"/>
          <w:szCs w:val="28"/>
        </w:rPr>
        <w:t>а иногда – и раздвинуть</w:t>
      </w:r>
      <w:r w:rsidR="00245544" w:rsidRPr="00FD621A">
        <w:rPr>
          <w:rFonts w:ascii="Times New Roman" w:hAnsi="Times New Roman"/>
          <w:sz w:val="28"/>
          <w:szCs w:val="28"/>
        </w:rPr>
        <w:t xml:space="preserve"> предел</w:t>
      </w:r>
      <w:r w:rsidR="00FD621A" w:rsidRPr="00FD621A">
        <w:rPr>
          <w:rFonts w:ascii="Times New Roman" w:hAnsi="Times New Roman"/>
          <w:sz w:val="28"/>
          <w:szCs w:val="28"/>
        </w:rPr>
        <w:t xml:space="preserve">ы собственных возможностей. </w:t>
      </w:r>
      <w:r w:rsidR="00245544" w:rsidRPr="00FD621A">
        <w:rPr>
          <w:rFonts w:ascii="Times New Roman" w:hAnsi="Times New Roman"/>
          <w:sz w:val="28"/>
          <w:szCs w:val="28"/>
        </w:rPr>
        <w:t xml:space="preserve"> </w:t>
      </w:r>
      <w:r w:rsidR="00FD621A" w:rsidRPr="00FD621A">
        <w:rPr>
          <w:rFonts w:ascii="Times New Roman" w:hAnsi="Times New Roman"/>
          <w:sz w:val="28"/>
          <w:szCs w:val="28"/>
        </w:rPr>
        <w:t xml:space="preserve">Участники как бы «провариваются» в </w:t>
      </w:r>
      <w:r w:rsidR="00245544" w:rsidRPr="00FD621A">
        <w:rPr>
          <w:rFonts w:ascii="Times New Roman" w:hAnsi="Times New Roman"/>
          <w:sz w:val="28"/>
          <w:szCs w:val="28"/>
        </w:rPr>
        <w:t xml:space="preserve">«рассоле» новых </w:t>
      </w:r>
      <w:r w:rsidR="00FD621A" w:rsidRPr="00FD621A">
        <w:rPr>
          <w:rFonts w:ascii="Times New Roman" w:hAnsi="Times New Roman"/>
          <w:sz w:val="28"/>
          <w:szCs w:val="28"/>
        </w:rPr>
        <w:t>для них «</w:t>
      </w:r>
      <w:proofErr w:type="spellStart"/>
      <w:r w:rsidR="00FD621A" w:rsidRPr="00FD621A">
        <w:rPr>
          <w:rFonts w:ascii="Times New Roman" w:hAnsi="Times New Roman"/>
          <w:sz w:val="28"/>
          <w:szCs w:val="28"/>
        </w:rPr>
        <w:t>нешколярских</w:t>
      </w:r>
      <w:proofErr w:type="spellEnd"/>
      <w:r w:rsidR="00FD621A" w:rsidRPr="00FD621A">
        <w:rPr>
          <w:rFonts w:ascii="Times New Roman" w:hAnsi="Times New Roman"/>
          <w:sz w:val="28"/>
          <w:szCs w:val="28"/>
        </w:rPr>
        <w:t xml:space="preserve">» взаимоотношений. </w:t>
      </w:r>
    </w:p>
    <w:p w:rsidR="006F594A" w:rsidRPr="00343ACB" w:rsidRDefault="007D449E" w:rsidP="00806948">
      <w:pPr>
        <w:spacing w:after="0" w:line="360" w:lineRule="auto"/>
        <w:ind w:right="-2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="00791CCD" w:rsidRPr="00791CCD">
        <w:rPr>
          <w:rFonts w:ascii="Times New Roman" w:hAnsi="Times New Roman"/>
          <w:b/>
          <w:sz w:val="28"/>
          <w:szCs w:val="28"/>
        </w:rPr>
        <w:t>Метапредметный</w:t>
      </w:r>
      <w:proofErr w:type="spellEnd"/>
      <w:r w:rsidR="00791CCD" w:rsidRPr="00791CCD">
        <w:rPr>
          <w:rFonts w:ascii="Times New Roman" w:hAnsi="Times New Roman"/>
          <w:b/>
          <w:sz w:val="28"/>
          <w:szCs w:val="28"/>
        </w:rPr>
        <w:t xml:space="preserve"> компонент в ИМП.</w:t>
      </w:r>
      <w:r w:rsidR="00791CCD">
        <w:rPr>
          <w:rFonts w:ascii="Times New Roman" w:hAnsi="Times New Roman"/>
          <w:sz w:val="28"/>
          <w:szCs w:val="28"/>
        </w:rPr>
        <w:t xml:space="preserve"> </w:t>
      </w:r>
      <w:r w:rsidR="006F5797">
        <w:rPr>
          <w:rFonts w:ascii="Times New Roman" w:hAnsi="Times New Roman"/>
          <w:sz w:val="28"/>
          <w:szCs w:val="28"/>
        </w:rPr>
        <w:t xml:space="preserve"> «Хорошо сделанная» образовательная технология всегда многомерна</w:t>
      </w:r>
      <w:r w:rsidR="00BF5364">
        <w:rPr>
          <w:rFonts w:ascii="Times New Roman" w:hAnsi="Times New Roman"/>
          <w:sz w:val="28"/>
          <w:szCs w:val="28"/>
        </w:rPr>
        <w:t xml:space="preserve"> и избыточна относительно утилитарных представлений о назначении обучения и его результатах</w:t>
      </w:r>
      <w:r w:rsidR="006F5797">
        <w:rPr>
          <w:rFonts w:ascii="Times New Roman" w:hAnsi="Times New Roman"/>
          <w:sz w:val="28"/>
          <w:szCs w:val="28"/>
        </w:rPr>
        <w:t xml:space="preserve">. </w:t>
      </w:r>
      <w:r w:rsidR="00BF5364">
        <w:rPr>
          <w:rFonts w:ascii="Times New Roman" w:hAnsi="Times New Roman"/>
          <w:sz w:val="28"/>
          <w:szCs w:val="28"/>
        </w:rPr>
        <w:t>Так и в</w:t>
      </w:r>
      <w:r w:rsidR="00791CCD">
        <w:rPr>
          <w:rFonts w:ascii="Times New Roman" w:hAnsi="Times New Roman"/>
          <w:sz w:val="28"/>
          <w:szCs w:val="28"/>
        </w:rPr>
        <w:t xml:space="preserve"> рамках погружения возникает многомерная среда </w:t>
      </w:r>
      <w:r w:rsidR="00BF5364">
        <w:rPr>
          <w:rFonts w:ascii="Times New Roman" w:hAnsi="Times New Roman"/>
          <w:sz w:val="28"/>
          <w:szCs w:val="28"/>
        </w:rPr>
        <w:t>как</w:t>
      </w:r>
      <w:r w:rsidR="00791CCD">
        <w:rPr>
          <w:rFonts w:ascii="Times New Roman" w:hAnsi="Times New Roman"/>
          <w:sz w:val="28"/>
          <w:szCs w:val="28"/>
        </w:rPr>
        <w:t xml:space="preserve"> результат </w:t>
      </w:r>
      <w:r w:rsidR="006F5797">
        <w:rPr>
          <w:rFonts w:ascii="Times New Roman" w:hAnsi="Times New Roman"/>
          <w:sz w:val="28"/>
          <w:szCs w:val="28"/>
        </w:rPr>
        <w:t xml:space="preserve">взаимовлияния и </w:t>
      </w:r>
      <w:r w:rsidR="00791CCD">
        <w:rPr>
          <w:rFonts w:ascii="Times New Roman" w:hAnsi="Times New Roman"/>
          <w:sz w:val="28"/>
          <w:szCs w:val="28"/>
        </w:rPr>
        <w:t xml:space="preserve">переплетения нескольких процессов: </w:t>
      </w:r>
      <w:r w:rsidR="00480ECE">
        <w:rPr>
          <w:rFonts w:ascii="Times New Roman" w:hAnsi="Times New Roman"/>
          <w:sz w:val="28"/>
          <w:szCs w:val="28"/>
        </w:rPr>
        <w:t xml:space="preserve"> </w:t>
      </w:r>
      <w:r w:rsidR="00BF5364">
        <w:rPr>
          <w:rFonts w:ascii="Times New Roman" w:hAnsi="Times New Roman"/>
          <w:sz w:val="28"/>
          <w:szCs w:val="28"/>
        </w:rPr>
        <w:t xml:space="preserve">развертывания замысла организаторов, </w:t>
      </w:r>
      <w:r w:rsidR="00BF5364">
        <w:rPr>
          <w:rFonts w:ascii="Times New Roman" w:hAnsi="Times New Roman"/>
          <w:sz w:val="28"/>
          <w:szCs w:val="28"/>
        </w:rPr>
        <w:lastRenderedPageBreak/>
        <w:t xml:space="preserve">интеллектуального поиска решения задачи, </w:t>
      </w:r>
      <w:proofErr w:type="spellStart"/>
      <w:r w:rsidR="00BF5364">
        <w:rPr>
          <w:rFonts w:ascii="Times New Roman" w:hAnsi="Times New Roman"/>
          <w:sz w:val="28"/>
          <w:szCs w:val="28"/>
        </w:rPr>
        <w:t>переструктурации</w:t>
      </w:r>
      <w:proofErr w:type="spellEnd"/>
      <w:r w:rsidR="00BF5364">
        <w:rPr>
          <w:rFonts w:ascii="Times New Roman" w:hAnsi="Times New Roman"/>
          <w:sz w:val="28"/>
          <w:szCs w:val="28"/>
        </w:rPr>
        <w:t xml:space="preserve"> социально-ролевых отношений, возрастных отношений</w:t>
      </w:r>
      <w:r w:rsidR="00BF5364" w:rsidRPr="006F5797">
        <w:rPr>
          <w:rFonts w:ascii="Times New Roman" w:hAnsi="Times New Roman"/>
          <w:sz w:val="28"/>
          <w:szCs w:val="28"/>
        </w:rPr>
        <w:t xml:space="preserve"> </w:t>
      </w:r>
      <w:r w:rsidR="00BF5364">
        <w:rPr>
          <w:rFonts w:ascii="Times New Roman" w:hAnsi="Times New Roman"/>
          <w:sz w:val="28"/>
          <w:szCs w:val="28"/>
        </w:rPr>
        <w:t>участников, развертывания игровой формы, дидактической и методической рефлексии, трансформирующей исходный замысел.</w:t>
      </w:r>
      <w:r w:rsidR="003258EE">
        <w:rPr>
          <w:rFonts w:ascii="Times New Roman" w:hAnsi="Times New Roman"/>
          <w:sz w:val="28"/>
          <w:szCs w:val="28"/>
        </w:rPr>
        <w:t xml:space="preserve"> </w:t>
      </w:r>
      <w:r w:rsidR="003258EE" w:rsidRPr="0035214A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="003258EE" w:rsidRPr="0035214A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3258EE" w:rsidRPr="0035214A">
        <w:rPr>
          <w:rFonts w:ascii="Times New Roman" w:hAnsi="Times New Roman"/>
          <w:sz w:val="28"/>
          <w:szCs w:val="28"/>
        </w:rPr>
        <w:t xml:space="preserve"> компонент оказывается лишь одним из моментов, аспектов </w:t>
      </w:r>
      <w:r w:rsidR="006F594A" w:rsidRPr="0035214A">
        <w:rPr>
          <w:rFonts w:ascii="Times New Roman" w:hAnsi="Times New Roman"/>
          <w:sz w:val="28"/>
          <w:szCs w:val="28"/>
        </w:rPr>
        <w:t>образовательной ситуации, формируемой в ходе погружения.</w:t>
      </w:r>
      <w:r w:rsidR="003258EE" w:rsidRPr="0035214A">
        <w:rPr>
          <w:rFonts w:ascii="Times New Roman" w:hAnsi="Times New Roman"/>
          <w:sz w:val="28"/>
          <w:szCs w:val="28"/>
        </w:rPr>
        <w:t xml:space="preserve"> </w:t>
      </w:r>
      <w:r w:rsidR="006F594A" w:rsidRPr="0035214A">
        <w:rPr>
          <w:rFonts w:ascii="Times New Roman" w:hAnsi="Times New Roman"/>
          <w:sz w:val="28"/>
          <w:szCs w:val="28"/>
        </w:rPr>
        <w:t xml:space="preserve"> Этот аспект является важнейшим с точки зрения целевого назначения ИМП как формы качественного образования, фактически с точки зрения организаторов и педагогов. Родители,  учащиеся, внешние эксперты часто в качестве важнейших выделяют другие аспекты: «творчес</w:t>
      </w:r>
      <w:r w:rsidR="00777397">
        <w:rPr>
          <w:rFonts w:ascii="Times New Roman" w:hAnsi="Times New Roman"/>
          <w:sz w:val="28"/>
          <w:szCs w:val="28"/>
        </w:rPr>
        <w:t>кой</w:t>
      </w:r>
      <w:r w:rsidR="006F594A" w:rsidRPr="0035214A">
        <w:rPr>
          <w:rFonts w:ascii="Times New Roman" w:hAnsi="Times New Roman"/>
          <w:sz w:val="28"/>
          <w:szCs w:val="28"/>
        </w:rPr>
        <w:t>» самореализации учащегося, повышени</w:t>
      </w:r>
      <w:r w:rsidR="00777397">
        <w:rPr>
          <w:rFonts w:ascii="Times New Roman" w:hAnsi="Times New Roman"/>
          <w:sz w:val="28"/>
          <w:szCs w:val="28"/>
        </w:rPr>
        <w:t>я</w:t>
      </w:r>
      <w:r w:rsidR="006F594A" w:rsidRPr="0035214A">
        <w:rPr>
          <w:rFonts w:ascii="Times New Roman" w:hAnsi="Times New Roman"/>
          <w:sz w:val="28"/>
          <w:szCs w:val="28"/>
        </w:rPr>
        <w:t xml:space="preserve"> мотивации и появлени</w:t>
      </w:r>
      <w:r w:rsidR="00777397">
        <w:rPr>
          <w:rFonts w:ascii="Times New Roman" w:hAnsi="Times New Roman"/>
          <w:sz w:val="28"/>
          <w:szCs w:val="28"/>
        </w:rPr>
        <w:t>я</w:t>
      </w:r>
      <w:r w:rsidR="006F594A" w:rsidRPr="0035214A">
        <w:rPr>
          <w:rFonts w:ascii="Times New Roman" w:hAnsi="Times New Roman"/>
          <w:sz w:val="28"/>
          <w:szCs w:val="28"/>
        </w:rPr>
        <w:t xml:space="preserve"> познавательных интересов, </w:t>
      </w:r>
      <w:r w:rsidR="00777397">
        <w:rPr>
          <w:rFonts w:ascii="Times New Roman" w:hAnsi="Times New Roman"/>
          <w:sz w:val="28"/>
          <w:szCs w:val="28"/>
        </w:rPr>
        <w:t xml:space="preserve">аспект </w:t>
      </w:r>
      <w:r w:rsidR="006F594A" w:rsidRPr="0035214A">
        <w:rPr>
          <w:rFonts w:ascii="Times New Roman" w:hAnsi="Times New Roman"/>
          <w:sz w:val="28"/>
          <w:szCs w:val="28"/>
        </w:rPr>
        <w:t>«равноправны</w:t>
      </w:r>
      <w:r w:rsidR="00777397">
        <w:rPr>
          <w:rFonts w:ascii="Times New Roman" w:hAnsi="Times New Roman"/>
          <w:sz w:val="28"/>
          <w:szCs w:val="28"/>
        </w:rPr>
        <w:t>х</w:t>
      </w:r>
      <w:r w:rsidR="006F594A" w:rsidRPr="0035214A">
        <w:rPr>
          <w:rFonts w:ascii="Times New Roman" w:hAnsi="Times New Roman"/>
          <w:sz w:val="28"/>
          <w:szCs w:val="28"/>
        </w:rPr>
        <w:t xml:space="preserve"> отношени</w:t>
      </w:r>
      <w:r w:rsidR="00777397">
        <w:rPr>
          <w:rFonts w:ascii="Times New Roman" w:hAnsi="Times New Roman"/>
          <w:sz w:val="28"/>
          <w:szCs w:val="28"/>
        </w:rPr>
        <w:t>й</w:t>
      </w:r>
      <w:r w:rsidR="006F594A" w:rsidRPr="0035214A">
        <w:rPr>
          <w:rFonts w:ascii="Times New Roman" w:hAnsi="Times New Roman"/>
          <w:sz w:val="28"/>
          <w:szCs w:val="28"/>
        </w:rPr>
        <w:t>» учащегося и учителя</w:t>
      </w:r>
      <w:r w:rsidR="00777397">
        <w:rPr>
          <w:rFonts w:ascii="Times New Roman" w:hAnsi="Times New Roman"/>
          <w:sz w:val="28"/>
          <w:szCs w:val="28"/>
        </w:rPr>
        <w:t>, самих учащихся</w:t>
      </w:r>
      <w:r w:rsidR="006F594A" w:rsidRPr="0035214A">
        <w:rPr>
          <w:rFonts w:ascii="Times New Roman" w:hAnsi="Times New Roman"/>
          <w:sz w:val="28"/>
          <w:szCs w:val="28"/>
        </w:rPr>
        <w:t>.</w:t>
      </w:r>
      <w:r w:rsidR="00777397">
        <w:rPr>
          <w:rFonts w:ascii="Times New Roman" w:hAnsi="Times New Roman"/>
          <w:sz w:val="28"/>
          <w:szCs w:val="28"/>
        </w:rPr>
        <w:t xml:space="preserve">  Далее в данной статье мы сможем остановиться лишь на одном аспекте игрового </w:t>
      </w:r>
      <w:proofErr w:type="spellStart"/>
      <w:r w:rsidR="00777397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777397">
        <w:rPr>
          <w:rFonts w:ascii="Times New Roman" w:hAnsi="Times New Roman"/>
          <w:sz w:val="28"/>
          <w:szCs w:val="28"/>
        </w:rPr>
        <w:t xml:space="preserve"> погружения – «</w:t>
      </w:r>
      <w:proofErr w:type="spellStart"/>
      <w:r w:rsidR="00777397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="00777397">
        <w:rPr>
          <w:rFonts w:ascii="Times New Roman" w:hAnsi="Times New Roman"/>
          <w:sz w:val="28"/>
          <w:szCs w:val="28"/>
        </w:rPr>
        <w:t xml:space="preserve">», </w:t>
      </w:r>
      <w:r w:rsidR="00343ACB">
        <w:rPr>
          <w:rFonts w:ascii="Times New Roman" w:hAnsi="Times New Roman"/>
          <w:sz w:val="28"/>
          <w:szCs w:val="28"/>
        </w:rPr>
        <w:t xml:space="preserve"> причем </w:t>
      </w:r>
      <w:r w:rsidR="00777397">
        <w:rPr>
          <w:rFonts w:ascii="Times New Roman" w:hAnsi="Times New Roman"/>
          <w:sz w:val="28"/>
          <w:szCs w:val="28"/>
        </w:rPr>
        <w:t>взяв его только с одной стороны – дидактической</w:t>
      </w:r>
      <w:r w:rsidR="00B301A9">
        <w:rPr>
          <w:rStyle w:val="ac"/>
          <w:rFonts w:ascii="Times New Roman" w:hAnsi="Times New Roman"/>
          <w:sz w:val="28"/>
          <w:szCs w:val="28"/>
        </w:rPr>
        <w:footnoteReference w:id="4"/>
      </w:r>
      <w:r w:rsidR="00777397">
        <w:rPr>
          <w:rFonts w:ascii="Times New Roman" w:hAnsi="Times New Roman"/>
          <w:sz w:val="28"/>
          <w:szCs w:val="28"/>
        </w:rPr>
        <w:t xml:space="preserve">. </w:t>
      </w:r>
    </w:p>
    <w:p w:rsidR="00BF5364" w:rsidRPr="0035214A" w:rsidRDefault="00480ECE" w:rsidP="00806948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35214A">
        <w:rPr>
          <w:rFonts w:ascii="Times New Roman" w:hAnsi="Times New Roman"/>
          <w:sz w:val="28"/>
          <w:szCs w:val="28"/>
        </w:rPr>
        <w:t>Смысл «</w:t>
      </w:r>
      <w:proofErr w:type="spellStart"/>
      <w:r w:rsidRPr="0035214A">
        <w:rPr>
          <w:rFonts w:ascii="Times New Roman" w:hAnsi="Times New Roman"/>
          <w:sz w:val="28"/>
          <w:szCs w:val="28"/>
        </w:rPr>
        <w:t>метапредметности</w:t>
      </w:r>
      <w:proofErr w:type="spellEnd"/>
      <w:r w:rsidRPr="0035214A">
        <w:rPr>
          <w:rFonts w:ascii="Times New Roman" w:hAnsi="Times New Roman"/>
          <w:sz w:val="28"/>
          <w:szCs w:val="28"/>
        </w:rPr>
        <w:t xml:space="preserve">» состоит в переносе </w:t>
      </w:r>
      <w:r w:rsidR="00871354" w:rsidRPr="0035214A">
        <w:rPr>
          <w:rFonts w:ascii="Times New Roman" w:hAnsi="Times New Roman"/>
          <w:sz w:val="28"/>
          <w:szCs w:val="28"/>
        </w:rPr>
        <w:t>акцента учебной и обучающей работы</w:t>
      </w:r>
      <w:r w:rsidRPr="0035214A">
        <w:rPr>
          <w:rFonts w:ascii="Times New Roman" w:hAnsi="Times New Roman"/>
          <w:sz w:val="28"/>
          <w:szCs w:val="28"/>
        </w:rPr>
        <w:t xml:space="preserve"> </w:t>
      </w:r>
      <w:r w:rsidR="006F594A" w:rsidRPr="0035214A">
        <w:rPr>
          <w:rFonts w:ascii="Times New Roman" w:hAnsi="Times New Roman"/>
          <w:sz w:val="28"/>
          <w:szCs w:val="28"/>
        </w:rPr>
        <w:t xml:space="preserve">с достижения результата (решение задачи) </w:t>
      </w:r>
      <w:r w:rsidRPr="0035214A">
        <w:rPr>
          <w:rFonts w:ascii="Times New Roman" w:hAnsi="Times New Roman"/>
          <w:sz w:val="28"/>
          <w:szCs w:val="28"/>
        </w:rPr>
        <w:t xml:space="preserve">на </w:t>
      </w:r>
      <w:r w:rsidR="006F594A" w:rsidRPr="0035214A">
        <w:rPr>
          <w:rFonts w:ascii="Times New Roman" w:hAnsi="Times New Roman"/>
          <w:sz w:val="28"/>
          <w:szCs w:val="28"/>
        </w:rPr>
        <w:t xml:space="preserve">способ его получения, на </w:t>
      </w:r>
      <w:r w:rsidRPr="0035214A">
        <w:rPr>
          <w:rFonts w:ascii="Times New Roman" w:hAnsi="Times New Roman"/>
          <w:sz w:val="28"/>
          <w:szCs w:val="28"/>
        </w:rPr>
        <w:t xml:space="preserve">общие способы решения целых классов задач, </w:t>
      </w:r>
      <w:r w:rsidR="00871354" w:rsidRPr="0035214A">
        <w:rPr>
          <w:rFonts w:ascii="Times New Roman" w:hAnsi="Times New Roman"/>
          <w:sz w:val="28"/>
          <w:szCs w:val="28"/>
        </w:rPr>
        <w:t xml:space="preserve"> </w:t>
      </w:r>
      <w:r w:rsidRPr="0035214A">
        <w:rPr>
          <w:rFonts w:ascii="Times New Roman" w:hAnsi="Times New Roman"/>
          <w:sz w:val="28"/>
          <w:szCs w:val="28"/>
        </w:rPr>
        <w:t>на знаково-символические средства мышления и деятельности</w:t>
      </w:r>
      <w:r w:rsidR="00871354" w:rsidRPr="0035214A">
        <w:rPr>
          <w:rFonts w:ascii="Times New Roman" w:hAnsi="Times New Roman"/>
          <w:sz w:val="28"/>
          <w:szCs w:val="28"/>
        </w:rPr>
        <w:t xml:space="preserve">, на </w:t>
      </w:r>
      <w:r w:rsidR="006F594A" w:rsidRPr="0035214A">
        <w:rPr>
          <w:rFonts w:ascii="Times New Roman" w:hAnsi="Times New Roman"/>
          <w:sz w:val="28"/>
          <w:szCs w:val="28"/>
        </w:rPr>
        <w:t xml:space="preserve">соответствующую самоорганизацию сознания учащихся. </w:t>
      </w:r>
      <w:r w:rsidR="0035214A">
        <w:rPr>
          <w:rFonts w:ascii="Times New Roman" w:hAnsi="Times New Roman"/>
          <w:sz w:val="28"/>
          <w:szCs w:val="28"/>
        </w:rPr>
        <w:t xml:space="preserve">Если в образовательном занятии не выделено специальное пространство-время для освоения </w:t>
      </w:r>
      <w:proofErr w:type="spellStart"/>
      <w:r w:rsidR="0035214A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35214A">
        <w:rPr>
          <w:rFonts w:ascii="Times New Roman" w:hAnsi="Times New Roman"/>
          <w:sz w:val="28"/>
          <w:szCs w:val="28"/>
        </w:rPr>
        <w:t xml:space="preserve"> компонента можно </w:t>
      </w:r>
      <w:proofErr w:type="gramStart"/>
      <w:r w:rsidR="0035214A">
        <w:rPr>
          <w:rFonts w:ascii="Times New Roman" w:hAnsi="Times New Roman"/>
          <w:sz w:val="28"/>
          <w:szCs w:val="28"/>
        </w:rPr>
        <w:t>утверждать</w:t>
      </w:r>
      <w:proofErr w:type="gramEnd"/>
      <w:r w:rsidR="0035214A">
        <w:rPr>
          <w:rFonts w:ascii="Times New Roman" w:hAnsi="Times New Roman"/>
          <w:sz w:val="28"/>
          <w:szCs w:val="28"/>
        </w:rPr>
        <w:t xml:space="preserve">, что </w:t>
      </w:r>
      <w:r w:rsidR="007D449E">
        <w:rPr>
          <w:rFonts w:ascii="Times New Roman" w:hAnsi="Times New Roman"/>
          <w:sz w:val="28"/>
          <w:szCs w:val="28"/>
        </w:rPr>
        <w:t>данного компонента</w:t>
      </w:r>
      <w:r w:rsidR="0035214A">
        <w:rPr>
          <w:rFonts w:ascii="Times New Roman" w:hAnsi="Times New Roman"/>
          <w:sz w:val="28"/>
          <w:szCs w:val="28"/>
        </w:rPr>
        <w:t xml:space="preserve"> нет и в замысле учителя. Первый практический критерий осмысленности </w:t>
      </w:r>
      <w:proofErr w:type="spellStart"/>
      <w:r w:rsidR="0035214A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35214A">
        <w:rPr>
          <w:rFonts w:ascii="Times New Roman" w:hAnsi="Times New Roman"/>
          <w:sz w:val="28"/>
          <w:szCs w:val="28"/>
        </w:rPr>
        <w:t xml:space="preserve"> компонента прост: учащийся становится способен</w:t>
      </w:r>
      <w:r w:rsidR="00871354" w:rsidRPr="0035214A">
        <w:rPr>
          <w:rFonts w:ascii="Times New Roman" w:hAnsi="Times New Roman"/>
          <w:sz w:val="28"/>
          <w:szCs w:val="28"/>
        </w:rPr>
        <w:t xml:space="preserve"> </w:t>
      </w:r>
      <w:r w:rsidR="0035214A">
        <w:rPr>
          <w:rFonts w:ascii="Times New Roman" w:hAnsi="Times New Roman"/>
          <w:sz w:val="28"/>
          <w:szCs w:val="28"/>
        </w:rPr>
        <w:t>совершить действие на основе освоенного способа и средства деятельности применительно к новому материалу, например, решить новую для него задачу</w:t>
      </w:r>
      <w:r w:rsidR="007D449E">
        <w:rPr>
          <w:rFonts w:ascii="Times New Roman" w:hAnsi="Times New Roman"/>
          <w:sz w:val="28"/>
          <w:szCs w:val="28"/>
        </w:rPr>
        <w:t xml:space="preserve"> </w:t>
      </w:r>
      <w:r w:rsidR="0035214A">
        <w:rPr>
          <w:rFonts w:ascii="Times New Roman" w:hAnsi="Times New Roman"/>
          <w:sz w:val="28"/>
          <w:szCs w:val="28"/>
        </w:rPr>
        <w:t xml:space="preserve"> </w:t>
      </w:r>
    </w:p>
    <w:p w:rsidR="00912A65" w:rsidRDefault="007D449E" w:rsidP="007D449E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ECD">
        <w:rPr>
          <w:rFonts w:ascii="Times New Roman" w:hAnsi="Times New Roman"/>
          <w:b/>
          <w:sz w:val="28"/>
          <w:szCs w:val="28"/>
        </w:rPr>
        <w:t xml:space="preserve">5. </w:t>
      </w:r>
      <w:r w:rsidR="009D7ECD">
        <w:rPr>
          <w:rFonts w:ascii="Times New Roman" w:hAnsi="Times New Roman"/>
          <w:b/>
          <w:sz w:val="28"/>
          <w:szCs w:val="28"/>
        </w:rPr>
        <w:t xml:space="preserve"> </w:t>
      </w:r>
      <w:r w:rsidRPr="009D7ECD">
        <w:rPr>
          <w:rFonts w:ascii="Times New Roman" w:hAnsi="Times New Roman"/>
          <w:b/>
          <w:sz w:val="28"/>
          <w:szCs w:val="28"/>
        </w:rPr>
        <w:t xml:space="preserve">Покажем работу с </w:t>
      </w:r>
      <w:proofErr w:type="spellStart"/>
      <w:r w:rsidRPr="009D7ECD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9D7ECD">
        <w:rPr>
          <w:rFonts w:ascii="Times New Roman" w:hAnsi="Times New Roman"/>
          <w:b/>
          <w:sz w:val="28"/>
          <w:szCs w:val="28"/>
        </w:rPr>
        <w:t xml:space="preserve"> содержанием образования </w:t>
      </w:r>
      <w:r w:rsidR="009D7ECD" w:rsidRPr="009D7ECD">
        <w:rPr>
          <w:rFonts w:ascii="Times New Roman" w:hAnsi="Times New Roman"/>
          <w:b/>
          <w:sz w:val="28"/>
          <w:szCs w:val="28"/>
        </w:rPr>
        <w:t>на примере</w:t>
      </w:r>
      <w:r w:rsidR="009D7ECD">
        <w:rPr>
          <w:rFonts w:ascii="Times New Roman" w:hAnsi="Times New Roman"/>
          <w:sz w:val="28"/>
          <w:szCs w:val="28"/>
        </w:rPr>
        <w:t xml:space="preserve"> замыс</w:t>
      </w:r>
      <w:r>
        <w:rPr>
          <w:rFonts w:ascii="Times New Roman" w:hAnsi="Times New Roman"/>
          <w:sz w:val="28"/>
          <w:szCs w:val="28"/>
        </w:rPr>
        <w:t>л</w:t>
      </w:r>
      <w:r w:rsidR="009D7E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ИМП «Что могут весы рассказать об уравнении?»</w:t>
      </w:r>
      <w:r w:rsidR="0035214A">
        <w:rPr>
          <w:rFonts w:ascii="Times New Roman" w:hAnsi="Times New Roman"/>
          <w:sz w:val="28"/>
          <w:szCs w:val="28"/>
        </w:rPr>
        <w:t>.</w:t>
      </w:r>
    </w:p>
    <w:p w:rsidR="007D449E" w:rsidRPr="005010DC" w:rsidRDefault="007D449E" w:rsidP="007D449E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0DC">
        <w:rPr>
          <w:rFonts w:ascii="Times New Roman" w:hAnsi="Times New Roman"/>
          <w:sz w:val="28"/>
          <w:szCs w:val="28"/>
        </w:rPr>
        <w:lastRenderedPageBreak/>
        <w:t>Традиционно школьники осваивают решение задач и уравнений путём «</w:t>
      </w:r>
      <w:proofErr w:type="spellStart"/>
      <w:r w:rsidRPr="005010DC">
        <w:rPr>
          <w:rFonts w:ascii="Times New Roman" w:hAnsi="Times New Roman"/>
          <w:sz w:val="28"/>
          <w:szCs w:val="28"/>
        </w:rPr>
        <w:t>нарешивания</w:t>
      </w:r>
      <w:proofErr w:type="spellEnd"/>
      <w:r w:rsidRPr="005010DC">
        <w:rPr>
          <w:rFonts w:ascii="Times New Roman" w:hAnsi="Times New Roman"/>
          <w:sz w:val="28"/>
          <w:szCs w:val="28"/>
        </w:rPr>
        <w:t xml:space="preserve">» большого их числа. Вместе с тем, известно, что решая уравнения или системы уравнений, школьники делают стандартные ошибки, а разбор этих ошибок часто не дает желаемого результата.  Законы алгебры, способы преобразования выражений представляются для учащихся набором необъяснимых правил, </w:t>
      </w:r>
      <w:r w:rsidR="009D7ECD">
        <w:rPr>
          <w:rFonts w:ascii="Times New Roman" w:hAnsi="Times New Roman"/>
          <w:sz w:val="28"/>
          <w:szCs w:val="28"/>
        </w:rPr>
        <w:t xml:space="preserve">о которых зачем-то «когда-то договорились люди» и </w:t>
      </w:r>
      <w:r w:rsidRPr="005010DC">
        <w:rPr>
          <w:rFonts w:ascii="Times New Roman" w:hAnsi="Times New Roman"/>
          <w:sz w:val="28"/>
          <w:szCs w:val="28"/>
        </w:rPr>
        <w:t xml:space="preserve">которые </w:t>
      </w:r>
      <w:r w:rsidR="009D7ECD">
        <w:rPr>
          <w:rFonts w:ascii="Times New Roman" w:hAnsi="Times New Roman"/>
          <w:sz w:val="28"/>
          <w:szCs w:val="28"/>
        </w:rPr>
        <w:t>нам остаётся только</w:t>
      </w:r>
      <w:r w:rsidRPr="005010DC">
        <w:rPr>
          <w:rFonts w:ascii="Times New Roman" w:hAnsi="Times New Roman"/>
          <w:sz w:val="28"/>
          <w:szCs w:val="28"/>
        </w:rPr>
        <w:t xml:space="preserve"> запоминать. Трудность состоит в применении законов и правил</w:t>
      </w:r>
      <w:r w:rsidR="009D7ECD">
        <w:rPr>
          <w:rFonts w:ascii="Times New Roman" w:hAnsi="Times New Roman"/>
          <w:sz w:val="28"/>
          <w:szCs w:val="28"/>
        </w:rPr>
        <w:t xml:space="preserve">, </w:t>
      </w:r>
      <w:r w:rsidRPr="005010DC">
        <w:rPr>
          <w:rFonts w:ascii="Times New Roman" w:hAnsi="Times New Roman"/>
          <w:sz w:val="28"/>
          <w:szCs w:val="28"/>
        </w:rPr>
        <w:t xml:space="preserve">в том, чтобы определить какой именно закон использовать в конкретном случае. </w:t>
      </w:r>
      <w:r w:rsidR="009D7ECD">
        <w:rPr>
          <w:rFonts w:ascii="Times New Roman" w:hAnsi="Times New Roman"/>
          <w:sz w:val="28"/>
          <w:szCs w:val="28"/>
        </w:rPr>
        <w:t xml:space="preserve"> </w:t>
      </w:r>
      <w:r w:rsidRPr="005010DC">
        <w:rPr>
          <w:rFonts w:ascii="Times New Roman" w:hAnsi="Times New Roman"/>
          <w:sz w:val="28"/>
          <w:szCs w:val="28"/>
        </w:rPr>
        <w:t xml:space="preserve">Таким образом, </w:t>
      </w:r>
      <w:r w:rsidR="009D7ECD">
        <w:rPr>
          <w:rFonts w:ascii="Times New Roman" w:hAnsi="Times New Roman"/>
          <w:sz w:val="28"/>
          <w:szCs w:val="28"/>
        </w:rPr>
        <w:t xml:space="preserve"> </w:t>
      </w:r>
      <w:r w:rsidRPr="005010DC">
        <w:rPr>
          <w:rFonts w:ascii="Times New Roman" w:hAnsi="Times New Roman"/>
          <w:sz w:val="28"/>
          <w:szCs w:val="28"/>
        </w:rPr>
        <w:t xml:space="preserve">можно говорить о дефиците понимания </w:t>
      </w:r>
      <w:r w:rsidR="009D7ECD">
        <w:rPr>
          <w:rFonts w:ascii="Times New Roman" w:hAnsi="Times New Roman"/>
          <w:sz w:val="28"/>
          <w:szCs w:val="28"/>
        </w:rPr>
        <w:t>у</w:t>
      </w:r>
      <w:r w:rsidR="009D7ECD" w:rsidRPr="005010DC">
        <w:rPr>
          <w:rFonts w:ascii="Times New Roman" w:hAnsi="Times New Roman"/>
          <w:sz w:val="28"/>
          <w:szCs w:val="28"/>
        </w:rPr>
        <w:t xml:space="preserve"> учащихся </w:t>
      </w:r>
      <w:r w:rsidRPr="005010DC">
        <w:rPr>
          <w:rFonts w:ascii="Times New Roman" w:hAnsi="Times New Roman"/>
          <w:sz w:val="28"/>
          <w:szCs w:val="28"/>
        </w:rPr>
        <w:t>сущности уравнения</w:t>
      </w:r>
      <w:r w:rsidR="009D7ECD">
        <w:rPr>
          <w:rFonts w:ascii="Times New Roman" w:hAnsi="Times New Roman"/>
          <w:sz w:val="28"/>
          <w:szCs w:val="28"/>
        </w:rPr>
        <w:t xml:space="preserve">. Он </w:t>
      </w:r>
      <w:r w:rsidRPr="005010DC">
        <w:rPr>
          <w:rFonts w:ascii="Times New Roman" w:hAnsi="Times New Roman"/>
          <w:sz w:val="28"/>
          <w:szCs w:val="28"/>
        </w:rPr>
        <w:t xml:space="preserve">не устраняется за счёт решения большого количества упражнений. </w:t>
      </w:r>
    </w:p>
    <w:p w:rsidR="00F93453" w:rsidRPr="005010DC" w:rsidRDefault="007D449E" w:rsidP="00F934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0DC">
        <w:rPr>
          <w:rFonts w:ascii="Times New Roman" w:hAnsi="Times New Roman"/>
          <w:sz w:val="28"/>
          <w:szCs w:val="28"/>
        </w:rPr>
        <w:t xml:space="preserve">Отметим, что дефицит понимания возникает и при освоении учащимися других разделов математики и при освоении </w:t>
      </w:r>
      <w:r w:rsidR="00F93453">
        <w:rPr>
          <w:rFonts w:ascii="Times New Roman" w:hAnsi="Times New Roman"/>
          <w:sz w:val="28"/>
          <w:szCs w:val="28"/>
        </w:rPr>
        <w:t>иных</w:t>
      </w:r>
      <w:r w:rsidRPr="005010DC">
        <w:rPr>
          <w:rFonts w:ascii="Times New Roman" w:hAnsi="Times New Roman"/>
          <w:sz w:val="28"/>
          <w:szCs w:val="28"/>
        </w:rPr>
        <w:t xml:space="preserve"> предметных областей.  Поэтому источники дефицита понимания лежат не в особенностях предмет</w:t>
      </w:r>
      <w:r w:rsidR="00F93453">
        <w:rPr>
          <w:rFonts w:ascii="Times New Roman" w:hAnsi="Times New Roman"/>
          <w:sz w:val="28"/>
          <w:szCs w:val="28"/>
        </w:rPr>
        <w:t xml:space="preserve">а </w:t>
      </w:r>
      <w:r w:rsidRPr="005010DC">
        <w:rPr>
          <w:rFonts w:ascii="Times New Roman" w:hAnsi="Times New Roman"/>
          <w:sz w:val="28"/>
          <w:szCs w:val="28"/>
        </w:rPr>
        <w:t xml:space="preserve"> материала</w:t>
      </w:r>
      <w:r w:rsidR="009D7ECD">
        <w:rPr>
          <w:rFonts w:ascii="Times New Roman" w:hAnsi="Times New Roman"/>
          <w:sz w:val="28"/>
          <w:szCs w:val="28"/>
        </w:rPr>
        <w:t xml:space="preserve"> (</w:t>
      </w:r>
      <w:r w:rsidR="00F93453">
        <w:rPr>
          <w:rFonts w:ascii="Times New Roman" w:hAnsi="Times New Roman"/>
          <w:sz w:val="28"/>
          <w:szCs w:val="28"/>
        </w:rPr>
        <w:t xml:space="preserve">его </w:t>
      </w:r>
      <w:r w:rsidR="009D7ECD">
        <w:rPr>
          <w:rFonts w:ascii="Times New Roman" w:hAnsi="Times New Roman"/>
          <w:sz w:val="28"/>
          <w:szCs w:val="28"/>
        </w:rPr>
        <w:t>особенной «трудности»)</w:t>
      </w:r>
      <w:r w:rsidR="00F93453">
        <w:rPr>
          <w:rFonts w:ascii="Times New Roman" w:hAnsi="Times New Roman"/>
          <w:sz w:val="28"/>
          <w:szCs w:val="28"/>
        </w:rPr>
        <w:t xml:space="preserve"> и не в отсутствии способностей у ребенка</w:t>
      </w:r>
      <w:r w:rsidRPr="005010DC">
        <w:rPr>
          <w:rFonts w:ascii="Times New Roman" w:hAnsi="Times New Roman"/>
          <w:sz w:val="28"/>
          <w:szCs w:val="28"/>
        </w:rPr>
        <w:t>.</w:t>
      </w:r>
      <w:r w:rsidR="00F93453" w:rsidRPr="00F93453">
        <w:rPr>
          <w:rFonts w:ascii="Times New Roman" w:hAnsi="Times New Roman"/>
          <w:sz w:val="28"/>
          <w:szCs w:val="28"/>
        </w:rPr>
        <w:t xml:space="preserve"> </w:t>
      </w:r>
      <w:r w:rsidR="00F93453">
        <w:rPr>
          <w:rFonts w:ascii="Times New Roman" w:hAnsi="Times New Roman"/>
          <w:sz w:val="28"/>
          <w:szCs w:val="28"/>
        </w:rPr>
        <w:t xml:space="preserve"> С</w:t>
      </w:r>
      <w:r w:rsidR="00F93453" w:rsidRPr="005010DC">
        <w:rPr>
          <w:rFonts w:ascii="Times New Roman" w:hAnsi="Times New Roman"/>
          <w:sz w:val="28"/>
          <w:szCs w:val="28"/>
        </w:rPr>
        <w:t>пособность решать задачи и уравнения может быть сформирована у гораздо большего числа учащихся, нежели при традиционной технологии «</w:t>
      </w:r>
      <w:proofErr w:type="spellStart"/>
      <w:r w:rsidR="00F93453" w:rsidRPr="005010DC">
        <w:rPr>
          <w:rFonts w:ascii="Times New Roman" w:hAnsi="Times New Roman"/>
          <w:sz w:val="28"/>
          <w:szCs w:val="28"/>
        </w:rPr>
        <w:t>нарешивания</w:t>
      </w:r>
      <w:proofErr w:type="spellEnd"/>
      <w:r w:rsidR="00F93453" w:rsidRPr="005010DC">
        <w:rPr>
          <w:rFonts w:ascii="Times New Roman" w:hAnsi="Times New Roman"/>
          <w:sz w:val="28"/>
          <w:szCs w:val="28"/>
        </w:rPr>
        <w:t xml:space="preserve">». </w:t>
      </w:r>
      <w:r w:rsidR="00F93453">
        <w:rPr>
          <w:rFonts w:ascii="Times New Roman" w:hAnsi="Times New Roman"/>
          <w:sz w:val="28"/>
          <w:szCs w:val="28"/>
        </w:rPr>
        <w:t xml:space="preserve"> </w:t>
      </w:r>
      <w:r w:rsidR="00F93453" w:rsidRPr="005010DC">
        <w:rPr>
          <w:rFonts w:ascii="Times New Roman" w:hAnsi="Times New Roman"/>
          <w:sz w:val="28"/>
          <w:szCs w:val="28"/>
        </w:rPr>
        <w:t xml:space="preserve">Для этого необходимо: 1) использовать технологию решения задач на основе моделирования (работы со знаковой моделью), 2) сделать </w:t>
      </w:r>
      <w:r w:rsidR="00F93453">
        <w:rPr>
          <w:rFonts w:ascii="Times New Roman" w:hAnsi="Times New Roman"/>
          <w:sz w:val="28"/>
          <w:szCs w:val="28"/>
        </w:rPr>
        <w:t xml:space="preserve">предметом рефлексии сам </w:t>
      </w:r>
      <w:r w:rsidR="00F93453" w:rsidRPr="005010DC">
        <w:rPr>
          <w:rFonts w:ascii="Times New Roman" w:hAnsi="Times New Roman"/>
          <w:sz w:val="28"/>
          <w:szCs w:val="28"/>
        </w:rPr>
        <w:t xml:space="preserve">процесс </w:t>
      </w:r>
      <w:proofErr w:type="spellStart"/>
      <w:r w:rsidR="00F93453" w:rsidRPr="005010DC">
        <w:rPr>
          <w:rFonts w:ascii="Times New Roman" w:hAnsi="Times New Roman"/>
          <w:sz w:val="28"/>
          <w:szCs w:val="28"/>
        </w:rPr>
        <w:t>решания</w:t>
      </w:r>
      <w:proofErr w:type="spellEnd"/>
      <w:r w:rsidR="00F93453" w:rsidRPr="005010DC">
        <w:rPr>
          <w:rFonts w:ascii="Times New Roman" w:hAnsi="Times New Roman"/>
          <w:sz w:val="28"/>
          <w:szCs w:val="28"/>
        </w:rPr>
        <w:t xml:space="preserve"> задачи, т.е. </w:t>
      </w:r>
      <w:r w:rsidR="00F93453">
        <w:rPr>
          <w:rFonts w:ascii="Times New Roman" w:hAnsi="Times New Roman"/>
          <w:sz w:val="28"/>
          <w:szCs w:val="28"/>
        </w:rPr>
        <w:t>обсуждать</w:t>
      </w:r>
      <w:r w:rsidR="00F93453" w:rsidRPr="005010DC">
        <w:rPr>
          <w:rFonts w:ascii="Times New Roman" w:hAnsi="Times New Roman"/>
          <w:sz w:val="28"/>
          <w:szCs w:val="28"/>
        </w:rPr>
        <w:t xml:space="preserve"> каждую мыслительную операцию ребёнка; фиксировать дефициты понимания и восстанавливать понимание</w:t>
      </w:r>
      <w:r w:rsidR="00F93453">
        <w:rPr>
          <w:rFonts w:ascii="Times New Roman" w:hAnsi="Times New Roman"/>
          <w:sz w:val="28"/>
          <w:szCs w:val="28"/>
        </w:rPr>
        <w:t>, когда оно утеряно</w:t>
      </w:r>
      <w:r w:rsidR="00F93453" w:rsidRPr="005010DC">
        <w:rPr>
          <w:rFonts w:ascii="Times New Roman" w:hAnsi="Times New Roman"/>
          <w:sz w:val="28"/>
          <w:szCs w:val="28"/>
        </w:rPr>
        <w:t>. Рефлексия способа решения выступает как основное условие усвоения.</w:t>
      </w:r>
    </w:p>
    <w:p w:rsidR="00F93453" w:rsidRPr="005010DC" w:rsidRDefault="00F93453" w:rsidP="00F934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0DC">
        <w:rPr>
          <w:rFonts w:ascii="Times New Roman" w:hAnsi="Times New Roman"/>
          <w:sz w:val="28"/>
          <w:szCs w:val="28"/>
        </w:rPr>
        <w:t xml:space="preserve">Безусловно, ученики могут решать задачу алгебраическим способом, через составление уравнения, </w:t>
      </w:r>
      <w:r w:rsidR="00142256" w:rsidRPr="00142256">
        <w:rPr>
          <w:rFonts w:ascii="Times New Roman" w:hAnsi="Times New Roman"/>
          <w:sz w:val="28"/>
          <w:szCs w:val="28"/>
        </w:rPr>
        <w:t xml:space="preserve"> </w:t>
      </w:r>
      <w:r w:rsidRPr="005010DC">
        <w:rPr>
          <w:rFonts w:ascii="Times New Roman" w:hAnsi="Times New Roman"/>
          <w:sz w:val="28"/>
          <w:szCs w:val="28"/>
        </w:rPr>
        <w:t xml:space="preserve">а сами уравнения – посредством алгебраических преобразований, т.е. без использования моделей. Но только в том случае, если они уже умеют решать задачи и уравнения данного типа, то есть если они </w:t>
      </w:r>
      <w:r w:rsidRPr="00846C82">
        <w:rPr>
          <w:rFonts w:ascii="Times New Roman" w:hAnsi="Times New Roman"/>
          <w:sz w:val="28"/>
          <w:szCs w:val="28"/>
        </w:rPr>
        <w:t>уже обучены.</w:t>
      </w:r>
      <w:r w:rsidRPr="005010DC">
        <w:rPr>
          <w:rFonts w:ascii="Times New Roman" w:hAnsi="Times New Roman"/>
          <w:sz w:val="28"/>
          <w:szCs w:val="28"/>
        </w:rPr>
        <w:t xml:space="preserve"> Собственно педагогическая проблема возникает как раз тогда, когда ученики </w:t>
      </w:r>
      <w:r w:rsidR="00544A35" w:rsidRPr="005010DC">
        <w:rPr>
          <w:rFonts w:ascii="Times New Roman" w:hAnsi="Times New Roman"/>
          <w:sz w:val="28"/>
          <w:szCs w:val="28"/>
        </w:rPr>
        <w:t xml:space="preserve">ещё </w:t>
      </w:r>
      <w:r w:rsidRPr="005010DC">
        <w:rPr>
          <w:rFonts w:ascii="Times New Roman" w:hAnsi="Times New Roman"/>
          <w:sz w:val="28"/>
          <w:szCs w:val="28"/>
        </w:rPr>
        <w:t xml:space="preserve">не умеют решать данные задачи. </w:t>
      </w:r>
    </w:p>
    <w:p w:rsidR="00F93453" w:rsidRPr="005010DC" w:rsidRDefault="00F93453" w:rsidP="00F93453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010DC">
        <w:rPr>
          <w:rFonts w:ascii="Times New Roman" w:hAnsi="Times New Roman"/>
          <w:sz w:val="28"/>
          <w:szCs w:val="28"/>
        </w:rPr>
        <w:t>Цели  игры:</w:t>
      </w:r>
    </w:p>
    <w:p w:rsidR="00F93453" w:rsidRPr="005010DC" w:rsidRDefault="00F93453" w:rsidP="00F9345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0DC">
        <w:rPr>
          <w:rFonts w:ascii="Times New Roman" w:hAnsi="Times New Roman"/>
          <w:sz w:val="28"/>
          <w:szCs w:val="28"/>
        </w:rPr>
        <w:lastRenderedPageBreak/>
        <w:t xml:space="preserve">Изобретение </w:t>
      </w:r>
      <w:r>
        <w:rPr>
          <w:rFonts w:ascii="Times New Roman" w:hAnsi="Times New Roman"/>
          <w:sz w:val="28"/>
          <w:szCs w:val="28"/>
        </w:rPr>
        <w:t>учащимися</w:t>
      </w:r>
      <w:r w:rsidR="00846C82">
        <w:rPr>
          <w:rFonts w:ascii="Times New Roman" w:hAnsi="Times New Roman"/>
          <w:sz w:val="28"/>
          <w:szCs w:val="28"/>
        </w:rPr>
        <w:t xml:space="preserve"> </w:t>
      </w:r>
      <w:r w:rsidRPr="005010DC">
        <w:rPr>
          <w:rFonts w:ascii="Times New Roman" w:hAnsi="Times New Roman"/>
          <w:sz w:val="28"/>
          <w:szCs w:val="28"/>
        </w:rPr>
        <w:t xml:space="preserve">элементов формального языка как средства решения незнакомых уравнений и освоение общих способов решения уравнений. </w:t>
      </w:r>
    </w:p>
    <w:p w:rsidR="00F93453" w:rsidRPr="005010DC" w:rsidRDefault="00F93453" w:rsidP="00F9345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0DC">
        <w:rPr>
          <w:rFonts w:ascii="Times New Roman" w:hAnsi="Times New Roman"/>
          <w:sz w:val="28"/>
          <w:szCs w:val="28"/>
        </w:rPr>
        <w:t>Освоение универсальных (</w:t>
      </w:r>
      <w:proofErr w:type="spellStart"/>
      <w:r w:rsidRPr="005010DC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5010DC">
        <w:rPr>
          <w:rFonts w:ascii="Times New Roman" w:hAnsi="Times New Roman"/>
          <w:sz w:val="28"/>
          <w:szCs w:val="28"/>
        </w:rPr>
        <w:t>) средств работы (схематизация и моделирование).</w:t>
      </w:r>
    </w:p>
    <w:p w:rsidR="00F93453" w:rsidRPr="005010DC" w:rsidRDefault="00F93453" w:rsidP="00F9345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0DC">
        <w:rPr>
          <w:rFonts w:ascii="Times New Roman" w:hAnsi="Times New Roman"/>
          <w:sz w:val="28"/>
          <w:szCs w:val="28"/>
        </w:rPr>
        <w:t>Освоение учащимися и педагогами новых форм учебного сотрудничества</w:t>
      </w:r>
      <w:r w:rsidR="00846C82">
        <w:rPr>
          <w:rFonts w:ascii="Times New Roman" w:hAnsi="Times New Roman"/>
          <w:sz w:val="28"/>
          <w:szCs w:val="28"/>
        </w:rPr>
        <w:t xml:space="preserve">, </w:t>
      </w:r>
      <w:r w:rsidR="00846C82" w:rsidRPr="005010DC">
        <w:rPr>
          <w:rFonts w:ascii="Times New Roman" w:hAnsi="Times New Roman"/>
          <w:sz w:val="28"/>
          <w:szCs w:val="28"/>
        </w:rPr>
        <w:t>опыта коллективной учебно-игровой деятельности, направленной на освоение новых средств работы с предметным содержанием.</w:t>
      </w:r>
    </w:p>
    <w:p w:rsidR="00405721" w:rsidRDefault="0084055D" w:rsidP="007D449E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Конкретная дидактическая идея</w:t>
      </w:r>
      <w:r w:rsidR="004057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544A35">
        <w:rPr>
          <w:rFonts w:ascii="Times New Roman" w:hAnsi="Times New Roman"/>
          <w:sz w:val="28"/>
          <w:szCs w:val="28"/>
        </w:rPr>
        <w:t xml:space="preserve">Учащимся предлагается рассмотреть </w:t>
      </w:r>
      <w:r>
        <w:rPr>
          <w:rFonts w:ascii="Times New Roman" w:hAnsi="Times New Roman"/>
          <w:sz w:val="28"/>
          <w:szCs w:val="28"/>
        </w:rPr>
        <w:t xml:space="preserve">математическое </w:t>
      </w:r>
      <w:r w:rsidR="00544A35">
        <w:rPr>
          <w:rFonts w:ascii="Times New Roman" w:hAnsi="Times New Roman"/>
          <w:sz w:val="28"/>
          <w:szCs w:val="28"/>
        </w:rPr>
        <w:t>уравнение как равновесие чаш весов</w:t>
      </w:r>
      <w:r>
        <w:rPr>
          <w:rFonts w:ascii="Times New Roman" w:hAnsi="Times New Roman"/>
          <w:sz w:val="28"/>
          <w:szCs w:val="28"/>
        </w:rPr>
        <w:t>;</w:t>
      </w:r>
      <w:r w:rsidR="00544A35">
        <w:rPr>
          <w:rFonts w:ascii="Times New Roman" w:hAnsi="Times New Roman"/>
          <w:sz w:val="28"/>
          <w:szCs w:val="28"/>
        </w:rPr>
        <w:t xml:space="preserve"> принцип уравнивания </w:t>
      </w:r>
      <w:r w:rsidR="00C841BF">
        <w:rPr>
          <w:rFonts w:ascii="Times New Roman" w:hAnsi="Times New Roman"/>
          <w:sz w:val="28"/>
          <w:szCs w:val="28"/>
        </w:rPr>
        <w:t>«</w:t>
      </w:r>
      <w:r w:rsidR="00544A35">
        <w:rPr>
          <w:rFonts w:ascii="Times New Roman" w:hAnsi="Times New Roman"/>
          <w:sz w:val="28"/>
          <w:szCs w:val="28"/>
        </w:rPr>
        <w:t>материализуется</w:t>
      </w:r>
      <w:r w:rsidR="00C841BF">
        <w:rPr>
          <w:rFonts w:ascii="Times New Roman" w:hAnsi="Times New Roman"/>
          <w:sz w:val="28"/>
          <w:szCs w:val="28"/>
        </w:rPr>
        <w:t>»</w:t>
      </w:r>
      <w:r w:rsidR="00544A35">
        <w:rPr>
          <w:rFonts w:ascii="Times New Roman" w:hAnsi="Times New Roman"/>
          <w:sz w:val="28"/>
          <w:szCs w:val="28"/>
        </w:rPr>
        <w:t xml:space="preserve"> на модели весов. </w:t>
      </w:r>
      <w:r>
        <w:rPr>
          <w:rFonts w:ascii="Times New Roman" w:hAnsi="Times New Roman"/>
          <w:sz w:val="28"/>
          <w:szCs w:val="28"/>
        </w:rPr>
        <w:t xml:space="preserve"> Имеются в виду «идеальные» весы, данные в знаково-символической форме. </w:t>
      </w:r>
      <w:r w:rsidR="00544A35">
        <w:rPr>
          <w:rFonts w:ascii="Times New Roman" w:hAnsi="Times New Roman"/>
          <w:sz w:val="28"/>
          <w:szCs w:val="28"/>
        </w:rPr>
        <w:t xml:space="preserve">Положительные числа </w:t>
      </w:r>
      <w:r w:rsidR="00405721">
        <w:rPr>
          <w:rFonts w:ascii="Times New Roman" w:hAnsi="Times New Roman"/>
          <w:sz w:val="28"/>
          <w:szCs w:val="28"/>
        </w:rPr>
        <w:t xml:space="preserve">на модели весов </w:t>
      </w:r>
      <w:r>
        <w:rPr>
          <w:rFonts w:ascii="Times New Roman" w:hAnsi="Times New Roman"/>
          <w:sz w:val="28"/>
          <w:szCs w:val="28"/>
        </w:rPr>
        <w:t xml:space="preserve">могут быть представлены </w:t>
      </w:r>
      <w:r w:rsidR="00405721">
        <w:rPr>
          <w:rFonts w:ascii="Times New Roman" w:hAnsi="Times New Roman"/>
          <w:sz w:val="28"/>
          <w:szCs w:val="28"/>
        </w:rPr>
        <w:t xml:space="preserve">грузиками,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405721">
        <w:rPr>
          <w:rFonts w:ascii="Times New Roman" w:hAnsi="Times New Roman"/>
          <w:sz w:val="28"/>
          <w:szCs w:val="28"/>
        </w:rPr>
        <w:t>тянущи</w:t>
      </w:r>
      <w:r>
        <w:rPr>
          <w:rFonts w:ascii="Times New Roman" w:hAnsi="Times New Roman"/>
          <w:sz w:val="28"/>
          <w:szCs w:val="28"/>
        </w:rPr>
        <w:t>ми</w:t>
      </w:r>
      <w:r w:rsidR="00405721">
        <w:rPr>
          <w:rFonts w:ascii="Times New Roman" w:hAnsi="Times New Roman"/>
          <w:sz w:val="28"/>
          <w:szCs w:val="28"/>
        </w:rPr>
        <w:t xml:space="preserve"> вниз</w:t>
      </w:r>
      <w:r>
        <w:rPr>
          <w:rFonts w:ascii="Times New Roman" w:hAnsi="Times New Roman"/>
          <w:sz w:val="28"/>
          <w:szCs w:val="28"/>
        </w:rPr>
        <w:t xml:space="preserve">. </w:t>
      </w:r>
      <w:r w:rsidR="00C8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05721">
        <w:rPr>
          <w:rFonts w:ascii="Times New Roman" w:hAnsi="Times New Roman"/>
          <w:sz w:val="28"/>
          <w:szCs w:val="28"/>
        </w:rPr>
        <w:t xml:space="preserve">трицательные –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405721">
        <w:rPr>
          <w:rFonts w:ascii="Times New Roman" w:hAnsi="Times New Roman"/>
          <w:sz w:val="28"/>
          <w:szCs w:val="28"/>
        </w:rPr>
        <w:t>противоположны</w:t>
      </w:r>
      <w:r>
        <w:rPr>
          <w:rFonts w:ascii="Times New Roman" w:hAnsi="Times New Roman"/>
          <w:sz w:val="28"/>
          <w:szCs w:val="28"/>
        </w:rPr>
        <w:t>е</w:t>
      </w:r>
      <w:r w:rsidR="00405721">
        <w:rPr>
          <w:rFonts w:ascii="Times New Roman" w:hAnsi="Times New Roman"/>
          <w:sz w:val="28"/>
          <w:szCs w:val="28"/>
        </w:rPr>
        <w:t xml:space="preserve"> по действи</w:t>
      </w:r>
      <w:r>
        <w:rPr>
          <w:rFonts w:ascii="Times New Roman" w:hAnsi="Times New Roman"/>
          <w:sz w:val="28"/>
          <w:szCs w:val="28"/>
        </w:rPr>
        <w:t>ю</w:t>
      </w:r>
      <w:r w:rsidR="004057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например, как наполненные гелием </w:t>
      </w:r>
      <w:r w:rsidR="00405721">
        <w:rPr>
          <w:rFonts w:ascii="Times New Roman" w:hAnsi="Times New Roman"/>
          <w:sz w:val="28"/>
          <w:szCs w:val="28"/>
        </w:rPr>
        <w:t xml:space="preserve"> шарики, тянущие вверх. </w:t>
      </w:r>
      <w:r w:rsidR="00595504">
        <w:rPr>
          <w:rFonts w:ascii="Times New Roman" w:hAnsi="Times New Roman"/>
          <w:sz w:val="28"/>
          <w:szCs w:val="28"/>
        </w:rPr>
        <w:t xml:space="preserve"> При этом л</w:t>
      </w:r>
      <w:r w:rsidR="00405721">
        <w:rPr>
          <w:rFonts w:ascii="Times New Roman" w:hAnsi="Times New Roman"/>
          <w:sz w:val="28"/>
          <w:szCs w:val="28"/>
        </w:rPr>
        <w:t xml:space="preserve">юбые отношения известных и неизвестных величин можно </w:t>
      </w:r>
      <w:r w:rsidR="00595504">
        <w:rPr>
          <w:rFonts w:ascii="Times New Roman" w:hAnsi="Times New Roman"/>
          <w:sz w:val="28"/>
          <w:szCs w:val="28"/>
        </w:rPr>
        <w:t>«</w:t>
      </w:r>
      <w:r w:rsidR="00405721">
        <w:rPr>
          <w:rFonts w:ascii="Times New Roman" w:hAnsi="Times New Roman"/>
          <w:sz w:val="28"/>
          <w:szCs w:val="28"/>
        </w:rPr>
        <w:t>проиграть</w:t>
      </w:r>
      <w:r w:rsidR="00595504">
        <w:rPr>
          <w:rFonts w:ascii="Times New Roman" w:hAnsi="Times New Roman"/>
          <w:sz w:val="28"/>
          <w:szCs w:val="28"/>
        </w:rPr>
        <w:t>»</w:t>
      </w:r>
      <w:r w:rsidR="00405721">
        <w:rPr>
          <w:rFonts w:ascii="Times New Roman" w:hAnsi="Times New Roman"/>
          <w:sz w:val="28"/>
          <w:szCs w:val="28"/>
        </w:rPr>
        <w:t xml:space="preserve"> на весах видимым образом.</w:t>
      </w:r>
    </w:p>
    <w:p w:rsidR="00740657" w:rsidRPr="00142256" w:rsidRDefault="00405721" w:rsidP="00C841BF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7A3E54">
        <w:rPr>
          <w:rFonts w:ascii="Times New Roman" w:hAnsi="Times New Roman"/>
          <w:b/>
          <w:sz w:val="28"/>
          <w:szCs w:val="28"/>
        </w:rPr>
        <w:t xml:space="preserve">Линии усложнения </w:t>
      </w:r>
      <w:r w:rsidR="00C841BF">
        <w:rPr>
          <w:rFonts w:ascii="Times New Roman" w:hAnsi="Times New Roman"/>
          <w:b/>
          <w:sz w:val="28"/>
          <w:szCs w:val="28"/>
        </w:rPr>
        <w:t xml:space="preserve">предметного </w:t>
      </w:r>
      <w:r w:rsidRPr="007A3E54">
        <w:rPr>
          <w:rFonts w:ascii="Times New Roman" w:hAnsi="Times New Roman"/>
          <w:b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5955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просты</w:t>
      </w:r>
      <w:r w:rsidR="0059550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уравнени</w:t>
      </w:r>
      <w:r w:rsidR="0059550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95504">
        <w:rPr>
          <w:rFonts w:ascii="Times New Roman" w:hAnsi="Times New Roman"/>
          <w:sz w:val="28"/>
          <w:szCs w:val="28"/>
        </w:rPr>
        <w:t>вида</w:t>
      </w:r>
      <w:r w:rsidR="00142256" w:rsidRPr="00142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kx+b=c</m:t>
        </m:r>
      </m:oMath>
      <w:r w:rsidR="00C841BF">
        <w:rPr>
          <w:rFonts w:ascii="Times New Roman" w:hAnsi="Times New Roman"/>
          <w:sz w:val="28"/>
          <w:szCs w:val="28"/>
        </w:rPr>
        <w:t xml:space="preserve"> </w:t>
      </w:r>
      <w:r w:rsidR="00595504">
        <w:rPr>
          <w:rFonts w:ascii="Times New Roman" w:hAnsi="Times New Roman"/>
          <w:sz w:val="28"/>
          <w:szCs w:val="28"/>
        </w:rPr>
        <w:t xml:space="preserve">к </w:t>
      </w:r>
      <w:r w:rsidR="00740657">
        <w:rPr>
          <w:rFonts w:ascii="Times New Roman" w:hAnsi="Times New Roman"/>
          <w:sz w:val="28"/>
          <w:szCs w:val="28"/>
        </w:rPr>
        <w:t>уравнения</w:t>
      </w:r>
      <w:r w:rsidR="00595504">
        <w:rPr>
          <w:rFonts w:ascii="Times New Roman" w:hAnsi="Times New Roman"/>
          <w:sz w:val="28"/>
          <w:szCs w:val="28"/>
        </w:rPr>
        <w:t>м</w:t>
      </w:r>
      <w:r w:rsidR="00740657">
        <w:rPr>
          <w:rFonts w:ascii="Times New Roman" w:hAnsi="Times New Roman"/>
          <w:sz w:val="28"/>
          <w:szCs w:val="28"/>
        </w:rPr>
        <w:t xml:space="preserve"> </w:t>
      </w:r>
      <w:r w:rsidR="00595504">
        <w:rPr>
          <w:rFonts w:ascii="Times New Roman" w:hAnsi="Times New Roman"/>
          <w:sz w:val="28"/>
          <w:szCs w:val="28"/>
        </w:rPr>
        <w:t>вида</w:t>
      </w:r>
      <w:r w:rsidR="00740657">
        <w:rPr>
          <w:rFonts w:ascii="Times New Roman" w:hAnsi="Times New Roman"/>
          <w:sz w:val="28"/>
          <w:szCs w:val="28"/>
        </w:rPr>
        <w:t xml:space="preserve"> </w:t>
      </w:r>
      <w:r w:rsidR="00595504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A8114B" w:rsidRPr="00A8114B">
        <w:rPr>
          <w:rFonts w:ascii="Times New Roman" w:hAnsi="Times New Roman"/>
          <w:sz w:val="28"/>
          <w:szCs w:val="28"/>
        </w:rPr>
        <w:t xml:space="preserve"> </w:t>
      </w:r>
      <w:r w:rsidR="00740657">
        <w:rPr>
          <w:rFonts w:ascii="Times New Roman" w:hAnsi="Times New Roman"/>
          <w:sz w:val="28"/>
          <w:szCs w:val="28"/>
        </w:rPr>
        <w:t xml:space="preserve">(в т.ч. с отрицательными коэффициентами) </w:t>
      </w:r>
      <w:r w:rsidR="00595504">
        <w:rPr>
          <w:rFonts w:ascii="Times New Roman" w:hAnsi="Times New Roman"/>
          <w:sz w:val="28"/>
          <w:szCs w:val="28"/>
        </w:rPr>
        <w:t>и далее к</w:t>
      </w:r>
      <w:r w:rsidR="00740657">
        <w:rPr>
          <w:rFonts w:ascii="Times New Roman" w:hAnsi="Times New Roman"/>
          <w:sz w:val="28"/>
          <w:szCs w:val="28"/>
        </w:rPr>
        <w:t xml:space="preserve"> систем</w:t>
      </w:r>
      <w:r w:rsidR="00595504">
        <w:rPr>
          <w:rFonts w:ascii="Times New Roman" w:hAnsi="Times New Roman"/>
          <w:sz w:val="28"/>
          <w:szCs w:val="28"/>
        </w:rPr>
        <w:t>ам</w:t>
      </w:r>
      <w:r w:rsidR="00740657">
        <w:rPr>
          <w:rFonts w:ascii="Times New Roman" w:hAnsi="Times New Roman"/>
          <w:sz w:val="28"/>
          <w:szCs w:val="28"/>
        </w:rPr>
        <w:t xml:space="preserve"> уравнений с двумя неизвестными. За три дня учащиеся даже 4-го класса могут научиться решать системы уравнений с двумя неизвестными таким образом, что могут объяснить</w:t>
      </w:r>
      <w:r w:rsidR="007A3E54">
        <w:rPr>
          <w:rFonts w:ascii="Times New Roman" w:hAnsi="Times New Roman"/>
          <w:sz w:val="28"/>
          <w:szCs w:val="28"/>
        </w:rPr>
        <w:t>,</w:t>
      </w:r>
      <w:r w:rsidR="00740657">
        <w:rPr>
          <w:rFonts w:ascii="Times New Roman" w:hAnsi="Times New Roman"/>
          <w:sz w:val="28"/>
          <w:szCs w:val="28"/>
        </w:rPr>
        <w:t xml:space="preserve"> как это делается </w:t>
      </w:r>
      <w:r w:rsidR="007A3E54">
        <w:rPr>
          <w:rFonts w:ascii="Times New Roman" w:hAnsi="Times New Roman"/>
          <w:sz w:val="28"/>
          <w:szCs w:val="28"/>
        </w:rPr>
        <w:t>своему товарищу или взрослому.</w:t>
      </w:r>
      <w:r w:rsidR="00740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1BF" w:rsidRDefault="007A3E54" w:rsidP="007A3E54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7A3E54">
        <w:rPr>
          <w:rFonts w:ascii="Times New Roman" w:hAnsi="Times New Roman"/>
          <w:b/>
          <w:sz w:val="28"/>
          <w:szCs w:val="28"/>
        </w:rPr>
        <w:t xml:space="preserve">Действия в </w:t>
      </w:r>
      <w:r w:rsidR="00C841BF">
        <w:rPr>
          <w:rFonts w:ascii="Times New Roman" w:hAnsi="Times New Roman"/>
          <w:b/>
          <w:sz w:val="28"/>
          <w:szCs w:val="28"/>
        </w:rPr>
        <w:t xml:space="preserve">двух </w:t>
      </w:r>
      <w:r w:rsidRPr="007A3E54">
        <w:rPr>
          <w:rFonts w:ascii="Times New Roman" w:hAnsi="Times New Roman"/>
          <w:b/>
          <w:sz w:val="28"/>
          <w:szCs w:val="28"/>
        </w:rPr>
        <w:t>план</w:t>
      </w:r>
      <w:r w:rsidR="00C841BF">
        <w:rPr>
          <w:rFonts w:ascii="Times New Roman" w:hAnsi="Times New Roman"/>
          <w:b/>
          <w:sz w:val="28"/>
          <w:szCs w:val="28"/>
        </w:rPr>
        <w:t xml:space="preserve">ах: </w:t>
      </w:r>
      <w:r w:rsidRPr="007A3E54">
        <w:rPr>
          <w:rFonts w:ascii="Times New Roman" w:hAnsi="Times New Roman"/>
          <w:b/>
          <w:sz w:val="28"/>
          <w:szCs w:val="28"/>
        </w:rPr>
        <w:t xml:space="preserve"> </w:t>
      </w:r>
      <w:r w:rsidR="00C841BF">
        <w:rPr>
          <w:rFonts w:ascii="Times New Roman" w:hAnsi="Times New Roman"/>
          <w:b/>
          <w:sz w:val="28"/>
          <w:szCs w:val="28"/>
        </w:rPr>
        <w:t xml:space="preserve">преобразование </w:t>
      </w:r>
      <w:r w:rsidRPr="007A3E54">
        <w:rPr>
          <w:rFonts w:ascii="Times New Roman" w:hAnsi="Times New Roman"/>
          <w:b/>
          <w:sz w:val="28"/>
          <w:szCs w:val="28"/>
        </w:rPr>
        <w:t xml:space="preserve">уравнения и </w:t>
      </w:r>
      <w:r w:rsidR="00C841BF">
        <w:rPr>
          <w:rFonts w:ascii="Times New Roman" w:hAnsi="Times New Roman"/>
          <w:b/>
          <w:sz w:val="28"/>
          <w:szCs w:val="28"/>
        </w:rPr>
        <w:t xml:space="preserve">преобразование на </w:t>
      </w:r>
      <w:r w:rsidRPr="007A3E54">
        <w:rPr>
          <w:rFonts w:ascii="Times New Roman" w:hAnsi="Times New Roman"/>
          <w:b/>
          <w:sz w:val="28"/>
          <w:szCs w:val="28"/>
        </w:rPr>
        <w:t>модели</w:t>
      </w:r>
      <w:r>
        <w:rPr>
          <w:rFonts w:ascii="Times New Roman" w:hAnsi="Times New Roman"/>
          <w:sz w:val="28"/>
          <w:szCs w:val="28"/>
        </w:rPr>
        <w:t xml:space="preserve">. </w:t>
      </w:r>
      <w:r w:rsidR="00C841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ложный пример, с неизвестным способом решения всегда решается на модели. Затем происходит перевод в алгебр</w:t>
      </w:r>
      <w:r w:rsidR="00142256">
        <w:rPr>
          <w:rFonts w:ascii="Times New Roman" w:hAnsi="Times New Roman"/>
          <w:sz w:val="28"/>
          <w:szCs w:val="28"/>
        </w:rPr>
        <w:t>аическую форму</w:t>
      </w:r>
      <w:r>
        <w:rPr>
          <w:rFonts w:ascii="Times New Roman" w:hAnsi="Times New Roman"/>
          <w:sz w:val="28"/>
          <w:szCs w:val="28"/>
        </w:rPr>
        <w:t xml:space="preserve">. </w:t>
      </w:r>
      <w:r w:rsidR="00142256" w:rsidRPr="00142256">
        <w:rPr>
          <w:rFonts w:ascii="Times New Roman" w:hAnsi="Times New Roman"/>
          <w:sz w:val="28"/>
          <w:szCs w:val="28"/>
        </w:rPr>
        <w:t xml:space="preserve"> </w:t>
      </w:r>
      <w:r w:rsidR="00142256">
        <w:rPr>
          <w:rFonts w:ascii="Times New Roman" w:hAnsi="Times New Roman"/>
          <w:sz w:val="28"/>
          <w:szCs w:val="28"/>
        </w:rPr>
        <w:t xml:space="preserve">Алгебра при этом выступает как язык,  элементы и правила которого учащийся строит ясным, контролируемым для него самого  образом. </w:t>
      </w:r>
      <w:r>
        <w:rPr>
          <w:rFonts w:ascii="Times New Roman" w:hAnsi="Times New Roman"/>
          <w:sz w:val="28"/>
          <w:szCs w:val="28"/>
        </w:rPr>
        <w:t xml:space="preserve">Сам язык алгебры получает обоснование в языке модели. </w:t>
      </w:r>
      <w:r w:rsidR="00C841BF">
        <w:rPr>
          <w:rFonts w:ascii="Times New Roman" w:hAnsi="Times New Roman"/>
          <w:sz w:val="28"/>
          <w:szCs w:val="28"/>
        </w:rPr>
        <w:t xml:space="preserve">В дальнейшем модель используется для решения сложных случаев, как источник идей решения, для самопроверки и т.д. </w:t>
      </w:r>
    </w:p>
    <w:p w:rsidR="007A3E54" w:rsidRDefault="00405721" w:rsidP="007D449E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942105">
        <w:rPr>
          <w:rFonts w:ascii="Times New Roman" w:hAnsi="Times New Roman"/>
          <w:b/>
          <w:sz w:val="28"/>
          <w:szCs w:val="28"/>
        </w:rPr>
        <w:lastRenderedPageBreak/>
        <w:t>Сценарный замысел</w:t>
      </w:r>
      <w:r>
        <w:rPr>
          <w:rFonts w:ascii="Times New Roman" w:hAnsi="Times New Roman"/>
          <w:sz w:val="28"/>
          <w:szCs w:val="28"/>
        </w:rPr>
        <w:t xml:space="preserve">. </w:t>
      </w:r>
      <w:r w:rsidR="00942105">
        <w:rPr>
          <w:rFonts w:ascii="Times New Roman" w:hAnsi="Times New Roman"/>
          <w:sz w:val="28"/>
          <w:szCs w:val="28"/>
        </w:rPr>
        <w:t xml:space="preserve">Первый день </w:t>
      </w:r>
      <w:r w:rsidR="0084055D">
        <w:rPr>
          <w:rFonts w:ascii="Times New Roman" w:hAnsi="Times New Roman"/>
          <w:sz w:val="28"/>
          <w:szCs w:val="28"/>
        </w:rPr>
        <w:t xml:space="preserve">– день проб. Он </w:t>
      </w:r>
      <w:r w:rsidR="00942105">
        <w:rPr>
          <w:rFonts w:ascii="Times New Roman" w:hAnsi="Times New Roman"/>
          <w:sz w:val="28"/>
          <w:szCs w:val="28"/>
        </w:rPr>
        <w:t>отводится знакомству с новой идеей и средством деятельности и пробам его применения.</w:t>
      </w:r>
      <w:r w:rsidR="0084055D">
        <w:rPr>
          <w:rFonts w:ascii="Times New Roman" w:hAnsi="Times New Roman"/>
          <w:sz w:val="28"/>
          <w:szCs w:val="28"/>
        </w:rPr>
        <w:t xml:space="preserve"> П</w:t>
      </w:r>
      <w:r w:rsidR="007A3E54">
        <w:rPr>
          <w:rFonts w:ascii="Times New Roman" w:hAnsi="Times New Roman"/>
          <w:sz w:val="28"/>
          <w:szCs w:val="28"/>
        </w:rPr>
        <w:t>осле кратко</w:t>
      </w:r>
      <w:r w:rsidR="00942105">
        <w:rPr>
          <w:rFonts w:ascii="Times New Roman" w:hAnsi="Times New Roman"/>
          <w:sz w:val="28"/>
          <w:szCs w:val="28"/>
        </w:rPr>
        <w:t>й</w:t>
      </w:r>
      <w:r w:rsidR="007A3E54">
        <w:rPr>
          <w:rFonts w:ascii="Times New Roman" w:hAnsi="Times New Roman"/>
          <w:sz w:val="28"/>
          <w:szCs w:val="28"/>
        </w:rPr>
        <w:t xml:space="preserve"> демонстр</w:t>
      </w:r>
      <w:r w:rsidR="00942105">
        <w:rPr>
          <w:rFonts w:ascii="Times New Roman" w:hAnsi="Times New Roman"/>
          <w:sz w:val="28"/>
          <w:szCs w:val="28"/>
        </w:rPr>
        <w:t>ации</w:t>
      </w:r>
      <w:r w:rsidR="007A3E54">
        <w:rPr>
          <w:rFonts w:ascii="Times New Roman" w:hAnsi="Times New Roman"/>
          <w:sz w:val="28"/>
          <w:szCs w:val="28"/>
        </w:rPr>
        <w:t xml:space="preserve"> сам</w:t>
      </w:r>
      <w:r w:rsidR="00942105">
        <w:rPr>
          <w:rFonts w:ascii="Times New Roman" w:hAnsi="Times New Roman"/>
          <w:sz w:val="28"/>
          <w:szCs w:val="28"/>
        </w:rPr>
        <w:t>ой</w:t>
      </w:r>
      <w:r w:rsidR="007A3E54">
        <w:rPr>
          <w:rFonts w:ascii="Times New Roman" w:hAnsi="Times New Roman"/>
          <w:sz w:val="28"/>
          <w:szCs w:val="28"/>
        </w:rPr>
        <w:t xml:space="preserve"> идеи </w:t>
      </w:r>
      <w:r w:rsidR="00942105">
        <w:rPr>
          <w:rFonts w:ascii="Times New Roman" w:hAnsi="Times New Roman"/>
          <w:sz w:val="28"/>
          <w:szCs w:val="28"/>
        </w:rPr>
        <w:t>– мо</w:t>
      </w:r>
      <w:r w:rsidR="007A3E54">
        <w:rPr>
          <w:rFonts w:ascii="Times New Roman" w:hAnsi="Times New Roman"/>
          <w:sz w:val="28"/>
          <w:szCs w:val="28"/>
        </w:rPr>
        <w:t>дели весов</w:t>
      </w:r>
      <w:r w:rsidR="007A3E54" w:rsidRPr="007A3E54">
        <w:rPr>
          <w:rFonts w:ascii="Times New Roman" w:hAnsi="Times New Roman"/>
          <w:sz w:val="28"/>
          <w:szCs w:val="28"/>
        </w:rPr>
        <w:t xml:space="preserve"> </w:t>
      </w:r>
      <w:r w:rsidR="007A3E54">
        <w:rPr>
          <w:rFonts w:ascii="Times New Roman" w:hAnsi="Times New Roman"/>
          <w:sz w:val="28"/>
          <w:szCs w:val="28"/>
        </w:rPr>
        <w:t xml:space="preserve">учащиеся получают </w:t>
      </w:r>
      <w:r w:rsidR="00942105">
        <w:rPr>
          <w:rFonts w:ascii="Times New Roman" w:hAnsi="Times New Roman"/>
          <w:sz w:val="28"/>
          <w:szCs w:val="28"/>
        </w:rPr>
        <w:t xml:space="preserve">задания, которые они должны решить в группах на модели.  Процедура </w:t>
      </w:r>
      <w:r w:rsidR="0084055D">
        <w:rPr>
          <w:rFonts w:ascii="Times New Roman" w:hAnsi="Times New Roman"/>
          <w:sz w:val="28"/>
          <w:szCs w:val="28"/>
        </w:rPr>
        <w:t xml:space="preserve"> </w:t>
      </w:r>
      <w:r w:rsidR="00942105">
        <w:rPr>
          <w:rFonts w:ascii="Times New Roman" w:hAnsi="Times New Roman"/>
          <w:sz w:val="28"/>
          <w:szCs w:val="28"/>
        </w:rPr>
        <w:t>представления и защиты результатов работы групп устроена в форме стендовых докладов.</w:t>
      </w:r>
    </w:p>
    <w:p w:rsidR="00942105" w:rsidRDefault="00942105" w:rsidP="007D449E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день </w:t>
      </w:r>
      <w:r w:rsidR="0084055D">
        <w:rPr>
          <w:rFonts w:ascii="Times New Roman" w:hAnsi="Times New Roman"/>
          <w:sz w:val="28"/>
          <w:szCs w:val="28"/>
        </w:rPr>
        <w:t>– день размышлений,</w:t>
      </w:r>
      <w:r>
        <w:rPr>
          <w:rFonts w:ascii="Times New Roman" w:hAnsi="Times New Roman"/>
          <w:sz w:val="28"/>
          <w:szCs w:val="28"/>
        </w:rPr>
        <w:t xml:space="preserve"> содержательной рефлексии. Учащиеся сравнивают варианты моделей</w:t>
      </w:r>
      <w:r w:rsidRPr="00942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разных групп, обсуждают собственные </w:t>
      </w:r>
      <w:r w:rsidR="0084055D">
        <w:rPr>
          <w:rFonts w:ascii="Times New Roman" w:hAnsi="Times New Roman"/>
          <w:sz w:val="28"/>
          <w:szCs w:val="28"/>
        </w:rPr>
        <w:t xml:space="preserve">модели, </w:t>
      </w:r>
      <w:r>
        <w:rPr>
          <w:rFonts w:ascii="Times New Roman" w:hAnsi="Times New Roman"/>
          <w:sz w:val="28"/>
          <w:szCs w:val="28"/>
        </w:rPr>
        <w:t>ошибки и т.д. Группы</w:t>
      </w:r>
      <w:r w:rsidR="008405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качественно проделавшие рефлексию</w:t>
      </w:r>
      <w:r w:rsidR="008405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решают новый пакет задач более трудного типа. </w:t>
      </w:r>
    </w:p>
    <w:p w:rsidR="00942105" w:rsidRDefault="00314B93" w:rsidP="007D449E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день – день испытания. </w:t>
      </w:r>
      <w:r w:rsidR="0094210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этот</w:t>
      </w:r>
      <w:r w:rsidR="00942105">
        <w:rPr>
          <w:rFonts w:ascii="Times New Roman" w:hAnsi="Times New Roman"/>
          <w:sz w:val="28"/>
          <w:szCs w:val="28"/>
        </w:rPr>
        <w:t xml:space="preserve"> день проводится математический турнир между группами.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105">
        <w:rPr>
          <w:rFonts w:ascii="Times New Roman" w:hAnsi="Times New Roman"/>
          <w:sz w:val="28"/>
          <w:szCs w:val="28"/>
        </w:rPr>
        <w:t xml:space="preserve">В идеале в турнире выступает каждый учащийся, либо выступают пары учащихся.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105">
        <w:rPr>
          <w:rFonts w:ascii="Times New Roman" w:hAnsi="Times New Roman"/>
          <w:sz w:val="28"/>
          <w:szCs w:val="28"/>
        </w:rPr>
        <w:t xml:space="preserve">В турнире нет возрастных групп,  по жребию в поединке могут сойтись, например пара пятиклассников и пара девятиклассников.   </w:t>
      </w:r>
    </w:p>
    <w:p w:rsidR="00846C82" w:rsidRDefault="00314B93" w:rsidP="007D449E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Заключая описание примера</w:t>
      </w:r>
      <w:r w:rsidR="00222BD4">
        <w:rPr>
          <w:rStyle w:val="ac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, отметим, что </w:t>
      </w:r>
      <w:r w:rsidR="006C6530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компонента состоит не в том</w:t>
      </w:r>
      <w:r w:rsidR="006C65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6C6530">
        <w:rPr>
          <w:rFonts w:ascii="Times New Roman" w:hAnsi="Times New Roman"/>
          <w:sz w:val="28"/>
          <w:szCs w:val="28"/>
        </w:rPr>
        <w:t>что учащихся можно быстро научить решать задания целого раздела математики</w:t>
      </w:r>
      <w:r w:rsidR="003358BE">
        <w:rPr>
          <w:rFonts w:ascii="Times New Roman" w:hAnsi="Times New Roman"/>
          <w:sz w:val="28"/>
          <w:szCs w:val="28"/>
        </w:rPr>
        <w:t>, используя модель весов</w:t>
      </w:r>
      <w:r w:rsidR="006C65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358BE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3358BE">
        <w:rPr>
          <w:rFonts w:ascii="Times New Roman" w:hAnsi="Times New Roman"/>
          <w:sz w:val="28"/>
          <w:szCs w:val="28"/>
        </w:rPr>
        <w:t xml:space="preserve"> компонент</w:t>
      </w:r>
      <w:r w:rsidR="006C6530">
        <w:rPr>
          <w:rFonts w:ascii="Times New Roman" w:hAnsi="Times New Roman"/>
          <w:sz w:val="28"/>
          <w:szCs w:val="28"/>
        </w:rPr>
        <w:t xml:space="preserve"> </w:t>
      </w:r>
      <w:r w:rsidR="003358BE">
        <w:rPr>
          <w:rFonts w:ascii="Times New Roman" w:hAnsi="Times New Roman"/>
          <w:sz w:val="28"/>
          <w:szCs w:val="28"/>
        </w:rPr>
        <w:t>имеет и должен иметь важное самостоятельное значение, выходящее за границы утилитарных задач обучения.  В данном случае:</w:t>
      </w:r>
    </w:p>
    <w:p w:rsidR="003358BE" w:rsidRDefault="003358BE" w:rsidP="003358BE">
      <w:pPr>
        <w:pStyle w:val="a4"/>
        <w:numPr>
          <w:ilvl w:val="0"/>
          <w:numId w:val="8"/>
        </w:numPr>
        <w:spacing w:after="0" w:line="360" w:lineRule="auto"/>
        <w:ind w:left="709" w:right="-2" w:hanging="709"/>
        <w:jc w:val="both"/>
        <w:rPr>
          <w:rFonts w:ascii="Times New Roman" w:hAnsi="Times New Roman"/>
          <w:sz w:val="28"/>
          <w:szCs w:val="28"/>
        </w:rPr>
      </w:pPr>
      <w:r w:rsidRPr="003358BE">
        <w:rPr>
          <w:rFonts w:ascii="Times New Roman" w:hAnsi="Times New Roman"/>
          <w:sz w:val="28"/>
          <w:szCs w:val="28"/>
        </w:rPr>
        <w:t>д</w:t>
      </w:r>
      <w:r w:rsidR="00314B93" w:rsidRPr="003358BE">
        <w:rPr>
          <w:rFonts w:ascii="Times New Roman" w:hAnsi="Times New Roman"/>
          <w:sz w:val="28"/>
          <w:szCs w:val="28"/>
        </w:rPr>
        <w:t xml:space="preserve">емонстрация возможности сделать </w:t>
      </w:r>
      <w:proofErr w:type="gramStart"/>
      <w:r w:rsidR="00314B93" w:rsidRPr="003358BE">
        <w:rPr>
          <w:rFonts w:ascii="Times New Roman" w:hAnsi="Times New Roman"/>
          <w:sz w:val="28"/>
          <w:szCs w:val="28"/>
        </w:rPr>
        <w:t>невидимое</w:t>
      </w:r>
      <w:proofErr w:type="gramEnd"/>
      <w:r w:rsidR="00314B93" w:rsidRPr="003358BE">
        <w:rPr>
          <w:rFonts w:ascii="Times New Roman" w:hAnsi="Times New Roman"/>
          <w:sz w:val="28"/>
          <w:szCs w:val="28"/>
        </w:rPr>
        <w:t xml:space="preserve"> видимым за счет модели,</w:t>
      </w:r>
    </w:p>
    <w:p w:rsidR="003358BE" w:rsidRDefault="00314B93" w:rsidP="003358BE">
      <w:pPr>
        <w:pStyle w:val="a4"/>
        <w:numPr>
          <w:ilvl w:val="0"/>
          <w:numId w:val="8"/>
        </w:numPr>
        <w:spacing w:after="0" w:line="360" w:lineRule="auto"/>
        <w:ind w:left="709" w:right="-2" w:hanging="709"/>
        <w:jc w:val="both"/>
        <w:rPr>
          <w:rFonts w:ascii="Times New Roman" w:hAnsi="Times New Roman"/>
          <w:sz w:val="28"/>
          <w:szCs w:val="28"/>
        </w:rPr>
      </w:pPr>
      <w:r w:rsidRPr="003358BE">
        <w:rPr>
          <w:rFonts w:ascii="Times New Roman" w:hAnsi="Times New Roman"/>
          <w:sz w:val="28"/>
          <w:szCs w:val="28"/>
        </w:rPr>
        <w:t xml:space="preserve">идея возможности многих языков для описания и преобразования одного предмета,  </w:t>
      </w:r>
    </w:p>
    <w:p w:rsidR="003358BE" w:rsidRDefault="00314B93" w:rsidP="003358BE">
      <w:pPr>
        <w:pStyle w:val="a4"/>
        <w:numPr>
          <w:ilvl w:val="0"/>
          <w:numId w:val="8"/>
        </w:numPr>
        <w:spacing w:after="0" w:line="360" w:lineRule="auto"/>
        <w:ind w:left="709" w:right="-2" w:hanging="709"/>
        <w:jc w:val="both"/>
        <w:rPr>
          <w:rFonts w:ascii="Times New Roman" w:hAnsi="Times New Roman"/>
          <w:sz w:val="28"/>
          <w:szCs w:val="28"/>
        </w:rPr>
      </w:pPr>
      <w:r w:rsidRPr="003358BE">
        <w:rPr>
          <w:rFonts w:ascii="Times New Roman" w:hAnsi="Times New Roman"/>
          <w:sz w:val="28"/>
          <w:szCs w:val="28"/>
        </w:rPr>
        <w:t xml:space="preserve">возможность </w:t>
      </w:r>
      <w:r w:rsidR="003358BE">
        <w:rPr>
          <w:rFonts w:ascii="Times New Roman" w:hAnsi="Times New Roman"/>
          <w:sz w:val="28"/>
          <w:szCs w:val="28"/>
        </w:rPr>
        <w:t>конструктивного</w:t>
      </w:r>
      <w:r w:rsidRPr="003358BE">
        <w:rPr>
          <w:rFonts w:ascii="Times New Roman" w:hAnsi="Times New Roman"/>
          <w:sz w:val="28"/>
          <w:szCs w:val="28"/>
        </w:rPr>
        <w:t xml:space="preserve"> построения и преобразования языка для различных случаев</w:t>
      </w:r>
    </w:p>
    <w:p w:rsidR="00933DF3" w:rsidRDefault="00314B93" w:rsidP="003358BE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358BE">
        <w:rPr>
          <w:rFonts w:ascii="Times New Roman" w:hAnsi="Times New Roman"/>
          <w:sz w:val="28"/>
          <w:szCs w:val="28"/>
        </w:rPr>
        <w:t xml:space="preserve"> име</w:t>
      </w:r>
      <w:r w:rsidR="003358BE">
        <w:rPr>
          <w:rFonts w:ascii="Times New Roman" w:hAnsi="Times New Roman"/>
          <w:sz w:val="28"/>
          <w:szCs w:val="28"/>
        </w:rPr>
        <w:t>ют</w:t>
      </w:r>
      <w:r w:rsidRPr="003358BE">
        <w:rPr>
          <w:rFonts w:ascii="Times New Roman" w:hAnsi="Times New Roman"/>
          <w:sz w:val="28"/>
          <w:szCs w:val="28"/>
        </w:rPr>
        <w:t xml:space="preserve"> важнейш</w:t>
      </w:r>
      <w:r w:rsidR="003358BE" w:rsidRPr="003358BE">
        <w:rPr>
          <w:rFonts w:ascii="Times New Roman" w:hAnsi="Times New Roman"/>
          <w:sz w:val="28"/>
          <w:szCs w:val="28"/>
        </w:rPr>
        <w:t>ее</w:t>
      </w:r>
      <w:r w:rsidRPr="003358BE">
        <w:rPr>
          <w:rFonts w:ascii="Times New Roman" w:hAnsi="Times New Roman"/>
          <w:sz w:val="28"/>
          <w:szCs w:val="28"/>
        </w:rPr>
        <w:t xml:space="preserve"> значение для всего математического и </w:t>
      </w:r>
      <w:proofErr w:type="spellStart"/>
      <w:proofErr w:type="gramStart"/>
      <w:r w:rsidRPr="003358BE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3358BE">
        <w:rPr>
          <w:rFonts w:ascii="Times New Roman" w:hAnsi="Times New Roman"/>
          <w:sz w:val="28"/>
          <w:szCs w:val="28"/>
        </w:rPr>
        <w:t xml:space="preserve"> образования.</w:t>
      </w:r>
    </w:p>
    <w:p w:rsidR="00207B01" w:rsidRDefault="00207B01" w:rsidP="00207B01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Рамки статьи не позволяют привести примеры ИМП из других предметных областей.   К сожалению, также за границами нашего изложения остался анализ действий учащихся, взаимодействия </w:t>
      </w:r>
      <w:proofErr w:type="spellStart"/>
      <w:r>
        <w:rPr>
          <w:rFonts w:ascii="Times New Roman" w:hAnsi="Times New Roman"/>
          <w:sz w:val="28"/>
          <w:szCs w:val="28"/>
        </w:rPr>
        <w:t>педагога-игротехника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учащегося и техника педагогического действия в проблемной ситуации, анализ игровой формы и ряд других моментов,  важных для живой педагогической деятельности. </w:t>
      </w:r>
    </w:p>
    <w:p w:rsidR="00846C82" w:rsidRPr="003A6817" w:rsidRDefault="00933DF3" w:rsidP="007D449E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207B01">
        <w:rPr>
          <w:rFonts w:ascii="Times New Roman" w:hAnsi="Times New Roman"/>
          <w:b/>
          <w:sz w:val="28"/>
          <w:szCs w:val="28"/>
        </w:rPr>
        <w:t xml:space="preserve">6.  </w:t>
      </w:r>
      <w:r w:rsidR="00207B01" w:rsidRPr="00207B01">
        <w:rPr>
          <w:rFonts w:ascii="Times New Roman" w:hAnsi="Times New Roman"/>
          <w:b/>
          <w:sz w:val="28"/>
          <w:szCs w:val="28"/>
        </w:rPr>
        <w:t>Некоторые результаты</w:t>
      </w:r>
      <w:r w:rsidR="003A6817" w:rsidRPr="003A6817">
        <w:rPr>
          <w:rFonts w:ascii="Times New Roman" w:hAnsi="Times New Roman"/>
          <w:sz w:val="28"/>
          <w:szCs w:val="28"/>
        </w:rPr>
        <w:t xml:space="preserve"> </w:t>
      </w:r>
      <w:r w:rsidR="003A6817" w:rsidRPr="003A6817">
        <w:rPr>
          <w:rFonts w:ascii="Times New Roman" w:hAnsi="Times New Roman"/>
          <w:b/>
          <w:sz w:val="28"/>
          <w:szCs w:val="28"/>
        </w:rPr>
        <w:t>реализации системы ИМП</w:t>
      </w:r>
      <w:r w:rsidR="00207B01" w:rsidRPr="003A6817">
        <w:rPr>
          <w:rFonts w:ascii="Times New Roman" w:hAnsi="Times New Roman"/>
          <w:b/>
          <w:sz w:val="28"/>
          <w:szCs w:val="28"/>
        </w:rPr>
        <w:t>.</w:t>
      </w:r>
      <w:r w:rsidR="003A6817">
        <w:rPr>
          <w:rFonts w:ascii="Times New Roman" w:hAnsi="Times New Roman"/>
          <w:b/>
          <w:sz w:val="28"/>
          <w:szCs w:val="28"/>
        </w:rPr>
        <w:t xml:space="preserve"> </w:t>
      </w:r>
      <w:r w:rsidR="003A6817">
        <w:rPr>
          <w:rFonts w:ascii="Times New Roman" w:hAnsi="Times New Roman"/>
          <w:sz w:val="28"/>
          <w:szCs w:val="28"/>
        </w:rPr>
        <w:t xml:space="preserve">Данные </w:t>
      </w:r>
      <w:r w:rsidR="003A6817" w:rsidRPr="003A6817">
        <w:rPr>
          <w:rFonts w:ascii="Times New Roman" w:hAnsi="Times New Roman"/>
          <w:sz w:val="28"/>
          <w:szCs w:val="28"/>
        </w:rPr>
        <w:t>результаты</w:t>
      </w:r>
      <w:r w:rsidR="003A6817">
        <w:rPr>
          <w:rFonts w:ascii="Times New Roman" w:hAnsi="Times New Roman"/>
          <w:b/>
          <w:sz w:val="28"/>
          <w:szCs w:val="28"/>
        </w:rPr>
        <w:t xml:space="preserve"> </w:t>
      </w:r>
      <w:r w:rsidR="003A6817" w:rsidRPr="003A6817">
        <w:rPr>
          <w:rFonts w:ascii="Times New Roman" w:hAnsi="Times New Roman"/>
          <w:sz w:val="28"/>
          <w:szCs w:val="28"/>
        </w:rPr>
        <w:t xml:space="preserve">целесообразно представить </w:t>
      </w:r>
      <w:r w:rsidR="003A6817">
        <w:rPr>
          <w:rFonts w:ascii="Times New Roman" w:hAnsi="Times New Roman"/>
          <w:sz w:val="28"/>
          <w:szCs w:val="28"/>
        </w:rPr>
        <w:t>в отношении педагогов, учащихся, самой школы (формируемой образовательной среды).</w:t>
      </w:r>
    </w:p>
    <w:p w:rsidR="00207B01" w:rsidRDefault="003A6817" w:rsidP="00207B01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07B01" w:rsidRPr="00FE03B1">
        <w:rPr>
          <w:rFonts w:ascii="Times New Roman" w:hAnsi="Times New Roman"/>
          <w:b/>
          <w:sz w:val="28"/>
          <w:szCs w:val="28"/>
        </w:rPr>
        <w:t>едагог</w:t>
      </w:r>
      <w:r>
        <w:rPr>
          <w:rFonts w:ascii="Times New Roman" w:hAnsi="Times New Roman"/>
          <w:b/>
          <w:sz w:val="28"/>
          <w:szCs w:val="28"/>
        </w:rPr>
        <w:t>и</w:t>
      </w:r>
      <w:r w:rsidR="00207B01" w:rsidRPr="00293BC5">
        <w:rPr>
          <w:rFonts w:ascii="Times New Roman" w:hAnsi="Times New Roman"/>
          <w:sz w:val="28"/>
          <w:szCs w:val="28"/>
        </w:rPr>
        <w:t>. Подготовка и рефлексия одно</w:t>
      </w:r>
      <w:r w:rsidR="00207B01">
        <w:rPr>
          <w:rFonts w:ascii="Times New Roman" w:hAnsi="Times New Roman"/>
          <w:sz w:val="28"/>
          <w:szCs w:val="28"/>
        </w:rPr>
        <w:t>го игрового погружения</w:t>
      </w:r>
      <w:r w:rsidR="00207B01" w:rsidRPr="00293BC5">
        <w:rPr>
          <w:rFonts w:ascii="Times New Roman" w:hAnsi="Times New Roman"/>
          <w:sz w:val="28"/>
          <w:szCs w:val="28"/>
        </w:rPr>
        <w:t xml:space="preserve"> требуют </w:t>
      </w:r>
      <w:r w:rsidR="00207B01">
        <w:rPr>
          <w:rFonts w:ascii="Times New Roman" w:hAnsi="Times New Roman"/>
          <w:sz w:val="28"/>
          <w:szCs w:val="28"/>
        </w:rPr>
        <w:t xml:space="preserve">не менее двух </w:t>
      </w:r>
      <w:r w:rsidR="00207B01" w:rsidRPr="00293BC5">
        <w:rPr>
          <w:rFonts w:ascii="Times New Roman" w:hAnsi="Times New Roman"/>
          <w:sz w:val="28"/>
          <w:szCs w:val="28"/>
        </w:rPr>
        <w:t>семинаров</w:t>
      </w:r>
      <w:r w:rsidR="00207B01">
        <w:rPr>
          <w:rFonts w:ascii="Times New Roman" w:hAnsi="Times New Roman"/>
          <w:sz w:val="28"/>
          <w:szCs w:val="28"/>
        </w:rPr>
        <w:t xml:space="preserve"> (типа педагогической мастерской). </w:t>
      </w:r>
      <w:r w:rsidR="00207B01" w:rsidRPr="00293BC5">
        <w:rPr>
          <w:rFonts w:ascii="Times New Roman" w:hAnsi="Times New Roman"/>
          <w:sz w:val="28"/>
          <w:szCs w:val="28"/>
        </w:rPr>
        <w:t xml:space="preserve"> </w:t>
      </w:r>
      <w:r w:rsidR="00207B01">
        <w:rPr>
          <w:rFonts w:ascii="Times New Roman" w:hAnsi="Times New Roman"/>
          <w:sz w:val="28"/>
          <w:szCs w:val="28"/>
        </w:rPr>
        <w:t>К</w:t>
      </w:r>
      <w:r w:rsidR="00207B01" w:rsidRPr="00293BC5">
        <w:rPr>
          <w:rFonts w:ascii="Times New Roman" w:hAnsi="Times New Roman"/>
          <w:sz w:val="28"/>
          <w:szCs w:val="28"/>
        </w:rPr>
        <w:t>аждый педагог помимо участия в погружениях на протяжении года работает</w:t>
      </w:r>
      <w:r w:rsidR="00207B01">
        <w:rPr>
          <w:rFonts w:ascii="Times New Roman" w:hAnsi="Times New Roman"/>
          <w:sz w:val="28"/>
          <w:szCs w:val="28"/>
        </w:rPr>
        <w:t xml:space="preserve"> (лично и активно)</w:t>
      </w:r>
      <w:r w:rsidR="00207B01" w:rsidRPr="00293BC5">
        <w:rPr>
          <w:rFonts w:ascii="Times New Roman" w:hAnsi="Times New Roman"/>
          <w:sz w:val="28"/>
          <w:szCs w:val="28"/>
        </w:rPr>
        <w:t xml:space="preserve"> на 12</w:t>
      </w:r>
      <w:r w:rsidR="00207B01">
        <w:rPr>
          <w:rFonts w:ascii="Times New Roman" w:hAnsi="Times New Roman"/>
          <w:sz w:val="28"/>
          <w:szCs w:val="28"/>
        </w:rPr>
        <w:t xml:space="preserve"> </w:t>
      </w:r>
      <w:r w:rsidR="00207B01" w:rsidRPr="00293BC5">
        <w:rPr>
          <w:rFonts w:ascii="Times New Roman" w:hAnsi="Times New Roman"/>
          <w:sz w:val="28"/>
          <w:szCs w:val="28"/>
        </w:rPr>
        <w:t xml:space="preserve">семинарских занятиях, </w:t>
      </w:r>
      <w:r>
        <w:rPr>
          <w:rFonts w:ascii="Times New Roman" w:hAnsi="Times New Roman"/>
          <w:sz w:val="28"/>
          <w:szCs w:val="28"/>
        </w:rPr>
        <w:t xml:space="preserve">проектируя работу с группой,  имитационно проигрывая ключевые моменты, дорабатывая дидактику, </w:t>
      </w:r>
      <w:r w:rsidR="00207B01" w:rsidRPr="00293BC5">
        <w:rPr>
          <w:rFonts w:ascii="Times New Roman" w:hAnsi="Times New Roman"/>
          <w:sz w:val="28"/>
          <w:szCs w:val="28"/>
        </w:rPr>
        <w:t xml:space="preserve">осваивая дополнительные компетенции, решая задачи переноса </w:t>
      </w:r>
      <w:r>
        <w:rPr>
          <w:rFonts w:ascii="Times New Roman" w:hAnsi="Times New Roman"/>
          <w:sz w:val="28"/>
          <w:szCs w:val="28"/>
        </w:rPr>
        <w:t>нового</w:t>
      </w:r>
      <w:r w:rsidR="00207B01" w:rsidRPr="00293BC5">
        <w:rPr>
          <w:rFonts w:ascii="Times New Roman" w:hAnsi="Times New Roman"/>
          <w:sz w:val="28"/>
          <w:szCs w:val="28"/>
        </w:rPr>
        <w:t xml:space="preserve"> опыта в уроки</w:t>
      </w:r>
      <w:r>
        <w:rPr>
          <w:rFonts w:ascii="Times New Roman" w:hAnsi="Times New Roman"/>
          <w:sz w:val="28"/>
          <w:szCs w:val="28"/>
        </w:rPr>
        <w:t xml:space="preserve"> и т.д</w:t>
      </w:r>
      <w:r w:rsidR="00207B01" w:rsidRPr="00293BC5">
        <w:rPr>
          <w:rFonts w:ascii="Times New Roman" w:hAnsi="Times New Roman"/>
          <w:sz w:val="28"/>
          <w:szCs w:val="28"/>
        </w:rPr>
        <w:t xml:space="preserve">. </w:t>
      </w:r>
      <w:r w:rsidR="00207B01">
        <w:rPr>
          <w:rFonts w:ascii="Times New Roman" w:hAnsi="Times New Roman"/>
          <w:sz w:val="28"/>
          <w:szCs w:val="28"/>
        </w:rPr>
        <w:t xml:space="preserve"> </w:t>
      </w:r>
      <w:r w:rsidR="00207B01" w:rsidRPr="00293BC5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такой «школы» </w:t>
      </w:r>
      <w:r w:rsidR="00207B01" w:rsidRPr="00293BC5">
        <w:rPr>
          <w:rFonts w:ascii="Times New Roman" w:hAnsi="Times New Roman"/>
          <w:sz w:val="28"/>
          <w:szCs w:val="28"/>
        </w:rPr>
        <w:t xml:space="preserve">подготовлены команды педагогов,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B01" w:rsidRPr="00293BC5">
        <w:rPr>
          <w:rFonts w:ascii="Times New Roman" w:hAnsi="Times New Roman"/>
          <w:sz w:val="28"/>
          <w:szCs w:val="28"/>
        </w:rPr>
        <w:t xml:space="preserve">способных самостоятельно реализовывать как технологию </w:t>
      </w:r>
      <w:r w:rsidR="00207B01">
        <w:rPr>
          <w:rFonts w:ascii="Times New Roman" w:hAnsi="Times New Roman"/>
          <w:sz w:val="28"/>
          <w:szCs w:val="28"/>
        </w:rPr>
        <w:t>погружений</w:t>
      </w:r>
      <w:r w:rsidR="00207B01" w:rsidRPr="00293BC5">
        <w:rPr>
          <w:rFonts w:ascii="Times New Roman" w:hAnsi="Times New Roman"/>
          <w:sz w:val="28"/>
          <w:szCs w:val="28"/>
        </w:rPr>
        <w:t xml:space="preserve">, так и использовать элементы новой дидактики и методики на уроках. </w:t>
      </w:r>
    </w:p>
    <w:p w:rsidR="00207B01" w:rsidRPr="00293BC5" w:rsidRDefault="003A6817" w:rsidP="00207B01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Учащиеся. </w:t>
      </w:r>
      <w:r w:rsidR="00207B01" w:rsidRPr="003A6817">
        <w:rPr>
          <w:rFonts w:ascii="Times New Roman" w:hAnsi="Times New Roman"/>
          <w:sz w:val="28"/>
          <w:szCs w:val="28"/>
        </w:rPr>
        <w:t>У учащихся</w:t>
      </w:r>
      <w:r w:rsidR="00207B01" w:rsidRPr="00293BC5">
        <w:rPr>
          <w:rFonts w:ascii="Times New Roman" w:hAnsi="Times New Roman"/>
          <w:sz w:val="28"/>
          <w:szCs w:val="28"/>
        </w:rPr>
        <w:t xml:space="preserve"> </w:t>
      </w:r>
      <w:r w:rsidR="00207B01">
        <w:rPr>
          <w:rFonts w:ascii="Times New Roman" w:hAnsi="Times New Roman"/>
          <w:sz w:val="28"/>
          <w:szCs w:val="28"/>
        </w:rPr>
        <w:t>в</w:t>
      </w:r>
      <w:r w:rsidR="00207B01" w:rsidRPr="00293BC5">
        <w:rPr>
          <w:rFonts w:ascii="Times New Roman" w:hAnsi="Times New Roman"/>
          <w:sz w:val="28"/>
          <w:szCs w:val="28"/>
        </w:rPr>
        <w:t xml:space="preserve"> результате участия в </w:t>
      </w:r>
      <w:r>
        <w:rPr>
          <w:rFonts w:ascii="Times New Roman" w:hAnsi="Times New Roman"/>
          <w:sz w:val="28"/>
          <w:szCs w:val="28"/>
        </w:rPr>
        <w:t>циклах</w:t>
      </w:r>
      <w:r w:rsidR="00207B01" w:rsidRPr="00293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ИМП</w:t>
      </w:r>
      <w:r w:rsidR="00207B01" w:rsidRPr="00293BC5">
        <w:rPr>
          <w:rFonts w:ascii="Times New Roman" w:hAnsi="Times New Roman"/>
          <w:sz w:val="28"/>
          <w:szCs w:val="28"/>
        </w:rPr>
        <w:t xml:space="preserve"> формируются и развиваются:</w:t>
      </w:r>
    </w:p>
    <w:p w:rsidR="00207B01" w:rsidRPr="00293BC5" w:rsidRDefault="00207B01" w:rsidP="00207B01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BC5">
        <w:rPr>
          <w:rFonts w:ascii="Times New Roman" w:hAnsi="Times New Roman"/>
          <w:sz w:val="28"/>
          <w:szCs w:val="28"/>
        </w:rPr>
        <w:t xml:space="preserve">-  универсальные  учебные действия, «умение учиться»; </w:t>
      </w:r>
    </w:p>
    <w:p w:rsidR="00207B01" w:rsidRPr="00293BC5" w:rsidRDefault="00207B01" w:rsidP="00207B01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BC5">
        <w:rPr>
          <w:rFonts w:ascii="Times New Roman" w:hAnsi="Times New Roman"/>
          <w:sz w:val="28"/>
          <w:szCs w:val="28"/>
        </w:rPr>
        <w:t xml:space="preserve">- способности понимания и коммуникации, развитые техники работы с текстами разного типа;  </w:t>
      </w:r>
    </w:p>
    <w:p w:rsidR="00207B01" w:rsidRPr="00293BC5" w:rsidRDefault="00207B01" w:rsidP="00207B01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BC5">
        <w:rPr>
          <w:rFonts w:ascii="Times New Roman" w:hAnsi="Times New Roman"/>
          <w:sz w:val="28"/>
          <w:szCs w:val="28"/>
        </w:rPr>
        <w:t>- способность действовать в ситуации недостатка информации, проектировать собственную деятельность и осуществлять личный выбор;</w:t>
      </w:r>
    </w:p>
    <w:p w:rsidR="00207B01" w:rsidRPr="00293BC5" w:rsidRDefault="00207B01" w:rsidP="00207B01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BC5">
        <w:rPr>
          <w:rFonts w:ascii="Times New Roman" w:hAnsi="Times New Roman"/>
          <w:sz w:val="28"/>
          <w:szCs w:val="28"/>
        </w:rPr>
        <w:t>- умение работать в команде и способность брать на себя ответственность за результат коллективной деятельности;</w:t>
      </w:r>
    </w:p>
    <w:p w:rsidR="00207B01" w:rsidRPr="00293BC5" w:rsidRDefault="00207B01" w:rsidP="00207B01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BC5">
        <w:rPr>
          <w:rFonts w:ascii="Times New Roman" w:hAnsi="Times New Roman"/>
          <w:sz w:val="28"/>
          <w:szCs w:val="28"/>
        </w:rPr>
        <w:t>- человеческие качества, связанные с разновозрастным сотрудничеством и условиями жизни современного мегаполиса: терпимость к убеждениям и точке зрения другого человека, уважение к старшим и др.</w:t>
      </w:r>
    </w:p>
    <w:p w:rsidR="00207B01" w:rsidRPr="00293BC5" w:rsidRDefault="00207B01" w:rsidP="00207B01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03B1">
        <w:rPr>
          <w:rFonts w:ascii="Times New Roman" w:hAnsi="Times New Roman"/>
          <w:b/>
          <w:sz w:val="28"/>
          <w:szCs w:val="28"/>
        </w:rPr>
        <w:lastRenderedPageBreak/>
        <w:t>В школе</w:t>
      </w:r>
      <w:r w:rsidRPr="00293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возникает детско-взрослое сообщество (ряд сообществ), выступающее естественным основанием воспитания, особый  </w:t>
      </w:r>
      <w:r w:rsidRPr="00293BC5">
        <w:rPr>
          <w:rFonts w:ascii="Times New Roman" w:hAnsi="Times New Roman"/>
          <w:sz w:val="28"/>
          <w:szCs w:val="28"/>
        </w:rPr>
        <w:t>уклад</w:t>
      </w:r>
      <w:r>
        <w:rPr>
          <w:rFonts w:ascii="Times New Roman" w:hAnsi="Times New Roman"/>
          <w:sz w:val="28"/>
          <w:szCs w:val="28"/>
        </w:rPr>
        <w:t xml:space="preserve"> жизни и отношений учащихся, педагогов, родителей, новая организационная модель образовательного процесса, совмещающая в себе «школу Коменского» и инновационные педагоги</w:t>
      </w:r>
      <w:r w:rsidR="003A6817">
        <w:rPr>
          <w:rFonts w:ascii="Times New Roman" w:hAnsi="Times New Roman"/>
          <w:sz w:val="28"/>
          <w:szCs w:val="28"/>
        </w:rPr>
        <w:t>ческие технологии</w:t>
      </w:r>
      <w:r w:rsidR="00C23775">
        <w:rPr>
          <w:rFonts w:ascii="Times New Roman" w:hAnsi="Times New Roman"/>
          <w:sz w:val="28"/>
          <w:szCs w:val="28"/>
        </w:rPr>
        <w:t xml:space="preserve"> </w:t>
      </w:r>
      <w:r w:rsidR="00C23775" w:rsidRPr="00C23775">
        <w:rPr>
          <w:rFonts w:ascii="Times New Roman" w:hAnsi="Times New Roman"/>
          <w:sz w:val="28"/>
          <w:szCs w:val="28"/>
        </w:rPr>
        <w:t>[</w:t>
      </w:r>
      <w:r w:rsidR="00C23775">
        <w:rPr>
          <w:rFonts w:ascii="Times New Roman" w:hAnsi="Times New Roman"/>
          <w:sz w:val="28"/>
          <w:szCs w:val="28"/>
        </w:rPr>
        <w:t>8</w:t>
      </w:r>
      <w:r w:rsidR="00C23775" w:rsidRPr="00C23775">
        <w:rPr>
          <w:rFonts w:ascii="Times New Roman" w:hAnsi="Times New Roman"/>
          <w:sz w:val="28"/>
          <w:szCs w:val="28"/>
        </w:rPr>
        <w:t>]</w:t>
      </w:r>
      <w:r w:rsidRPr="00C23775">
        <w:rPr>
          <w:rFonts w:ascii="Times New Roman" w:hAnsi="Times New Roman"/>
          <w:sz w:val="28"/>
          <w:szCs w:val="28"/>
        </w:rPr>
        <w:t>.</w:t>
      </w:r>
    </w:p>
    <w:p w:rsidR="00207B01" w:rsidRDefault="00207B01" w:rsidP="00207B01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 выделенные в статье вопросы заслуживают более глубокого исследования и анализа.</w:t>
      </w:r>
    </w:p>
    <w:p w:rsidR="00207B01" w:rsidRDefault="00207B01" w:rsidP="00207B01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3775" w:rsidRDefault="00D73EB3" w:rsidP="00D73EB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207B01" w:rsidRPr="00D73EB3" w:rsidRDefault="00C23775" w:rsidP="00D73E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EB3">
        <w:rPr>
          <w:rFonts w:ascii="Times New Roman" w:hAnsi="Times New Roman"/>
          <w:sz w:val="24"/>
          <w:szCs w:val="24"/>
        </w:rPr>
        <w:t xml:space="preserve"> 1. Громыко Ю.В. </w:t>
      </w:r>
      <w:proofErr w:type="spellStart"/>
      <w:r w:rsidRPr="00D73EB3">
        <w:rPr>
          <w:rFonts w:ascii="Times New Roman" w:hAnsi="Times New Roman"/>
          <w:sz w:val="24"/>
          <w:szCs w:val="24"/>
        </w:rPr>
        <w:t>Мыследеятельностная</w:t>
      </w:r>
      <w:proofErr w:type="spellEnd"/>
      <w:r w:rsidRPr="00D73EB3">
        <w:rPr>
          <w:rFonts w:ascii="Times New Roman" w:hAnsi="Times New Roman"/>
          <w:sz w:val="24"/>
          <w:szCs w:val="24"/>
        </w:rPr>
        <w:t xml:space="preserve"> педагогика (теоретико-практическое руководство по освоению высших образцов педагогического искусства). Минск</w:t>
      </w:r>
      <w:proofErr w:type="gramStart"/>
      <w:r w:rsidRPr="00D73EB3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D73EB3">
        <w:rPr>
          <w:rFonts w:ascii="Times New Roman" w:hAnsi="Times New Roman"/>
          <w:sz w:val="24"/>
          <w:szCs w:val="24"/>
        </w:rPr>
        <w:t>Технопринт</w:t>
      </w:r>
      <w:proofErr w:type="spellEnd"/>
      <w:r w:rsidRPr="00D73EB3">
        <w:rPr>
          <w:rFonts w:ascii="Times New Roman" w:hAnsi="Times New Roman"/>
          <w:sz w:val="24"/>
          <w:szCs w:val="24"/>
        </w:rPr>
        <w:t>, 2000. – 376с.</w:t>
      </w:r>
    </w:p>
    <w:p w:rsidR="00207B01" w:rsidRPr="00D73EB3" w:rsidRDefault="00C23775" w:rsidP="00D7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EB3">
        <w:rPr>
          <w:rFonts w:ascii="Times New Roman" w:hAnsi="Times New Roman"/>
          <w:sz w:val="24"/>
          <w:szCs w:val="24"/>
        </w:rPr>
        <w:t xml:space="preserve">2. </w:t>
      </w:r>
      <w:r w:rsidR="00207B01" w:rsidRPr="00D73EB3">
        <w:rPr>
          <w:rFonts w:ascii="Times New Roman" w:hAnsi="Times New Roman"/>
          <w:sz w:val="24"/>
          <w:szCs w:val="24"/>
        </w:rPr>
        <w:t xml:space="preserve">Г.П.Щедровицкий. </w:t>
      </w:r>
      <w:proofErr w:type="spellStart"/>
      <w:r w:rsidR="00207B01" w:rsidRPr="00D73EB3">
        <w:rPr>
          <w:rFonts w:ascii="Times New Roman" w:hAnsi="Times New Roman"/>
          <w:sz w:val="24"/>
          <w:szCs w:val="24"/>
        </w:rPr>
        <w:t>Организационно-деятельностная</w:t>
      </w:r>
      <w:proofErr w:type="spellEnd"/>
      <w:r w:rsidR="00207B01" w:rsidRPr="00D73EB3">
        <w:rPr>
          <w:rFonts w:ascii="Times New Roman" w:hAnsi="Times New Roman"/>
          <w:sz w:val="24"/>
          <w:szCs w:val="24"/>
        </w:rPr>
        <w:t xml:space="preserve"> игра как новая форма организации и метод развития коллективной </w:t>
      </w:r>
      <w:proofErr w:type="spellStart"/>
      <w:r w:rsidR="00207B01" w:rsidRPr="00D73EB3">
        <w:rPr>
          <w:rFonts w:ascii="Times New Roman" w:hAnsi="Times New Roman"/>
          <w:sz w:val="24"/>
          <w:szCs w:val="24"/>
        </w:rPr>
        <w:t>мыследеятельности</w:t>
      </w:r>
      <w:proofErr w:type="spellEnd"/>
      <w:r w:rsidR="00207B01" w:rsidRPr="00D73EB3">
        <w:rPr>
          <w:rFonts w:ascii="Times New Roman" w:hAnsi="Times New Roman"/>
          <w:sz w:val="24"/>
          <w:szCs w:val="24"/>
        </w:rPr>
        <w:t xml:space="preserve">  / Г.П.Щедровицкий. Избранные труды. М.: </w:t>
      </w:r>
      <w:proofErr w:type="spellStart"/>
      <w:r w:rsidR="00207B01" w:rsidRPr="00D73EB3">
        <w:rPr>
          <w:rFonts w:ascii="Times New Roman" w:hAnsi="Times New Roman"/>
          <w:sz w:val="24"/>
          <w:szCs w:val="24"/>
        </w:rPr>
        <w:t>Шк</w:t>
      </w:r>
      <w:proofErr w:type="gramStart"/>
      <w:r w:rsidR="00207B01" w:rsidRPr="00D73EB3">
        <w:rPr>
          <w:rFonts w:ascii="Times New Roman" w:hAnsi="Times New Roman"/>
          <w:sz w:val="24"/>
          <w:szCs w:val="24"/>
        </w:rPr>
        <w:t>.К</w:t>
      </w:r>
      <w:proofErr w:type="gramEnd"/>
      <w:r w:rsidR="00207B01" w:rsidRPr="00D73EB3">
        <w:rPr>
          <w:rFonts w:ascii="Times New Roman" w:hAnsi="Times New Roman"/>
          <w:sz w:val="24"/>
          <w:szCs w:val="24"/>
        </w:rPr>
        <w:t>ульт.Полит</w:t>
      </w:r>
      <w:proofErr w:type="spellEnd"/>
      <w:r w:rsidR="00207B01" w:rsidRPr="00D73EB3">
        <w:rPr>
          <w:rFonts w:ascii="Times New Roman" w:hAnsi="Times New Roman"/>
          <w:sz w:val="24"/>
          <w:szCs w:val="24"/>
        </w:rPr>
        <w:t>., 1995. – 800 с. С. 115-142.</w:t>
      </w:r>
    </w:p>
    <w:p w:rsidR="00207B01" w:rsidRPr="00D73EB3" w:rsidRDefault="00207B01" w:rsidP="00D73E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EB3">
        <w:rPr>
          <w:rFonts w:ascii="Times New Roman" w:hAnsi="Times New Roman"/>
          <w:sz w:val="24"/>
          <w:szCs w:val="24"/>
        </w:rPr>
        <w:t>3. Давыдов В.В.  Теория развивающего обучения. М.: ИНТОР,1996.542 с.</w:t>
      </w:r>
    </w:p>
    <w:p w:rsidR="00207B01" w:rsidRPr="00D73EB3" w:rsidRDefault="00207B01" w:rsidP="00D73E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EB3">
        <w:rPr>
          <w:rFonts w:ascii="Times New Roman" w:hAnsi="Times New Roman"/>
          <w:sz w:val="24"/>
          <w:szCs w:val="24"/>
        </w:rPr>
        <w:t xml:space="preserve">4. Развивающее обучение и вызовы  </w:t>
      </w:r>
      <w:r w:rsidRPr="00D73EB3">
        <w:rPr>
          <w:rFonts w:ascii="Times New Roman" w:hAnsi="Times New Roman"/>
          <w:sz w:val="24"/>
          <w:szCs w:val="24"/>
          <w:lang w:val="en-US"/>
        </w:rPr>
        <w:t>XX</w:t>
      </w:r>
      <w:r w:rsidRPr="00D73EB3">
        <w:rPr>
          <w:rFonts w:ascii="Times New Roman" w:hAnsi="Times New Roman"/>
          <w:sz w:val="24"/>
          <w:szCs w:val="24"/>
        </w:rPr>
        <w:t xml:space="preserve">І века. Библиотека культурно-образовательных инициатив. Книга </w:t>
      </w:r>
      <w:smartTag w:uri="urn:schemas-microsoft-com:office:smarttags" w:element="metricconverter">
        <w:smartTagPr>
          <w:attr w:name="ProductID" w:val="33. М"/>
        </w:smartTagPr>
        <w:r w:rsidRPr="00D73EB3">
          <w:rPr>
            <w:rFonts w:ascii="Times New Roman" w:hAnsi="Times New Roman"/>
            <w:sz w:val="24"/>
            <w:szCs w:val="24"/>
          </w:rPr>
          <w:t>33. М</w:t>
        </w:r>
      </w:smartTag>
      <w:r w:rsidRPr="00D73EB3">
        <w:rPr>
          <w:rFonts w:ascii="Times New Roman" w:hAnsi="Times New Roman"/>
          <w:sz w:val="24"/>
          <w:szCs w:val="24"/>
        </w:rPr>
        <w:t xml:space="preserve">., ИОП «Эврика», 2005. – 319с.   </w:t>
      </w:r>
    </w:p>
    <w:p w:rsidR="00207B01" w:rsidRPr="00D73EB3" w:rsidRDefault="00207B01" w:rsidP="00D73E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EB3">
        <w:rPr>
          <w:rFonts w:ascii="Times New Roman" w:hAnsi="Times New Roman"/>
          <w:sz w:val="24"/>
          <w:szCs w:val="24"/>
        </w:rPr>
        <w:t xml:space="preserve">5. Т.М.Губанова, А.Ю.Губанов, А.В.Нечипоренко. «Образовательный проект ВЕРТИКАЛЬ». Кн.1, </w:t>
      </w:r>
      <w:proofErr w:type="spellStart"/>
      <w:r w:rsidRPr="00D73EB3">
        <w:rPr>
          <w:rFonts w:ascii="Times New Roman" w:hAnsi="Times New Roman"/>
          <w:sz w:val="24"/>
          <w:szCs w:val="24"/>
        </w:rPr>
        <w:t>Мегион</w:t>
      </w:r>
      <w:proofErr w:type="spellEnd"/>
      <w:r w:rsidRPr="00D73EB3">
        <w:rPr>
          <w:rFonts w:ascii="Times New Roman" w:hAnsi="Times New Roman"/>
          <w:sz w:val="24"/>
          <w:szCs w:val="24"/>
        </w:rPr>
        <w:t xml:space="preserve">, 2007, - 350 с., Кн.2., </w:t>
      </w:r>
      <w:proofErr w:type="spellStart"/>
      <w:r w:rsidRPr="00D73EB3">
        <w:rPr>
          <w:rFonts w:ascii="Times New Roman" w:hAnsi="Times New Roman"/>
          <w:sz w:val="24"/>
          <w:szCs w:val="24"/>
        </w:rPr>
        <w:t>Мегион</w:t>
      </w:r>
      <w:proofErr w:type="spellEnd"/>
      <w:r w:rsidRPr="00D73EB3">
        <w:rPr>
          <w:rFonts w:ascii="Times New Roman" w:hAnsi="Times New Roman"/>
          <w:sz w:val="24"/>
          <w:szCs w:val="24"/>
        </w:rPr>
        <w:t>, 2008, - 344 с.</w:t>
      </w:r>
    </w:p>
    <w:p w:rsidR="00677AF2" w:rsidRPr="00D73EB3" w:rsidRDefault="00677AF2" w:rsidP="00D73E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3EB3">
        <w:rPr>
          <w:rFonts w:ascii="Times New Roman" w:hAnsi="Times New Roman"/>
          <w:sz w:val="24"/>
          <w:szCs w:val="24"/>
        </w:rPr>
        <w:t xml:space="preserve">6. </w:t>
      </w:r>
      <w:r w:rsidR="00A3450E" w:rsidRPr="00D73EB3">
        <w:rPr>
          <w:rFonts w:ascii="Times New Roman" w:hAnsi="Times New Roman"/>
          <w:sz w:val="24"/>
          <w:szCs w:val="24"/>
        </w:rPr>
        <w:t>Т.М.Губанова, А.Ю.Губанов, А.В.Нечипоренко. «Образовательный проект ВЕРТИКАЛЬ». Кн.1,</w:t>
      </w:r>
      <w:r w:rsidR="00A3450E">
        <w:rPr>
          <w:rFonts w:ascii="Times New Roman" w:hAnsi="Times New Roman"/>
          <w:sz w:val="24"/>
          <w:szCs w:val="24"/>
        </w:rPr>
        <w:t xml:space="preserve">Кн.2. </w:t>
      </w:r>
      <w:r w:rsidR="00A3450E" w:rsidRPr="00A3450E">
        <w:rPr>
          <w:rFonts w:ascii="Times New Roman" w:hAnsi="Times New Roman"/>
          <w:sz w:val="24"/>
          <w:szCs w:val="24"/>
        </w:rPr>
        <w:t>[</w:t>
      </w:r>
      <w:r w:rsidR="00A3450E">
        <w:rPr>
          <w:rFonts w:ascii="Times New Roman" w:hAnsi="Times New Roman"/>
          <w:sz w:val="24"/>
          <w:szCs w:val="24"/>
        </w:rPr>
        <w:t>Электронный ресурс</w:t>
      </w:r>
      <w:proofErr w:type="gramStart"/>
      <w:r w:rsidR="00A3450E" w:rsidRPr="00A3450E">
        <w:rPr>
          <w:rFonts w:ascii="Times New Roman" w:hAnsi="Times New Roman"/>
          <w:sz w:val="24"/>
          <w:szCs w:val="24"/>
        </w:rPr>
        <w:t xml:space="preserve"> ]</w:t>
      </w:r>
      <w:proofErr w:type="gramEnd"/>
      <w:r w:rsidR="00A3450E">
        <w:rPr>
          <w:rFonts w:ascii="Times New Roman" w:hAnsi="Times New Roman"/>
          <w:sz w:val="24"/>
          <w:szCs w:val="24"/>
        </w:rPr>
        <w:t>: сайт ГБОУ ЦО №1811 «</w:t>
      </w:r>
      <w:proofErr w:type="spellStart"/>
      <w:r w:rsidR="00A3450E">
        <w:rPr>
          <w:rFonts w:ascii="Times New Roman" w:hAnsi="Times New Roman"/>
          <w:sz w:val="24"/>
          <w:szCs w:val="24"/>
        </w:rPr>
        <w:t>Измалово</w:t>
      </w:r>
      <w:proofErr w:type="spellEnd"/>
      <w:r w:rsidR="00A3450E">
        <w:rPr>
          <w:rFonts w:ascii="Times New Roman" w:hAnsi="Times New Roman"/>
          <w:sz w:val="24"/>
          <w:szCs w:val="24"/>
        </w:rPr>
        <w:t>»</w:t>
      </w:r>
      <w:r w:rsidR="00A3450E" w:rsidRPr="00A3450E">
        <w:rPr>
          <w:rFonts w:ascii="Times New Roman" w:hAnsi="Times New Roman"/>
          <w:sz w:val="24"/>
          <w:szCs w:val="24"/>
        </w:rPr>
        <w:t xml:space="preserve">. </w:t>
      </w:r>
      <w:r w:rsidR="00A3450E">
        <w:rPr>
          <w:rFonts w:ascii="Times New Roman" w:hAnsi="Times New Roman"/>
          <w:sz w:val="24"/>
          <w:szCs w:val="24"/>
          <w:lang w:val="en-US"/>
        </w:rPr>
        <w:t>URL</w:t>
      </w:r>
      <w:r w:rsidR="00A3450E">
        <w:rPr>
          <w:rFonts w:ascii="Times New Roman" w:hAnsi="Times New Roman"/>
          <w:sz w:val="24"/>
          <w:szCs w:val="24"/>
        </w:rPr>
        <w:t xml:space="preserve">:   </w:t>
      </w:r>
      <w:hyperlink r:id="rId8" w:history="1">
        <w:r w:rsidRPr="009E3DBD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http://1811.ru/redaction/2012/gubanov_vertical.pdf</w:t>
        </w:r>
      </w:hyperlink>
      <w:r w:rsidR="00A3450E" w:rsidRPr="009E3DBD">
        <w:rPr>
          <w:rFonts w:ascii="Times New Roman" w:hAnsi="Times New Roman"/>
          <w:sz w:val="24"/>
          <w:szCs w:val="24"/>
        </w:rPr>
        <w:t xml:space="preserve"> </w:t>
      </w:r>
      <w:r w:rsidR="00A3450E">
        <w:rPr>
          <w:rFonts w:ascii="Times New Roman" w:hAnsi="Times New Roman"/>
          <w:sz w:val="24"/>
          <w:szCs w:val="24"/>
        </w:rPr>
        <w:t>(дата обращения: 29.10.2013).</w:t>
      </w:r>
    </w:p>
    <w:p w:rsidR="00677AF2" w:rsidRPr="00D73EB3" w:rsidRDefault="00677AF2" w:rsidP="00D73E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3EB3">
        <w:rPr>
          <w:rFonts w:ascii="Times New Roman" w:hAnsi="Times New Roman"/>
          <w:sz w:val="24"/>
          <w:szCs w:val="24"/>
        </w:rPr>
        <w:t xml:space="preserve">7.  </w:t>
      </w:r>
      <w:r w:rsidR="003B08E5" w:rsidRPr="00D73EB3">
        <w:rPr>
          <w:rFonts w:ascii="Times New Roman" w:hAnsi="Times New Roman"/>
          <w:sz w:val="24"/>
          <w:szCs w:val="24"/>
        </w:rPr>
        <w:t xml:space="preserve">Губанов А.Ю. - </w:t>
      </w:r>
      <w:proofErr w:type="spellStart"/>
      <w:r w:rsidR="003B08E5" w:rsidRPr="00D73EB3">
        <w:rPr>
          <w:rFonts w:ascii="Times New Roman" w:hAnsi="Times New Roman"/>
          <w:sz w:val="24"/>
          <w:szCs w:val="24"/>
        </w:rPr>
        <w:t>Мыследеятельностная</w:t>
      </w:r>
      <w:proofErr w:type="spellEnd"/>
      <w:r w:rsidR="003B08E5" w:rsidRPr="00D73EB3">
        <w:rPr>
          <w:rFonts w:ascii="Times New Roman" w:hAnsi="Times New Roman"/>
          <w:sz w:val="24"/>
          <w:szCs w:val="24"/>
        </w:rPr>
        <w:t xml:space="preserve"> педагогика существует - как практика образовательных </w:t>
      </w:r>
      <w:proofErr w:type="spellStart"/>
      <w:r w:rsidR="003B08E5" w:rsidRPr="00D73EB3">
        <w:rPr>
          <w:rFonts w:ascii="Times New Roman" w:hAnsi="Times New Roman"/>
          <w:sz w:val="24"/>
          <w:szCs w:val="24"/>
        </w:rPr>
        <w:t>организационно-деятельностных</w:t>
      </w:r>
      <w:proofErr w:type="spellEnd"/>
      <w:r w:rsidR="003B08E5" w:rsidRPr="00D73EB3">
        <w:rPr>
          <w:rFonts w:ascii="Times New Roman" w:hAnsi="Times New Roman"/>
          <w:sz w:val="24"/>
          <w:szCs w:val="24"/>
        </w:rPr>
        <w:t xml:space="preserve"> игр // Чтения памяти Г.П.Щедровицкого 2008-2009 гг. М.,2010. С.54-72. </w:t>
      </w:r>
    </w:p>
    <w:p w:rsidR="00846C82" w:rsidRPr="00D73EB3" w:rsidRDefault="00C23775" w:rsidP="00D73E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3EB3">
        <w:rPr>
          <w:rFonts w:ascii="Times New Roman" w:hAnsi="Times New Roman"/>
          <w:sz w:val="24"/>
          <w:szCs w:val="24"/>
        </w:rPr>
        <w:t xml:space="preserve">8.  </w:t>
      </w:r>
      <w:r w:rsidR="000B78DD" w:rsidRPr="00D73EB3">
        <w:rPr>
          <w:rFonts w:ascii="Times New Roman" w:hAnsi="Times New Roman"/>
          <w:sz w:val="24"/>
          <w:szCs w:val="24"/>
        </w:rPr>
        <w:t xml:space="preserve">Рывкин А.А., Губанов А.Ю., </w:t>
      </w:r>
      <w:proofErr w:type="spellStart"/>
      <w:r w:rsidR="000B78DD" w:rsidRPr="00D73EB3">
        <w:rPr>
          <w:rFonts w:ascii="Times New Roman" w:hAnsi="Times New Roman"/>
          <w:sz w:val="24"/>
          <w:szCs w:val="24"/>
        </w:rPr>
        <w:t>Дружкин</w:t>
      </w:r>
      <w:proofErr w:type="spellEnd"/>
      <w:r w:rsidR="000B78DD" w:rsidRPr="00D73EB3">
        <w:rPr>
          <w:rFonts w:ascii="Times New Roman" w:hAnsi="Times New Roman"/>
          <w:sz w:val="24"/>
          <w:szCs w:val="24"/>
        </w:rPr>
        <w:t xml:space="preserve"> Ю.С., – Детско-взрослое сообщество и школа // Тенденции развития образования: придут ли новые учителя в школу? Материалы V Международной научно-практической конференции (15-16 февраля 2008 года). – </w:t>
      </w:r>
      <w:proofErr w:type="spellStart"/>
      <w:r w:rsidR="000B78DD" w:rsidRPr="00D73EB3">
        <w:rPr>
          <w:rFonts w:ascii="Times New Roman" w:hAnsi="Times New Roman"/>
          <w:sz w:val="24"/>
          <w:szCs w:val="24"/>
        </w:rPr>
        <w:t>М.:Логос</w:t>
      </w:r>
      <w:proofErr w:type="spellEnd"/>
      <w:r w:rsidR="000B78DD" w:rsidRPr="00D73EB3">
        <w:rPr>
          <w:rFonts w:ascii="Times New Roman" w:hAnsi="Times New Roman"/>
          <w:sz w:val="24"/>
          <w:szCs w:val="24"/>
        </w:rPr>
        <w:t>,</w:t>
      </w:r>
      <w:r w:rsidR="00D73EB3">
        <w:rPr>
          <w:rFonts w:ascii="Times New Roman" w:hAnsi="Times New Roman"/>
          <w:sz w:val="24"/>
          <w:szCs w:val="24"/>
        </w:rPr>
        <w:t xml:space="preserve"> </w:t>
      </w:r>
      <w:r w:rsidR="000B78DD" w:rsidRPr="00D73EB3">
        <w:rPr>
          <w:rFonts w:ascii="Times New Roman" w:hAnsi="Times New Roman"/>
          <w:sz w:val="24"/>
          <w:szCs w:val="24"/>
        </w:rPr>
        <w:t>2008.</w:t>
      </w:r>
      <w:r w:rsidR="00D73EB3">
        <w:rPr>
          <w:rFonts w:ascii="Times New Roman" w:hAnsi="Times New Roman"/>
          <w:sz w:val="24"/>
          <w:szCs w:val="24"/>
        </w:rPr>
        <w:t xml:space="preserve"> </w:t>
      </w:r>
      <w:r w:rsidR="000B78DD" w:rsidRPr="00D73EB3">
        <w:rPr>
          <w:rFonts w:ascii="Times New Roman" w:hAnsi="Times New Roman"/>
          <w:sz w:val="24"/>
          <w:szCs w:val="24"/>
        </w:rPr>
        <w:t>С.52-58.</w:t>
      </w:r>
    </w:p>
    <w:p w:rsidR="007D449E" w:rsidRDefault="007D449E" w:rsidP="00480ECE">
      <w:pPr>
        <w:spacing w:line="360" w:lineRule="auto"/>
        <w:ind w:firstLine="567"/>
        <w:contextualSpacing/>
        <w:jc w:val="both"/>
        <w:rPr>
          <w:color w:val="365F91" w:themeColor="accent1" w:themeShade="BF"/>
          <w:sz w:val="28"/>
          <w:szCs w:val="28"/>
        </w:rPr>
      </w:pPr>
    </w:p>
    <w:p w:rsidR="00207B01" w:rsidRDefault="00207B01" w:rsidP="00480ECE">
      <w:pPr>
        <w:spacing w:line="360" w:lineRule="auto"/>
        <w:ind w:firstLine="567"/>
        <w:contextualSpacing/>
        <w:jc w:val="both"/>
        <w:rPr>
          <w:color w:val="365F91" w:themeColor="accent1" w:themeShade="BF"/>
          <w:sz w:val="28"/>
          <w:szCs w:val="28"/>
        </w:rPr>
      </w:pPr>
    </w:p>
    <w:sectPr w:rsidR="00207B01" w:rsidSect="00DA3319">
      <w:headerReference w:type="first" r:id="rId9"/>
      <w:pgSz w:w="11906" w:h="16838"/>
      <w:pgMar w:top="1134" w:right="1134" w:bottom="1134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1C" w:rsidRDefault="00F16E1C" w:rsidP="004939EB">
      <w:pPr>
        <w:spacing w:after="0" w:line="240" w:lineRule="auto"/>
      </w:pPr>
      <w:r>
        <w:separator/>
      </w:r>
    </w:p>
  </w:endnote>
  <w:endnote w:type="continuationSeparator" w:id="0">
    <w:p w:rsidR="00F16E1C" w:rsidRDefault="00F16E1C" w:rsidP="0049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1C" w:rsidRDefault="00F16E1C" w:rsidP="004939EB">
      <w:pPr>
        <w:spacing w:after="0" w:line="240" w:lineRule="auto"/>
      </w:pPr>
      <w:r>
        <w:separator/>
      </w:r>
    </w:p>
  </w:footnote>
  <w:footnote w:type="continuationSeparator" w:id="0">
    <w:p w:rsidR="00F16E1C" w:rsidRDefault="00F16E1C" w:rsidP="004939EB">
      <w:pPr>
        <w:spacing w:after="0" w:line="240" w:lineRule="auto"/>
      </w:pPr>
      <w:r>
        <w:continuationSeparator/>
      </w:r>
    </w:p>
  </w:footnote>
  <w:footnote w:id="1">
    <w:p w:rsidR="000B78DD" w:rsidRPr="00222BD4" w:rsidRDefault="000B78DD">
      <w:pPr>
        <w:pStyle w:val="aa"/>
        <w:rPr>
          <w:rFonts w:ascii="Times New Roman" w:hAnsi="Times New Roman"/>
        </w:rPr>
      </w:pPr>
      <w:r w:rsidRPr="00222BD4">
        <w:rPr>
          <w:rStyle w:val="ac"/>
          <w:rFonts w:ascii="Times New Roman" w:hAnsi="Times New Roman"/>
        </w:rPr>
        <w:footnoteRef/>
      </w:r>
      <w:r w:rsidRPr="00222BD4">
        <w:rPr>
          <w:rFonts w:ascii="Times New Roman" w:hAnsi="Times New Roman"/>
        </w:rPr>
        <w:t xml:space="preserve"> Термин «</w:t>
      </w:r>
      <w:proofErr w:type="spellStart"/>
      <w:r w:rsidRPr="00222BD4">
        <w:rPr>
          <w:rFonts w:ascii="Times New Roman" w:hAnsi="Times New Roman"/>
        </w:rPr>
        <w:t>метапредметное</w:t>
      </w:r>
      <w:proofErr w:type="spellEnd"/>
      <w:r w:rsidRPr="00222BD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(содержание образования) </w:t>
      </w:r>
      <w:r w:rsidRPr="00222BD4">
        <w:rPr>
          <w:rFonts w:ascii="Times New Roman" w:hAnsi="Times New Roman"/>
        </w:rPr>
        <w:t xml:space="preserve"> был предложен Ю.В.Громыко</w:t>
      </w:r>
      <w:r>
        <w:rPr>
          <w:rFonts w:ascii="Times New Roman" w:hAnsi="Times New Roman"/>
        </w:rPr>
        <w:t xml:space="preserve"> ещё в 90-х годах прошлого века. Практика реализации </w:t>
      </w:r>
      <w:proofErr w:type="spellStart"/>
      <w:r>
        <w:rPr>
          <w:rFonts w:ascii="Times New Roman" w:hAnsi="Times New Roman"/>
        </w:rPr>
        <w:t>метапредметного</w:t>
      </w:r>
      <w:proofErr w:type="spellEnd"/>
      <w:r>
        <w:rPr>
          <w:rFonts w:ascii="Times New Roman" w:hAnsi="Times New Roman"/>
        </w:rPr>
        <w:t xml:space="preserve"> компонента в концепции Ю.В.Громыко связана с разработкой и введением в структуру образования особых учебных предметов – «</w:t>
      </w:r>
      <w:proofErr w:type="spellStart"/>
      <w:r>
        <w:rPr>
          <w:rFonts w:ascii="Times New Roman" w:hAnsi="Times New Roman"/>
        </w:rPr>
        <w:t>метапредметов</w:t>
      </w:r>
      <w:proofErr w:type="spellEnd"/>
      <w:r>
        <w:rPr>
          <w:rFonts w:ascii="Times New Roman" w:hAnsi="Times New Roman"/>
        </w:rPr>
        <w:t>». См.</w:t>
      </w:r>
      <w:r w:rsidRPr="00222BD4">
        <w:rPr>
          <w:rFonts w:ascii="Times New Roman" w:hAnsi="Times New Roman"/>
        </w:rPr>
        <w:t xml:space="preserve"> </w:t>
      </w:r>
      <w:r w:rsidRPr="00B301A9">
        <w:rPr>
          <w:rFonts w:ascii="Times New Roman" w:hAnsi="Times New Roman"/>
        </w:rPr>
        <w:t>[</w:t>
      </w:r>
      <w:r>
        <w:rPr>
          <w:rFonts w:ascii="Times New Roman" w:hAnsi="Times New Roman"/>
        </w:rPr>
        <w:t>1</w:t>
      </w:r>
      <w:r w:rsidRPr="00B301A9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 xml:space="preserve">и другие работы автора.  </w:t>
      </w:r>
    </w:p>
  </w:footnote>
  <w:footnote w:id="2">
    <w:p w:rsidR="000B78DD" w:rsidRPr="00912A65" w:rsidRDefault="000B78DD">
      <w:pPr>
        <w:pStyle w:val="aa"/>
        <w:rPr>
          <w:rFonts w:ascii="Times New Roman" w:hAnsi="Times New Roman"/>
        </w:rPr>
      </w:pPr>
      <w:r w:rsidRPr="00912A65">
        <w:rPr>
          <w:rStyle w:val="ac"/>
          <w:rFonts w:ascii="Times New Roman" w:hAnsi="Times New Roman"/>
        </w:rPr>
        <w:footnoteRef/>
      </w:r>
      <w:r w:rsidRPr="00912A65">
        <w:rPr>
          <w:rFonts w:ascii="Times New Roman" w:hAnsi="Times New Roman"/>
        </w:rPr>
        <w:t xml:space="preserve"> Наименования «образовательная </w:t>
      </w:r>
      <w:proofErr w:type="spellStart"/>
      <w:r w:rsidRPr="00912A65">
        <w:rPr>
          <w:rFonts w:ascii="Times New Roman" w:hAnsi="Times New Roman"/>
        </w:rPr>
        <w:t>организационно-деятельностная</w:t>
      </w:r>
      <w:proofErr w:type="spellEnd"/>
      <w:r w:rsidRPr="00912A65">
        <w:rPr>
          <w:rFonts w:ascii="Times New Roman" w:hAnsi="Times New Roman"/>
        </w:rPr>
        <w:t xml:space="preserve"> игра» (</w:t>
      </w:r>
      <w:r>
        <w:rPr>
          <w:rFonts w:ascii="Times New Roman" w:hAnsi="Times New Roman"/>
        </w:rPr>
        <w:t>О</w:t>
      </w:r>
      <w:r w:rsidRPr="00912A65">
        <w:rPr>
          <w:rFonts w:ascii="Times New Roman" w:hAnsi="Times New Roman"/>
        </w:rPr>
        <w:t xml:space="preserve">ОДИ), «игровая образовательная сессия» (ИОС), «игровое </w:t>
      </w:r>
      <w:proofErr w:type="spellStart"/>
      <w:r w:rsidRPr="00912A65">
        <w:rPr>
          <w:rFonts w:ascii="Times New Roman" w:hAnsi="Times New Roman"/>
        </w:rPr>
        <w:t>метапредметное</w:t>
      </w:r>
      <w:proofErr w:type="spellEnd"/>
      <w:r w:rsidRPr="00912A65">
        <w:rPr>
          <w:rFonts w:ascii="Times New Roman" w:hAnsi="Times New Roman"/>
        </w:rPr>
        <w:t xml:space="preserve"> погружение» (ИМП) в рамках данной статьи обозначают одну и ту же форму работы.</w:t>
      </w:r>
    </w:p>
  </w:footnote>
  <w:footnote w:id="3">
    <w:p w:rsidR="000B78DD" w:rsidRPr="00677AF2" w:rsidRDefault="000B78DD">
      <w:pPr>
        <w:pStyle w:val="aa"/>
        <w:rPr>
          <w:rFonts w:ascii="Times New Roman" w:hAnsi="Times New Roman"/>
        </w:rPr>
      </w:pPr>
      <w:r w:rsidRPr="00677AF2">
        <w:rPr>
          <w:rStyle w:val="ac"/>
          <w:rFonts w:ascii="Times New Roman" w:hAnsi="Times New Roman"/>
        </w:rPr>
        <w:footnoteRef/>
      </w:r>
      <w:r w:rsidRPr="00677AF2">
        <w:rPr>
          <w:rFonts w:ascii="Times New Roman" w:hAnsi="Times New Roman"/>
        </w:rPr>
        <w:t xml:space="preserve">  Анализ отличий дидактики </w:t>
      </w:r>
      <w:proofErr w:type="spellStart"/>
      <w:r w:rsidRPr="00677AF2">
        <w:rPr>
          <w:rFonts w:ascii="Times New Roman" w:hAnsi="Times New Roman"/>
        </w:rPr>
        <w:t>деятельностного</w:t>
      </w:r>
      <w:proofErr w:type="spellEnd"/>
      <w:r w:rsidRPr="00677AF2">
        <w:rPr>
          <w:rFonts w:ascii="Times New Roman" w:hAnsi="Times New Roman"/>
        </w:rPr>
        <w:t xml:space="preserve"> подхода, реализованного в РО и </w:t>
      </w:r>
      <w:proofErr w:type="spellStart"/>
      <w:r w:rsidRPr="00677AF2">
        <w:rPr>
          <w:rFonts w:ascii="Times New Roman" w:hAnsi="Times New Roman"/>
        </w:rPr>
        <w:t>мыследеятельностного</w:t>
      </w:r>
      <w:proofErr w:type="spellEnd"/>
      <w:r w:rsidRPr="00677AF2">
        <w:rPr>
          <w:rFonts w:ascii="Times New Roman" w:hAnsi="Times New Roman"/>
        </w:rPr>
        <w:t xml:space="preserve">, реализуемого, в частности в ИМП, выходит за рамки статьи. </w:t>
      </w:r>
    </w:p>
  </w:footnote>
  <w:footnote w:id="4">
    <w:p w:rsidR="000B78DD" w:rsidRPr="00B301A9" w:rsidRDefault="000B78DD">
      <w:pPr>
        <w:pStyle w:val="aa"/>
      </w:pPr>
      <w:r>
        <w:rPr>
          <w:rStyle w:val="ac"/>
        </w:rPr>
        <w:footnoteRef/>
      </w:r>
      <w:r>
        <w:t xml:space="preserve"> </w:t>
      </w:r>
      <w:r w:rsidRPr="00B301A9">
        <w:rPr>
          <w:rFonts w:ascii="Times New Roman" w:hAnsi="Times New Roman"/>
        </w:rPr>
        <w:t xml:space="preserve">Более разноплановое и выпуклое описание ИМП на разные темы можно найти в работах [4,5,6,7] и др., в том числе опубликованных на сайте школы </w:t>
      </w:r>
      <w:hyperlink r:id="rId1" w:history="1">
        <w:r w:rsidRPr="00B301A9">
          <w:rPr>
            <w:rStyle w:val="ae"/>
            <w:rFonts w:ascii="Times New Roman" w:hAnsi="Times New Roman"/>
            <w:lang w:val="en-US"/>
          </w:rPr>
          <w:t>www</w:t>
        </w:r>
        <w:r w:rsidRPr="00B301A9">
          <w:rPr>
            <w:rStyle w:val="ae"/>
            <w:rFonts w:ascii="Times New Roman" w:hAnsi="Times New Roman"/>
          </w:rPr>
          <w:t>.1811.</w:t>
        </w:r>
        <w:proofErr w:type="spellStart"/>
        <w:r w:rsidRPr="00B301A9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B301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разделе «портфель редакции/научно-методическая литература».</w:t>
      </w:r>
    </w:p>
  </w:footnote>
  <w:footnote w:id="5">
    <w:p w:rsidR="000B78DD" w:rsidRDefault="000B78DD">
      <w:pPr>
        <w:pStyle w:val="aa"/>
      </w:pPr>
      <w:r>
        <w:rPr>
          <w:rStyle w:val="ac"/>
        </w:rPr>
        <w:footnoteRef/>
      </w:r>
      <w:r>
        <w:t xml:space="preserve"> </w:t>
      </w:r>
      <w:r w:rsidRPr="00222BD4">
        <w:rPr>
          <w:rFonts w:ascii="Times New Roman" w:hAnsi="Times New Roman"/>
        </w:rPr>
        <w:t xml:space="preserve">Замысел данного ИМП и разные варианты его реализации </w:t>
      </w:r>
      <w:r>
        <w:rPr>
          <w:rFonts w:ascii="Times New Roman" w:hAnsi="Times New Roman"/>
        </w:rPr>
        <w:t xml:space="preserve">достаточно </w:t>
      </w:r>
      <w:r w:rsidRPr="00222BD4">
        <w:rPr>
          <w:rFonts w:ascii="Times New Roman" w:hAnsi="Times New Roman"/>
        </w:rPr>
        <w:t>подробно</w:t>
      </w:r>
      <w:r>
        <w:rPr>
          <w:rFonts w:ascii="Times New Roman" w:hAnsi="Times New Roman"/>
        </w:rPr>
        <w:t xml:space="preserve"> </w:t>
      </w:r>
      <w:r w:rsidRPr="00222BD4">
        <w:rPr>
          <w:rFonts w:ascii="Times New Roman" w:hAnsi="Times New Roman"/>
        </w:rPr>
        <w:t xml:space="preserve">изложены </w:t>
      </w:r>
      <w:r>
        <w:rPr>
          <w:rFonts w:ascii="Times New Roman" w:hAnsi="Times New Roman"/>
        </w:rPr>
        <w:t xml:space="preserve">в </w:t>
      </w:r>
      <w:r w:rsidRPr="00B301A9">
        <w:rPr>
          <w:rFonts w:ascii="Times New Roman" w:hAnsi="Times New Roman"/>
        </w:rPr>
        <w:t>[5,6]</w:t>
      </w:r>
      <w:r w:rsidRPr="00222BD4">
        <w:rPr>
          <w:rFonts w:ascii="Times New Roman" w:hAnsi="Times New Roman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DD" w:rsidRDefault="001D2D8D">
    <w:pPr>
      <w:pStyle w:val="a6"/>
      <w:jc w:val="center"/>
    </w:pPr>
    <w:fldSimple w:instr=" PAGE   \* MERGEFORMAT ">
      <w:r w:rsidR="000B78DD">
        <w:rPr>
          <w:noProof/>
        </w:rPr>
        <w:t>1</w:t>
      </w:r>
    </w:fldSimple>
  </w:p>
  <w:p w:rsidR="000B78DD" w:rsidRDefault="000B78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B66F90"/>
    <w:multiLevelType w:val="hybridMultilevel"/>
    <w:tmpl w:val="787CA1D2"/>
    <w:lvl w:ilvl="0" w:tplc="01AED3B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0141E1"/>
    <w:multiLevelType w:val="hybridMultilevel"/>
    <w:tmpl w:val="09F2D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534F9"/>
    <w:multiLevelType w:val="hybridMultilevel"/>
    <w:tmpl w:val="360E150C"/>
    <w:lvl w:ilvl="0" w:tplc="ABE62FE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177745"/>
    <w:multiLevelType w:val="hybridMultilevel"/>
    <w:tmpl w:val="A27299E0"/>
    <w:lvl w:ilvl="0" w:tplc="FA30A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E3360"/>
    <w:multiLevelType w:val="hybridMultilevel"/>
    <w:tmpl w:val="8FC2956C"/>
    <w:lvl w:ilvl="0" w:tplc="01AE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AD0D21"/>
    <w:multiLevelType w:val="hybridMultilevel"/>
    <w:tmpl w:val="D8F845B0"/>
    <w:lvl w:ilvl="0" w:tplc="FA30A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B70F09"/>
    <w:multiLevelType w:val="hybridMultilevel"/>
    <w:tmpl w:val="E8D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948"/>
    <w:rsid w:val="000110E1"/>
    <w:rsid w:val="000117F2"/>
    <w:rsid w:val="0003330E"/>
    <w:rsid w:val="000869C0"/>
    <w:rsid w:val="000B78DD"/>
    <w:rsid w:val="000D023D"/>
    <w:rsid w:val="001332B5"/>
    <w:rsid w:val="00142256"/>
    <w:rsid w:val="00166F67"/>
    <w:rsid w:val="001D2D8D"/>
    <w:rsid w:val="00207B01"/>
    <w:rsid w:val="00222BD4"/>
    <w:rsid w:val="00243878"/>
    <w:rsid w:val="00245544"/>
    <w:rsid w:val="00280A79"/>
    <w:rsid w:val="002A618B"/>
    <w:rsid w:val="002B6760"/>
    <w:rsid w:val="002B72B7"/>
    <w:rsid w:val="002D49CA"/>
    <w:rsid w:val="002F1CF7"/>
    <w:rsid w:val="002F5E36"/>
    <w:rsid w:val="002F6D86"/>
    <w:rsid w:val="00304B24"/>
    <w:rsid w:val="003060A3"/>
    <w:rsid w:val="00310900"/>
    <w:rsid w:val="00314B93"/>
    <w:rsid w:val="003170FE"/>
    <w:rsid w:val="003258EE"/>
    <w:rsid w:val="003358BE"/>
    <w:rsid w:val="00343ACB"/>
    <w:rsid w:val="0035214A"/>
    <w:rsid w:val="00364807"/>
    <w:rsid w:val="00384B68"/>
    <w:rsid w:val="00393BB2"/>
    <w:rsid w:val="003A6817"/>
    <w:rsid w:val="003B08E5"/>
    <w:rsid w:val="003D22C3"/>
    <w:rsid w:val="003D35D3"/>
    <w:rsid w:val="003E37EC"/>
    <w:rsid w:val="003F7640"/>
    <w:rsid w:val="00405721"/>
    <w:rsid w:val="0042676E"/>
    <w:rsid w:val="00474236"/>
    <w:rsid w:val="00475E75"/>
    <w:rsid w:val="00480ECE"/>
    <w:rsid w:val="0049186D"/>
    <w:rsid w:val="004939EB"/>
    <w:rsid w:val="004B7BDA"/>
    <w:rsid w:val="004E4B3B"/>
    <w:rsid w:val="00502C58"/>
    <w:rsid w:val="005148F3"/>
    <w:rsid w:val="00515E9A"/>
    <w:rsid w:val="00544A35"/>
    <w:rsid w:val="00595504"/>
    <w:rsid w:val="005D2802"/>
    <w:rsid w:val="005D78AB"/>
    <w:rsid w:val="00677AF2"/>
    <w:rsid w:val="00695300"/>
    <w:rsid w:val="006B62EA"/>
    <w:rsid w:val="006C50FF"/>
    <w:rsid w:val="006C6530"/>
    <w:rsid w:val="006D14AD"/>
    <w:rsid w:val="006E2EAB"/>
    <w:rsid w:val="006F5797"/>
    <w:rsid w:val="006F594A"/>
    <w:rsid w:val="00713DC1"/>
    <w:rsid w:val="00731961"/>
    <w:rsid w:val="00733ED6"/>
    <w:rsid w:val="007367A9"/>
    <w:rsid w:val="00740657"/>
    <w:rsid w:val="0075755F"/>
    <w:rsid w:val="0076036C"/>
    <w:rsid w:val="0076120C"/>
    <w:rsid w:val="0077708C"/>
    <w:rsid w:val="00777397"/>
    <w:rsid w:val="00791CCD"/>
    <w:rsid w:val="0079339F"/>
    <w:rsid w:val="00796641"/>
    <w:rsid w:val="007A3E54"/>
    <w:rsid w:val="007A6DD8"/>
    <w:rsid w:val="007D449E"/>
    <w:rsid w:val="00806948"/>
    <w:rsid w:val="008220AA"/>
    <w:rsid w:val="0084055D"/>
    <w:rsid w:val="00846C82"/>
    <w:rsid w:val="00871354"/>
    <w:rsid w:val="00890BED"/>
    <w:rsid w:val="00900199"/>
    <w:rsid w:val="00912A65"/>
    <w:rsid w:val="00933DF3"/>
    <w:rsid w:val="00942105"/>
    <w:rsid w:val="00952469"/>
    <w:rsid w:val="00963A7A"/>
    <w:rsid w:val="009A7A72"/>
    <w:rsid w:val="009D7ECD"/>
    <w:rsid w:val="009E3DBD"/>
    <w:rsid w:val="00A1088E"/>
    <w:rsid w:val="00A3450E"/>
    <w:rsid w:val="00A618EC"/>
    <w:rsid w:val="00A8114B"/>
    <w:rsid w:val="00A82932"/>
    <w:rsid w:val="00AB4C4A"/>
    <w:rsid w:val="00B00B5F"/>
    <w:rsid w:val="00B02131"/>
    <w:rsid w:val="00B301A9"/>
    <w:rsid w:val="00B634B7"/>
    <w:rsid w:val="00B7323A"/>
    <w:rsid w:val="00B97243"/>
    <w:rsid w:val="00BA6438"/>
    <w:rsid w:val="00BF3576"/>
    <w:rsid w:val="00BF5364"/>
    <w:rsid w:val="00C14916"/>
    <w:rsid w:val="00C23775"/>
    <w:rsid w:val="00C24CFD"/>
    <w:rsid w:val="00C47114"/>
    <w:rsid w:val="00C77092"/>
    <w:rsid w:val="00C832D9"/>
    <w:rsid w:val="00C841BF"/>
    <w:rsid w:val="00CC6F39"/>
    <w:rsid w:val="00D65EB2"/>
    <w:rsid w:val="00D73EB3"/>
    <w:rsid w:val="00D91A15"/>
    <w:rsid w:val="00DA3319"/>
    <w:rsid w:val="00DB72BB"/>
    <w:rsid w:val="00DC0FD3"/>
    <w:rsid w:val="00DD69A1"/>
    <w:rsid w:val="00DE2655"/>
    <w:rsid w:val="00E13127"/>
    <w:rsid w:val="00E21075"/>
    <w:rsid w:val="00E22F3C"/>
    <w:rsid w:val="00E53604"/>
    <w:rsid w:val="00E61DAE"/>
    <w:rsid w:val="00E83DCB"/>
    <w:rsid w:val="00F16E1C"/>
    <w:rsid w:val="00F42998"/>
    <w:rsid w:val="00F60B6A"/>
    <w:rsid w:val="00F7588C"/>
    <w:rsid w:val="00F93453"/>
    <w:rsid w:val="00FA27E3"/>
    <w:rsid w:val="00FD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EAB"/>
    <w:rPr>
      <w:b/>
      <w:bCs/>
    </w:rPr>
  </w:style>
  <w:style w:type="paragraph" w:styleId="a4">
    <w:name w:val="List Paragraph"/>
    <w:basedOn w:val="a"/>
    <w:uiPriority w:val="34"/>
    <w:qFormat/>
    <w:rsid w:val="00806948"/>
    <w:pPr>
      <w:ind w:left="720"/>
      <w:contextualSpacing/>
    </w:pPr>
  </w:style>
  <w:style w:type="paragraph" w:styleId="a5">
    <w:name w:val="No Spacing"/>
    <w:uiPriority w:val="1"/>
    <w:qFormat/>
    <w:rsid w:val="0080694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06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94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948"/>
    <w:rPr>
      <w:rFonts w:ascii="Tahoma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semiHidden/>
    <w:unhideWhenUsed/>
    <w:rsid w:val="004939E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39EB"/>
    <w:rPr>
      <w:lang w:eastAsia="en-US"/>
    </w:rPr>
  </w:style>
  <w:style w:type="character" w:styleId="ac">
    <w:name w:val="footnote reference"/>
    <w:basedOn w:val="a0"/>
    <w:semiHidden/>
    <w:unhideWhenUsed/>
    <w:rsid w:val="004939EB"/>
    <w:rPr>
      <w:vertAlign w:val="superscript"/>
    </w:rPr>
  </w:style>
  <w:style w:type="character" w:styleId="ad">
    <w:name w:val="Placeholder Text"/>
    <w:basedOn w:val="a0"/>
    <w:uiPriority w:val="99"/>
    <w:semiHidden/>
    <w:rsid w:val="00A8114B"/>
    <w:rPr>
      <w:color w:val="808080"/>
    </w:rPr>
  </w:style>
  <w:style w:type="character" w:styleId="ae">
    <w:name w:val="Hyperlink"/>
    <w:basedOn w:val="a0"/>
    <w:uiPriority w:val="99"/>
    <w:unhideWhenUsed/>
    <w:rsid w:val="00207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11.ru/redaction/2012/gubanov_vertic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9B22-CD2B-4CBB-B332-02AB4338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2013-10-27T20:21:00Z</dcterms:created>
  <dcterms:modified xsi:type="dcterms:W3CDTF">2013-10-28T18:51:00Z</dcterms:modified>
</cp:coreProperties>
</file>